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BBE9" w14:textId="77777777" w:rsidR="00A72523" w:rsidRPr="005F07C1" w:rsidRDefault="00A72523" w:rsidP="00A72523">
      <w:pPr>
        <w:pStyle w:val="Nadpis1"/>
        <w:rPr>
          <w:sz w:val="26"/>
          <w:szCs w:val="26"/>
        </w:rPr>
      </w:pPr>
      <w:r>
        <w:rPr>
          <w:sz w:val="26"/>
          <w:szCs w:val="26"/>
        </w:rPr>
        <w:t>Odkazy na další prameny</w:t>
      </w:r>
    </w:p>
    <w:p w14:paraId="1D0C9883" w14:textId="77777777" w:rsidR="00A72523" w:rsidRPr="00454E33" w:rsidRDefault="00A72523" w:rsidP="00A72523">
      <w:pPr>
        <w:pStyle w:val="Zkladntext"/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(Tato část pochopitelně nebude na testu a je spíše pro Vaši informaci</w:t>
      </w:r>
      <w:r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 a jako pomůcka k dalšímu studiu.)</w:t>
      </w:r>
    </w:p>
    <w:p w14:paraId="07439C48" w14:textId="77777777" w:rsidR="00A72523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Většina koreanistické literatury v češtině je uvedena v kapitole o české koreanistice. Zde uvádím spíše některé další publikace v západních jazycích, které se podle mého názoru mohou hodit, a stručný přehled korejských médií. </w:t>
      </w:r>
    </w:p>
    <w:p w14:paraId="47CF1C98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Snažil jsem se vybrat hlavně publikace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 a zdroje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které jsou snadno dostupné z Evropy, tj. buď jsou online, nebo jsou v některé z knihoven MU. </w:t>
      </w:r>
    </w:p>
    <w:p w14:paraId="6F88D406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Gramatiky</w:t>
      </w:r>
    </w:p>
    <w:p w14:paraId="6F3ADE17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Vladimír Pucek: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Gramatika korejského jazyka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. Praha: Karolinum, 2005. (Znovu 2012. Skvělá, bohužel velmi špatně dostupná gramatika.)</w:t>
      </w:r>
    </w:p>
    <w:p w14:paraId="4067188F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Vladimír Pucek a Vladimír Glomb: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Klasická korejština.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Praha: FF UK, 2013. (Zaměřené na klasický jazyk, vhodné spíše pro ty, kdo znají moderní korejštinu a základy klasické čínštiny.) </w:t>
      </w:r>
    </w:p>
    <w:p w14:paraId="4E25F7B2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Skripta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Mluvnice korejštiny 1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SPN, 1979) a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Mluvnice korejštiny 2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(Praha: SPN, 1986) Aloise Pultra a Vladimíra Pucka jsou velmi podrobná, ale zaměřená především na severokorejský úzus. </w:t>
      </w:r>
    </w:p>
    <w:p w14:paraId="219C4806" w14:textId="1ABDFC99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Samuel E. Martin: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A reference grammar of Korean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Rutland a Tokio: Charles E. Tuttle, 1992.  (Nejpodrobnější západní gramatika. Jako jedna z mála </w:t>
      </w:r>
      <w:r w:rsidR="00A5276E">
        <w:rPr>
          <w:rFonts w:ascii="Times New Roman" w:hAnsi="Times New Roman" w:cs="Times New Roman"/>
          <w:sz w:val="26"/>
          <w:szCs w:val="26"/>
          <w:lang w:val="cs-CZ"/>
        </w:rPr>
        <w:t>má příklady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latinkou ve specifické tzv. yaleské romanizaci.)</w:t>
      </w:r>
    </w:p>
    <w:p w14:paraId="0383D84A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Jaehoon Yeon a Lucien Brown: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Korean: A Comprehensive grammar.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New York a Londýn: Routledge, 2011.  (Přiměřeně podrobná a velmi praktická gramatika současného jazyka.)</w:t>
      </w:r>
    </w:p>
    <w:p w14:paraId="740D34A5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Lee Ik-sop a S. Robert Ramsey: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The Korean language.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Albany: SUNY Press, 2000. (Dostupné přes Ezdroje MU.)</w:t>
      </w:r>
    </w:p>
    <w:p w14:paraId="39A98CC3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Sohn Ho-Min: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The Korean language.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Cambridge: Cambridge University Press, 2005. (Dostupné v knihovně Ústavu jazykovědy a baltistiky.)</w:t>
      </w:r>
    </w:p>
    <w:p w14:paraId="3889E131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Choo Miho a Hye-Young Kwak: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Using Korean: A Guide to Contemporary Usage.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Cambridge: Cambridge University Press, 2008. (Dostupné přes Ezdroje MU. Praktické a srozumitelné vysvětlení toho, jak běžná konverzace v korejštině reálně funguje.)</w:t>
      </w:r>
    </w:p>
    <w:p w14:paraId="1C90F22A" w14:textId="6C1F9010" w:rsidR="00A72523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Song Jae Jung.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The Korean Language: Structure, Use and Context.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London: Routledge, 2005. (Dostupné přes Ezdroje MU.)</w:t>
      </w:r>
    </w:p>
    <w:p w14:paraId="11E6A4A2" w14:textId="77777777" w:rsidR="0001446D" w:rsidRPr="005F07C1" w:rsidRDefault="0001446D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</w:p>
    <w:p w14:paraId="7FA6F52B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lastRenderedPageBreak/>
        <w:t>Slovníky</w:t>
      </w:r>
    </w:p>
    <w:p w14:paraId="43187080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V roce 2004 byl vydán </w:t>
      </w:r>
      <w:r>
        <w:rPr>
          <w:rFonts w:ascii="Times New Roman" w:hAnsi="Times New Roman" w:cs="Times New Roman"/>
          <w:sz w:val="26"/>
          <w:szCs w:val="26"/>
          <w:lang w:val="cs-CZ"/>
        </w:rPr>
        <w:t>velmi zdařilý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Česko-korejský slovník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pořízený korejskou bohemistkou Mi Young Park. </w:t>
      </w:r>
    </w:p>
    <w:p w14:paraId="1BA0BE56" w14:textId="22AC7C14" w:rsidR="00A72523" w:rsidRPr="005F07C1" w:rsidRDefault="0001446D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>Korejsko</w:t>
      </w:r>
      <w:r w:rsidR="00A72523" w:rsidRPr="005F07C1">
        <w:rPr>
          <w:rFonts w:ascii="Times New Roman" w:hAnsi="Times New Roman" w:cs="Times New Roman"/>
          <w:sz w:val="26"/>
          <w:szCs w:val="26"/>
          <w:lang w:val="cs-CZ"/>
        </w:rPr>
        <w:t>-český slovník</w:t>
      </w:r>
      <w:r>
        <w:rPr>
          <w:rFonts w:ascii="Times New Roman" w:hAnsi="Times New Roman" w:cs="Times New Roman"/>
          <w:sz w:val="26"/>
          <w:szCs w:val="26"/>
          <w:lang w:val="cs-CZ"/>
        </w:rPr>
        <w:t xml:space="preserve"> v elektronické podobě </w:t>
      </w:r>
      <w:r w:rsidR="00A72523" w:rsidRPr="005F07C1">
        <w:rPr>
          <w:rFonts w:ascii="Times New Roman" w:hAnsi="Times New Roman" w:cs="Times New Roman"/>
          <w:sz w:val="26"/>
          <w:szCs w:val="26"/>
          <w:lang w:val="cs-CZ"/>
        </w:rPr>
        <w:t>(</w:t>
      </w:r>
      <w:hyperlink r:id="rId4" w:history="1">
        <w:r w:rsidR="00A72523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https://slovniky.lingea.cz/korejsko-cesky</w:t>
        </w:r>
      </w:hyperlink>
      <w:r w:rsidR="00A72523"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na stránkách nakladatelství Lingea s.r.o. </w:t>
      </w:r>
    </w:p>
    <w:p w14:paraId="00B2A8EF" w14:textId="7A373366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Z korejsko-anglických slovníků on-line je asi nejlepší korejsko-anglický slovník Národního institutu pro korejštinu. Obsahuje čínské znaky, nahrávku výslovnosti (u slov s nepravidelnou výslovností navíc fonetický přepis do korejské abecedy), anglický ekvivalent, korejskou i anglickou definici a příkladové věty. Slova lze zadávat korejsky i anglicky</w:t>
      </w:r>
      <w:r w:rsidR="00A87962">
        <w:rPr>
          <w:rFonts w:ascii="Times New Roman" w:hAnsi="Times New Roman" w:cs="Times New Roman"/>
          <w:sz w:val="26"/>
          <w:szCs w:val="26"/>
          <w:lang w:val="cs-CZ"/>
        </w:rPr>
        <w:t xml:space="preserve"> (korejská lze zadávat jen v korejském písmu, nikoli v transkripci)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</w:t>
      </w:r>
      <w:hyperlink r:id="rId5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https://krdict.korean.go.kr/eng/mainAction</w:t>
        </w:r>
      </w:hyperlink>
    </w:p>
    <w:p w14:paraId="61079B6F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Několik korejsko-anglických slovníků agreguje stránka </w:t>
      </w:r>
      <w:hyperlink r:id="rId6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https://en.dict.naver.com/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Je však zaměřená spíše na Korejce, kteří se učí anglicky, takže rozhraní je jen v korejštině.</w:t>
      </w:r>
    </w:p>
    <w:p w14:paraId="7BE2DD85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Z korejských výkladových slovníků je dostupný online Standardní slovník Národního institutu pro korejštinu: </w:t>
      </w:r>
      <w:hyperlink r:id="rId7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https://stdict.korean.go.kr/main/main.do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Je pouze v korejštině. </w:t>
      </w:r>
    </w:p>
    <w:p w14:paraId="495927B5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u w:val="single"/>
          <w:lang w:val="cs-CZ"/>
        </w:rPr>
        <w:t>Média</w:t>
      </w:r>
    </w:p>
    <w:p w14:paraId="7C553646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Nejprestižnější jihokorejskou zpravodajskou agenturou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je státní tisková agentura Jŏnhap: https://en.yna.co.kr/</w:t>
      </w:r>
    </w:p>
    <w:p w14:paraId="6C100E5E" w14:textId="52AFF5A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Konzervativní část politického spektra reprezentují deníky Čosŏn Ilbo (http://www.chosun.com/</w:t>
      </w:r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 Čungang Ilbo (</w:t>
      </w:r>
      <w:hyperlink r:id="rId8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https://joongang.joins.com/</w:t>
        </w:r>
      </w:hyperlink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Hanguk Ilbo (</w:t>
      </w:r>
      <w:hyperlink r:id="rId9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https://www.hankookilbo.com/</w:t>
        </w:r>
      </w:hyperlink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 a Tonga Ilbo (</w:t>
      </w:r>
      <w:hyperlink r:id="rId10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http://www.donga.com/</w:t>
        </w:r>
      </w:hyperlink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).</w:t>
      </w:r>
    </w:p>
    <w:p w14:paraId="3F041E90" w14:textId="5DA5A040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K liberálním deníkům patří Hankjŏre (</w:t>
      </w:r>
      <w:hyperlink r:id="rId11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http://www.hani.co.kr/</w:t>
        </w:r>
      </w:hyperlink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Kukmin Ilbo (</w:t>
      </w:r>
      <w:hyperlink r:id="rId12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http://www.kmib.co.kr/news/index.asp</w:t>
        </w:r>
      </w:hyperlink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), Kjŏnghjang Sinmun (</w:t>
      </w:r>
      <w:hyperlink r:id="rId13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http://www.khan.co.kr/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1C15623E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Většina korejských deníků má i také anglické mutace (vcelku velmi kvalitní, ale vydávané s mírným zpožděním oproti korejským). V Jižní Koreji se vydává také čistě anglický deník The Korea Herald (</w:t>
      </w:r>
      <w:hyperlink r:id="rId14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http://www.koreaherald.com/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7B669586" w14:textId="013B506C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Z televizních stanic jsou nejdůležitější veřejnoprávní KBS (</w:t>
      </w:r>
      <w:hyperlink r:id="rId15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http://www.kbs.co.kr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 a soukromá Munhwa (</w:t>
      </w:r>
      <w:hyperlink r:id="rId16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http://www.imbc.com/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).</w:t>
      </w:r>
    </w:p>
    <w:p w14:paraId="28863E8F" w14:textId="71AB6FC3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Severokorejské oficiální zpravodajství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reprezentují především agentura KCNA (</w:t>
      </w:r>
      <w:hyperlink r:id="rId17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http://www.kcna.kp/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</w:t>
      </w:r>
      <w:r w:rsidR="005D6B0D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V KLDR je oficiálním deníkem Rodong Sinmun (</w:t>
      </w:r>
      <w:hyperlink r:id="rId18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http://www.rodong.rep.kp/en/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), vychází však i několik dalších, např. Mindžu Čosŏn (</w:t>
      </w:r>
      <w:hyperlink r:id="rId19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http://www.minzu.rep.kp/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 a anglojazyčné The Pyongyang Times (</w:t>
      </w:r>
      <w:hyperlink r:id="rId20" w:history="1">
        <w:r w:rsidR="005D6B0D" w:rsidRPr="001603C3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http://www.pyongyangtimes.com.kp/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411ABCC8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lastRenderedPageBreak/>
        <w:t xml:space="preserve">Jedinou rozšířenější televizí je Korejská ústřední televize (Čosŏn Čungang Tchellebidžjon, anglickou zkratkou KCTV), známá dramatickým přednesem svých hlasatelů a hlasatelek. </w:t>
      </w:r>
    </w:p>
    <w:p w14:paraId="39C90D6A" w14:textId="77777777" w:rsidR="00A72523" w:rsidRPr="005D6B0D" w:rsidRDefault="00A72523" w:rsidP="00A72523">
      <w:pPr>
        <w:pStyle w:val="Zkladntext"/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5D6B0D">
        <w:rPr>
          <w:rFonts w:ascii="Times New Roman" w:hAnsi="Times New Roman" w:cs="Times New Roman"/>
          <w:i/>
          <w:iCs/>
          <w:sz w:val="26"/>
          <w:szCs w:val="26"/>
          <w:lang w:val="cs-CZ"/>
        </w:rPr>
        <w:t>(Severokorejská média uvádím spíše jako kuriozitu a pro úplnost, jejich informační hodnota je mizivá – většinu obsahu tvoří zprávy typu: „Svrchovaný Vůdce Kim Čong-un slavnostně otevřel tam a tam továrnu na to a to“.)</w:t>
      </w:r>
    </w:p>
    <w:p w14:paraId="71145D4B" w14:textId="77777777" w:rsidR="00A72523" w:rsidRPr="005F07C1" w:rsidRDefault="00A72523" w:rsidP="00A72523">
      <w:pPr>
        <w:pStyle w:val="Zkladntext"/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Na nezávislé zpravodajství ze Severní Koreje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zaměřují servery Daily NK (v korejštině, čínštině a angličtině, </w:t>
      </w:r>
      <w:hyperlink r:id="rId21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https://www.dailynk.com/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>) a NK News (</w:t>
      </w:r>
      <w:hyperlink r:id="rId22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https://www.nknews.org/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Informace jsou získávány především od severokorejských uprchlíků a od Číňanů, kteří jsou s KLDR v kontaktu. Je samozřejmé, že vzhledem k informační bariéře jsou informace velmi obtížně ověřitelné – i tyto zprávy je tedy třeba vnímat s jistou rezervou. </w:t>
      </w:r>
    </w:p>
    <w:p w14:paraId="430BBD65" w14:textId="77777777" w:rsidR="00BA0333" w:rsidRDefault="00A5276E"/>
    <w:sectPr w:rsidR="00BA033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8"/>
    <w:rsid w:val="0001446D"/>
    <w:rsid w:val="00046A8B"/>
    <w:rsid w:val="00300A26"/>
    <w:rsid w:val="005D6B0D"/>
    <w:rsid w:val="006D6E98"/>
    <w:rsid w:val="009C3DBD"/>
    <w:rsid w:val="00A5276E"/>
    <w:rsid w:val="00A72523"/>
    <w:rsid w:val="00A87962"/>
    <w:rsid w:val="00CA2CA9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B4AF"/>
  <w15:chartTrackingRefBased/>
  <w15:docId w15:val="{AEB9D0B3-8457-43FF-867F-1A70611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A72523"/>
    <w:pPr>
      <w:keepNext/>
      <w:keepLines/>
      <w:pageBreakBefore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523"/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paragraph" w:styleId="Zkladntext">
    <w:name w:val="Body Text"/>
    <w:basedOn w:val="Normln"/>
    <w:link w:val="ZkladntextChar"/>
    <w:qFormat/>
    <w:rsid w:val="00A72523"/>
    <w:pPr>
      <w:spacing w:before="180" w:after="18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A72523"/>
    <w:rPr>
      <w:rFonts w:asciiTheme="minorHAnsi" w:eastAsiaTheme="minorEastAsia" w:hAnsiTheme="minorHAnsi"/>
      <w:sz w:val="24"/>
      <w:szCs w:val="24"/>
      <w:lang w:val="en-US" w:eastAsia="en-US"/>
    </w:rPr>
  </w:style>
  <w:style w:type="character" w:styleId="Hypertextovodkaz">
    <w:name w:val="Hyperlink"/>
    <w:basedOn w:val="Standardnpsmoodstavce"/>
    <w:rsid w:val="00A72523"/>
    <w:rPr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5D6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ongang.joins.com/" TargetMode="External"/><Relationship Id="rId13" Type="http://schemas.openxmlformats.org/officeDocument/2006/relationships/hyperlink" Target="http://www.khan.co.kr/" TargetMode="External"/><Relationship Id="rId18" Type="http://schemas.openxmlformats.org/officeDocument/2006/relationships/hyperlink" Target="http://www.rodong.rep.kp/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ailynk.com/" TargetMode="External"/><Relationship Id="rId7" Type="http://schemas.openxmlformats.org/officeDocument/2006/relationships/hyperlink" Target="https://stdict.korean.go.kr/main/main.do" TargetMode="External"/><Relationship Id="rId12" Type="http://schemas.openxmlformats.org/officeDocument/2006/relationships/hyperlink" Target="http://www.kmib.co.kr/news/index.asp" TargetMode="External"/><Relationship Id="rId17" Type="http://schemas.openxmlformats.org/officeDocument/2006/relationships/hyperlink" Target="http://www.kcna.k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bc.com/" TargetMode="External"/><Relationship Id="rId20" Type="http://schemas.openxmlformats.org/officeDocument/2006/relationships/hyperlink" Target="http://www.pyongyangtimes.com.kp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dict.naver.com/" TargetMode="External"/><Relationship Id="rId11" Type="http://schemas.openxmlformats.org/officeDocument/2006/relationships/hyperlink" Target="http://www.hani.co.k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dict.korean.go.kr/eng/mainAction" TargetMode="External"/><Relationship Id="rId15" Type="http://schemas.openxmlformats.org/officeDocument/2006/relationships/hyperlink" Target="http://www.kbs.co.k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nga.com/" TargetMode="External"/><Relationship Id="rId19" Type="http://schemas.openxmlformats.org/officeDocument/2006/relationships/hyperlink" Target="http://www.minzu.rep.kp/" TargetMode="External"/><Relationship Id="rId4" Type="http://schemas.openxmlformats.org/officeDocument/2006/relationships/hyperlink" Target="https://slovniky.lingea.cz/korejsko-cesky" TargetMode="External"/><Relationship Id="rId9" Type="http://schemas.openxmlformats.org/officeDocument/2006/relationships/hyperlink" Target="https://www.hankookilbo.com/" TargetMode="External"/><Relationship Id="rId14" Type="http://schemas.openxmlformats.org/officeDocument/2006/relationships/hyperlink" Target="http://www.koreaherald.com/" TargetMode="External"/><Relationship Id="rId22" Type="http://schemas.openxmlformats.org/officeDocument/2006/relationships/hyperlink" Target="https://www.nknews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6</cp:revision>
  <dcterms:created xsi:type="dcterms:W3CDTF">2020-05-12T12:07:00Z</dcterms:created>
  <dcterms:modified xsi:type="dcterms:W3CDTF">2020-05-12T13:48:00Z</dcterms:modified>
</cp:coreProperties>
</file>