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57CD4" w14:textId="6CC8CF9A" w:rsidR="000274C5" w:rsidRDefault="000274C5" w:rsidP="000274C5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Actualité</w:t>
      </w:r>
      <w:r w:rsidR="003A472E">
        <w:rPr>
          <w:lang w:val="fr-FR"/>
        </w:rPr>
        <w:t> ; Traduction</w:t>
      </w:r>
    </w:p>
    <w:p w14:paraId="19D2902F" w14:textId="77777777" w:rsidR="000274C5" w:rsidRDefault="000274C5" w:rsidP="000274C5">
      <w:pPr>
        <w:pStyle w:val="ListParagraph"/>
        <w:numPr>
          <w:ilvl w:val="0"/>
          <w:numId w:val="1"/>
        </w:numPr>
        <w:rPr>
          <w:lang w:val="fr-FR"/>
        </w:rPr>
      </w:pPr>
      <w:r w:rsidRPr="00C432FB">
        <w:rPr>
          <w:lang w:val="fr-FR"/>
        </w:rPr>
        <w:t xml:space="preserve">Conversation 1 Aimez-vous voyagez ? Pourquoi ? La raison de voyager. Cela vous manque en ce moment ? Pourquoi ? Pourquoi partir en Erasmus ?                </w:t>
      </w:r>
      <w:hyperlink r:id="rId5" w:history="1">
        <w:r w:rsidRPr="00C432FB">
          <w:rPr>
            <w:rStyle w:val="Hyperlink"/>
            <w:lang w:val="fr-FR"/>
          </w:rPr>
          <w:t>https://www.youtube.com/watch?v=lujoLeviPyo&amp;t=128s</w:t>
        </w:r>
      </w:hyperlink>
      <w:r w:rsidRPr="00C432FB">
        <w:rPr>
          <w:lang w:val="fr-FR"/>
        </w:rPr>
        <w:t xml:space="preserve"> </w:t>
      </w:r>
    </w:p>
    <w:p w14:paraId="3DF21345" w14:textId="77777777" w:rsidR="000274C5" w:rsidRDefault="003A472E" w:rsidP="000274C5">
      <w:pPr>
        <w:pStyle w:val="ListParagraph"/>
        <w:rPr>
          <w:lang w:val="fr-FR"/>
        </w:rPr>
      </w:pPr>
      <w:hyperlink r:id="rId6" w:history="1">
        <w:r w:rsidR="000274C5" w:rsidRPr="00F662B1">
          <w:rPr>
            <w:rStyle w:val="Hyperlink"/>
            <w:lang w:val="fr-FR"/>
          </w:rPr>
          <w:t>https://www.facebook.com/watch/?v=2275969685860985</w:t>
        </w:r>
      </w:hyperlink>
    </w:p>
    <w:p w14:paraId="0ADA20C0" w14:textId="77777777" w:rsidR="000274C5" w:rsidRDefault="000274C5" w:rsidP="000274C5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La collocation ou la Cité U ?</w:t>
      </w:r>
    </w:p>
    <w:p w14:paraId="6D2721B1" w14:textId="77777777" w:rsidR="000274C5" w:rsidRDefault="000274C5" w:rsidP="000274C5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Quelles sont les qualités d’un colloque parfait ? Quel est le caractère d’un mauvais colloque. Utilisez le subjonctif.</w:t>
      </w:r>
    </w:p>
    <w:p w14:paraId="11446922" w14:textId="03B3DE4D" w:rsidR="000274C5" w:rsidRDefault="000274C5" w:rsidP="000274C5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A deux préparez le questionnaire (5 questions) pour un nouveau colloque. Préparez 5 règles de la collocation. </w:t>
      </w:r>
      <w:r w:rsidR="003A472E">
        <w:rPr>
          <w:lang w:val="fr-FR"/>
        </w:rPr>
        <w:t>(</w:t>
      </w:r>
      <w:proofErr w:type="gramStart"/>
      <w:r w:rsidR="003A472E">
        <w:rPr>
          <w:lang w:val="fr-FR"/>
        </w:rPr>
        <w:t>subj</w:t>
      </w:r>
      <w:proofErr w:type="gramEnd"/>
      <w:r w:rsidR="003A472E">
        <w:rPr>
          <w:lang w:val="fr-FR"/>
        </w:rPr>
        <w:t>)</w:t>
      </w:r>
    </w:p>
    <w:p w14:paraId="0881EB23" w14:textId="77777777" w:rsidR="000274C5" w:rsidRDefault="000274C5" w:rsidP="000274C5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expressions idiomatiques</w:t>
      </w:r>
    </w:p>
    <w:p w14:paraId="7B265083" w14:textId="77777777" w:rsidR="000274C5" w:rsidRDefault="000274C5" w:rsidP="000274C5">
      <w:pPr>
        <w:pStyle w:val="ListParagraph"/>
        <w:rPr>
          <w:lang w:val="fr-FR"/>
        </w:rPr>
      </w:pPr>
    </w:p>
    <w:p w14:paraId="07EBB7A4" w14:textId="77777777" w:rsidR="000274C5" w:rsidRPr="00EF636A" w:rsidRDefault="000274C5" w:rsidP="000274C5">
      <w:pPr>
        <w:rPr>
          <w:b/>
          <w:bCs/>
          <w:sz w:val="24"/>
          <w:szCs w:val="24"/>
          <w:lang w:val="fr-FR"/>
        </w:rPr>
      </w:pPr>
      <w:r w:rsidRPr="00EF636A">
        <w:rPr>
          <w:b/>
          <w:bCs/>
          <w:sz w:val="24"/>
          <w:szCs w:val="24"/>
          <w:lang w:val="fr-FR"/>
        </w:rPr>
        <w:t>Parlez de vos expériences professionnelles et de vos expériences avec les entretiens d’embauche :</w:t>
      </w:r>
    </w:p>
    <w:p w14:paraId="78F0C067" w14:textId="77777777" w:rsidR="000274C5" w:rsidRPr="00EF636A" w:rsidRDefault="000274C5" w:rsidP="000274C5">
      <w:pPr>
        <w:pStyle w:val="ListParagraph"/>
        <w:numPr>
          <w:ilvl w:val="0"/>
          <w:numId w:val="1"/>
        </w:numPr>
        <w:rPr>
          <w:lang w:val="fr-FR"/>
        </w:rPr>
      </w:pPr>
      <w:r w:rsidRPr="00EF636A">
        <w:rPr>
          <w:lang w:val="fr-FR"/>
        </w:rPr>
        <w:t>Qu’est-ce qu’il est important de montrer dans une lettre de motivation.</w:t>
      </w:r>
      <w:r>
        <w:rPr>
          <w:lang w:val="fr-FR"/>
        </w:rPr>
        <w:t xml:space="preserve"> Qu’est-ce qu’il faut mentionner dans une lettre de motivation.</w:t>
      </w:r>
    </w:p>
    <w:p w14:paraId="4712279A" w14:textId="77777777" w:rsidR="000274C5" w:rsidRDefault="000274C5" w:rsidP="000274C5">
      <w:pPr>
        <w:pStyle w:val="ListParagraph"/>
        <w:numPr>
          <w:ilvl w:val="0"/>
          <w:numId w:val="1"/>
        </w:numPr>
        <w:rPr>
          <w:lang w:val="fr-FR"/>
        </w:rPr>
      </w:pPr>
      <w:r w:rsidRPr="00EF636A">
        <w:rPr>
          <w:lang w:val="fr-FR"/>
        </w:rPr>
        <w:t>Quel est le comportement souhaité pendant un entretien d’embauche.</w:t>
      </w:r>
    </w:p>
    <w:p w14:paraId="1E862646" w14:textId="77777777" w:rsidR="000274C5" w:rsidRPr="00DD2957" w:rsidRDefault="000274C5" w:rsidP="000274C5">
      <w:pPr>
        <w:rPr>
          <w:lang w:val="fr-FR"/>
        </w:rPr>
      </w:pPr>
      <w:r>
        <w:rPr>
          <w:lang w:val="fr-FR"/>
        </w:rPr>
        <w:t>Adjectifs :</w:t>
      </w:r>
    </w:p>
    <w:p w14:paraId="1B77116A" w14:textId="77777777" w:rsidR="000274C5" w:rsidRPr="00C432FB" w:rsidRDefault="000274C5" w:rsidP="000274C5">
      <w:pPr>
        <w:rPr>
          <w:b/>
          <w:bCs/>
          <w:lang w:val="fr-FR"/>
        </w:rPr>
      </w:pPr>
      <w:r w:rsidRPr="00C432FB">
        <w:rPr>
          <w:b/>
          <w:bCs/>
          <w:lang w:val="fr-FR"/>
        </w:rPr>
        <w:t>L’entretien d’embauche</w:t>
      </w:r>
      <w:r>
        <w:rPr>
          <w:b/>
          <w:bCs/>
          <w:lang w:val="fr-FR"/>
        </w:rPr>
        <w:t>, Intouchables</w:t>
      </w:r>
    </w:p>
    <w:p w14:paraId="41E3DC03" w14:textId="77777777" w:rsidR="000274C5" w:rsidRDefault="003A472E" w:rsidP="000274C5">
      <w:pPr>
        <w:rPr>
          <w:lang w:val="fr-FR"/>
        </w:rPr>
      </w:pPr>
      <w:hyperlink r:id="rId7" w:history="1">
        <w:r w:rsidR="000274C5" w:rsidRPr="00F662B1">
          <w:rPr>
            <w:rStyle w:val="Hyperlink"/>
            <w:lang w:val="fr-FR"/>
          </w:rPr>
          <w:t>https://www.youtube.com/watch?v=VWr037ZcJ-k</w:t>
        </w:r>
      </w:hyperlink>
      <w:r w:rsidR="000274C5">
        <w:rPr>
          <w:lang w:val="fr-FR"/>
        </w:rPr>
        <w:t xml:space="preserve"> </w:t>
      </w:r>
    </w:p>
    <w:p w14:paraId="5D7C2406" w14:textId="77777777" w:rsidR="000274C5" w:rsidRDefault="000274C5" w:rsidP="000274C5">
      <w:pPr>
        <w:rPr>
          <w:noProof/>
        </w:rPr>
      </w:pPr>
    </w:p>
    <w:p w14:paraId="7E7ED836" w14:textId="77777777" w:rsidR="000274C5" w:rsidRDefault="000274C5" w:rsidP="000274C5">
      <w:pPr>
        <w:rPr>
          <w:noProof/>
        </w:rPr>
      </w:pPr>
      <w:r>
        <w:rPr>
          <w:noProof/>
        </w:rPr>
        <w:drawing>
          <wp:inline distT="0" distB="0" distL="0" distR="0" wp14:anchorId="4E199735" wp14:editId="46CAA9D7">
            <wp:extent cx="5760720" cy="41018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98E3F" w14:textId="77777777" w:rsidR="000274C5" w:rsidRDefault="000274C5" w:rsidP="000274C5">
      <w:pPr>
        <w:rPr>
          <w:noProof/>
        </w:rPr>
      </w:pPr>
      <w:r>
        <w:rPr>
          <w:noProof/>
        </w:rPr>
        <w:lastRenderedPageBreak/>
        <w:t>Le caractère d’un colloque</w:t>
      </w:r>
    </w:p>
    <w:p w14:paraId="3212DFD4" w14:textId="77777777" w:rsidR="000274C5" w:rsidRDefault="000274C5" w:rsidP="000274C5">
      <w:pPr>
        <w:rPr>
          <w:noProof/>
        </w:rPr>
      </w:pPr>
      <w:r>
        <w:rPr>
          <w:noProof/>
        </w:rPr>
        <w:t>+                                                                                     -</w:t>
      </w:r>
    </w:p>
    <w:p w14:paraId="192192CC" w14:textId="77777777" w:rsidR="000274C5" w:rsidRDefault="000274C5" w:rsidP="000274C5">
      <w:pPr>
        <w:rPr>
          <w:noProof/>
        </w:rPr>
      </w:pPr>
    </w:p>
    <w:p w14:paraId="38095A3A" w14:textId="77777777" w:rsidR="000274C5" w:rsidRDefault="000274C5" w:rsidP="000274C5">
      <w:pPr>
        <w:rPr>
          <w:noProof/>
        </w:rPr>
      </w:pPr>
    </w:p>
    <w:p w14:paraId="59D72CCC" w14:textId="77777777" w:rsidR="000274C5" w:rsidRDefault="000274C5" w:rsidP="000274C5">
      <w:pPr>
        <w:rPr>
          <w:noProof/>
        </w:rPr>
      </w:pPr>
    </w:p>
    <w:p w14:paraId="2EDE841F" w14:textId="77777777" w:rsidR="000274C5" w:rsidRDefault="000274C5" w:rsidP="000274C5">
      <w:pPr>
        <w:rPr>
          <w:noProof/>
        </w:rPr>
      </w:pPr>
    </w:p>
    <w:p w14:paraId="297F7653" w14:textId="77777777" w:rsidR="000274C5" w:rsidRDefault="000274C5" w:rsidP="000274C5">
      <w:pPr>
        <w:rPr>
          <w:noProof/>
        </w:rPr>
      </w:pPr>
    </w:p>
    <w:p w14:paraId="19EB188F" w14:textId="77777777" w:rsidR="000274C5" w:rsidRDefault="000274C5" w:rsidP="000274C5">
      <w:pPr>
        <w:rPr>
          <w:noProof/>
        </w:rPr>
      </w:pPr>
    </w:p>
    <w:p w14:paraId="6B19E796" w14:textId="77777777" w:rsidR="000274C5" w:rsidRDefault="000274C5" w:rsidP="000274C5">
      <w:pPr>
        <w:rPr>
          <w:noProof/>
        </w:rPr>
      </w:pPr>
    </w:p>
    <w:p w14:paraId="5BD643D3" w14:textId="77777777" w:rsidR="000274C5" w:rsidRDefault="000274C5" w:rsidP="000274C5">
      <w:pPr>
        <w:rPr>
          <w:noProof/>
        </w:rPr>
      </w:pPr>
    </w:p>
    <w:p w14:paraId="45F4E9DE" w14:textId="77777777" w:rsidR="000274C5" w:rsidRDefault="000274C5" w:rsidP="000274C5">
      <w:pPr>
        <w:rPr>
          <w:noProof/>
        </w:rPr>
      </w:pPr>
    </w:p>
    <w:p w14:paraId="5FBCB8EC" w14:textId="77777777" w:rsidR="000274C5" w:rsidRDefault="000274C5" w:rsidP="000274C5">
      <w:pPr>
        <w:rPr>
          <w:noProof/>
        </w:rPr>
      </w:pPr>
    </w:p>
    <w:p w14:paraId="660F1651" w14:textId="77777777" w:rsidR="000274C5" w:rsidRDefault="000274C5" w:rsidP="000274C5">
      <w:pPr>
        <w:rPr>
          <w:noProof/>
        </w:rPr>
      </w:pPr>
    </w:p>
    <w:p w14:paraId="6BD8006F" w14:textId="77777777" w:rsidR="000274C5" w:rsidRDefault="000274C5" w:rsidP="000274C5">
      <w:pPr>
        <w:rPr>
          <w:noProof/>
        </w:rPr>
      </w:pPr>
    </w:p>
    <w:p w14:paraId="58958873" w14:textId="77777777" w:rsidR="000274C5" w:rsidRDefault="000274C5" w:rsidP="000274C5">
      <w:pPr>
        <w:rPr>
          <w:noProof/>
        </w:rPr>
      </w:pPr>
      <w:r>
        <w:rPr>
          <w:noProof/>
        </w:rPr>
        <w:drawing>
          <wp:inline distT="0" distB="0" distL="0" distR="0" wp14:anchorId="67E271EC" wp14:editId="75395C3F">
            <wp:extent cx="4572000" cy="4610100"/>
            <wp:effectExtent l="0" t="0" r="0" b="0"/>
            <wp:docPr id="10" name="Picture 10" descr="qualités défauts | Clases de francés, Aprender francés, Clases de ch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alités défauts | Clases de francés, Aprender francés, Clases de chi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93CB" w14:textId="77777777" w:rsidR="000274C5" w:rsidRDefault="000274C5" w:rsidP="000274C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94E435" wp14:editId="4F03A0E4">
            <wp:extent cx="5372100" cy="7591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C1CA" w14:textId="77777777" w:rsidR="000274C5" w:rsidRDefault="000274C5" w:rsidP="000274C5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59402A49" wp14:editId="0DA31C19">
            <wp:extent cx="3565672" cy="5038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03" cy="504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143B7" w14:textId="77777777" w:rsidR="000274C5" w:rsidRDefault="000274C5" w:rsidP="000274C5">
      <w:pPr>
        <w:rPr>
          <w:lang w:val="fr-FR"/>
        </w:rPr>
      </w:pPr>
      <w:r>
        <w:rPr>
          <w:noProof/>
        </w:rPr>
        <w:drawing>
          <wp:inline distT="0" distB="0" distL="0" distR="0" wp14:anchorId="45799BEF" wp14:editId="65600A25">
            <wp:extent cx="5760720" cy="3251835"/>
            <wp:effectExtent l="0" t="0" r="0" b="5715"/>
            <wp:docPr id="4" name="Picture 4" descr="Autour de la gastronomie: Expressions idiomatiques françaises : les ali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ur de la gastronomie: Expressions idiomatiques françaises : les alimen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F9B72" w14:textId="77777777" w:rsidR="000274C5" w:rsidRDefault="000274C5" w:rsidP="000274C5">
      <w:pPr>
        <w:rPr>
          <w:b/>
          <w:bCs/>
          <w:lang w:val="fr-FR"/>
        </w:rPr>
      </w:pPr>
      <w:r>
        <w:rPr>
          <w:b/>
          <w:bCs/>
          <w:lang w:val="fr-FR"/>
        </w:rPr>
        <w:t>Avoir la patate, avoir la pêche</w:t>
      </w:r>
    </w:p>
    <w:p w14:paraId="7A2B47B1" w14:textId="77777777" w:rsidR="000274C5" w:rsidRDefault="000274C5" w:rsidP="000274C5">
      <w:pPr>
        <w:rPr>
          <w:lang w:val="fr-FR"/>
        </w:rPr>
      </w:pPr>
      <w:r w:rsidRPr="00C432FB">
        <w:rPr>
          <w:noProof/>
          <w:lang w:val="fr-FR"/>
        </w:rPr>
        <w:lastRenderedPageBreak/>
        <w:drawing>
          <wp:inline distT="0" distB="0" distL="0" distR="0" wp14:anchorId="307223FB" wp14:editId="25DB154C">
            <wp:extent cx="2705100" cy="5148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3855" cy="516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2FB">
        <w:rPr>
          <w:noProof/>
          <w:lang w:val="fr-FR"/>
        </w:rPr>
        <w:drawing>
          <wp:inline distT="0" distB="0" distL="0" distR="0" wp14:anchorId="60CCD887" wp14:editId="2D9B9DAB">
            <wp:extent cx="2743200" cy="51529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7371" cy="516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44FD" w14:textId="77777777" w:rsidR="000274C5" w:rsidRDefault="003A472E" w:rsidP="000274C5">
      <w:pPr>
        <w:rPr>
          <w:lang w:val="fr-FR"/>
        </w:rPr>
      </w:pPr>
      <w:hyperlink r:id="rId15" w:history="1">
        <w:r w:rsidR="000274C5" w:rsidRPr="00F662B1">
          <w:rPr>
            <w:rStyle w:val="Hyperlink"/>
            <w:lang w:val="fr-FR"/>
          </w:rPr>
          <w:t>https://leszexpertsfle.com/ressources-fle/decouvrir-des-expressions-idiomatiques-du-francais-et-en-inventer-de-nouvelles/</w:t>
        </w:r>
      </w:hyperlink>
      <w:r w:rsidR="000274C5">
        <w:rPr>
          <w:lang w:val="fr-FR"/>
        </w:rPr>
        <w:t xml:space="preserve"> </w:t>
      </w:r>
    </w:p>
    <w:p w14:paraId="2CE58922" w14:textId="77777777" w:rsidR="000274C5" w:rsidRDefault="000274C5" w:rsidP="000274C5">
      <w:pPr>
        <w:rPr>
          <w:b/>
          <w:bCs/>
          <w:lang w:val="fr-FR"/>
        </w:rPr>
      </w:pPr>
    </w:p>
    <w:p w14:paraId="7CCAB46A" w14:textId="77777777" w:rsidR="000274C5" w:rsidRDefault="000274C5" w:rsidP="000274C5">
      <w:pPr>
        <w:rPr>
          <w:b/>
          <w:bCs/>
          <w:lang w:val="fr-FR"/>
        </w:rPr>
      </w:pPr>
      <w:r>
        <w:rPr>
          <w:noProof/>
        </w:rPr>
        <w:lastRenderedPageBreak/>
        <w:drawing>
          <wp:inline distT="0" distB="0" distL="0" distR="0" wp14:anchorId="45FC6ECE" wp14:editId="0033ABD5">
            <wp:extent cx="3871691" cy="3886200"/>
            <wp:effectExtent l="0" t="0" r="0" b="0"/>
            <wp:docPr id="5" name="Picture 5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25" cy="39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4943" w14:textId="77777777" w:rsidR="000274C5" w:rsidRDefault="000274C5" w:rsidP="000274C5">
      <w:pPr>
        <w:rPr>
          <w:b/>
          <w:bCs/>
          <w:lang w:val="fr-FR"/>
        </w:rPr>
      </w:pPr>
    </w:p>
    <w:p w14:paraId="2C9F4178" w14:textId="77777777" w:rsidR="000274C5" w:rsidRDefault="000274C5" w:rsidP="000274C5">
      <w:pPr>
        <w:rPr>
          <w:b/>
          <w:bCs/>
          <w:lang w:val="fr-FR"/>
        </w:rPr>
      </w:pPr>
    </w:p>
    <w:p w14:paraId="749F5FEC" w14:textId="77777777" w:rsidR="000274C5" w:rsidRDefault="000274C5" w:rsidP="000274C5">
      <w:pPr>
        <w:rPr>
          <w:b/>
          <w:bCs/>
          <w:lang w:val="fr-FR"/>
        </w:rPr>
      </w:pPr>
    </w:p>
    <w:p w14:paraId="212FDDF1" w14:textId="77777777" w:rsidR="000274C5" w:rsidRDefault="000274C5" w:rsidP="000274C5">
      <w:pPr>
        <w:rPr>
          <w:b/>
          <w:bCs/>
          <w:lang w:val="fr-FR"/>
        </w:rPr>
      </w:pPr>
      <w:r>
        <w:rPr>
          <w:noProof/>
        </w:rPr>
        <w:drawing>
          <wp:inline distT="0" distB="0" distL="0" distR="0" wp14:anchorId="5953B96F" wp14:editId="7BFDB3DC">
            <wp:extent cx="4010807" cy="4025839"/>
            <wp:effectExtent l="0" t="0" r="8890" b="0"/>
            <wp:docPr id="6" name="Picture 6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389" cy="404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22E1B" w14:textId="77777777" w:rsidR="000274C5" w:rsidRDefault="000274C5" w:rsidP="000274C5">
      <w:pPr>
        <w:rPr>
          <w:b/>
          <w:bCs/>
          <w:lang w:val="fr-FR"/>
        </w:rPr>
      </w:pPr>
      <w:r>
        <w:rPr>
          <w:noProof/>
        </w:rPr>
        <w:lastRenderedPageBreak/>
        <w:drawing>
          <wp:inline distT="0" distB="0" distL="0" distR="0" wp14:anchorId="4EE9F3A9" wp14:editId="0035743D">
            <wp:extent cx="3750945" cy="3704224"/>
            <wp:effectExtent l="0" t="0" r="1905" b="0"/>
            <wp:docPr id="7" name="Picture 7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82" cy="370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AD8F" w14:textId="77777777" w:rsidR="000274C5" w:rsidRDefault="000274C5" w:rsidP="000274C5">
      <w:pPr>
        <w:rPr>
          <w:b/>
          <w:bCs/>
          <w:lang w:val="fr-FR"/>
        </w:rPr>
      </w:pPr>
      <w:r>
        <w:rPr>
          <w:noProof/>
        </w:rPr>
        <w:drawing>
          <wp:inline distT="0" distB="0" distL="0" distR="0" wp14:anchorId="1DB8F379" wp14:editId="5B611BFC">
            <wp:extent cx="3884295" cy="3840622"/>
            <wp:effectExtent l="0" t="0" r="1905" b="7620"/>
            <wp:docPr id="8" name="Picture 8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00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66" cy="38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20211" w14:textId="77777777" w:rsidR="000274C5" w:rsidRDefault="000274C5" w:rsidP="000274C5">
      <w:pPr>
        <w:rPr>
          <w:b/>
          <w:bCs/>
          <w:lang w:val="fr-FR"/>
        </w:rPr>
      </w:pPr>
    </w:p>
    <w:p w14:paraId="0C162C15" w14:textId="77777777" w:rsidR="000274C5" w:rsidRDefault="000274C5" w:rsidP="000274C5">
      <w:pPr>
        <w:rPr>
          <w:b/>
          <w:bCs/>
          <w:lang w:val="fr-FR"/>
        </w:rPr>
      </w:pPr>
      <w:r>
        <w:rPr>
          <w:b/>
          <w:bCs/>
          <w:lang w:val="fr-FR"/>
        </w:rPr>
        <w:t>Expressions idiomatiques :</w:t>
      </w:r>
    </w:p>
    <w:p w14:paraId="49A5D64E" w14:textId="77777777" w:rsidR="000274C5" w:rsidRDefault="000274C5" w:rsidP="000274C5">
      <w:pPr>
        <w:rPr>
          <w:b/>
          <w:bCs/>
          <w:lang w:val="fr-FR"/>
        </w:rPr>
      </w:pPr>
      <w:r w:rsidRPr="00680FCC">
        <w:rPr>
          <w:b/>
          <w:bCs/>
          <w:lang w:val="fr-FR"/>
        </w:rPr>
        <w:t>https://www.k12.gov.sk.ca/docs/francais/fransk/fran/sec/prg_etudes/expi.html</w:t>
      </w:r>
    </w:p>
    <w:p w14:paraId="7A1B3C68" w14:textId="77777777" w:rsidR="000274C5" w:rsidRDefault="000274C5" w:rsidP="000274C5">
      <w:pPr>
        <w:rPr>
          <w:b/>
          <w:bCs/>
          <w:lang w:val="fr-FR"/>
        </w:rPr>
      </w:pPr>
    </w:p>
    <w:p w14:paraId="01E96C54" w14:textId="77777777" w:rsidR="000274C5" w:rsidRPr="00F65939" w:rsidRDefault="000274C5" w:rsidP="000274C5">
      <w:pPr>
        <w:rPr>
          <w:b/>
          <w:bCs/>
        </w:rPr>
      </w:pPr>
      <w:r w:rsidRPr="00F65939">
        <w:rPr>
          <w:b/>
          <w:bCs/>
        </w:rPr>
        <w:lastRenderedPageBreak/>
        <w:t>A la maison:</w:t>
      </w:r>
    </w:p>
    <w:p w14:paraId="72ED8072" w14:textId="77777777" w:rsidR="000274C5" w:rsidRDefault="000274C5" w:rsidP="000274C5">
      <w:r>
        <w:t>la CAF pour Hanka</w:t>
      </w:r>
    </w:p>
    <w:p w14:paraId="1C657C85" w14:textId="77777777" w:rsidR="000274C5" w:rsidRDefault="003A472E" w:rsidP="000274C5">
      <w:hyperlink r:id="rId20" w:history="1">
        <w:r w:rsidR="000274C5" w:rsidRPr="000D561C">
          <w:rPr>
            <w:rStyle w:val="Hyperlink"/>
          </w:rPr>
          <w:t>https://www.caf.fr/allocataires/caf-de-la-seine-saint-denis/actualites/annee/2018/etudiants-etrangers-comment-faire-votre-demande</w:t>
        </w:r>
      </w:hyperlink>
    </w:p>
    <w:p w14:paraId="7C66C278" w14:textId="77777777" w:rsidR="000274C5" w:rsidRDefault="003A472E" w:rsidP="000274C5">
      <w:hyperlink r:id="rId21" w:history="1">
        <w:r w:rsidR="000274C5" w:rsidRPr="000D561C">
          <w:rPr>
            <w:rStyle w:val="Hyperlink"/>
          </w:rPr>
          <w:t>https://www.caf.fr/allocataires/caf-de-la-seine-saint-denis/actualites/annee/2018/etudiants-comment-est-calculee-votre-aide-au-logement</w:t>
        </w:r>
      </w:hyperlink>
      <w:r w:rsidR="000274C5">
        <w:t xml:space="preserve"> </w:t>
      </w:r>
    </w:p>
    <w:p w14:paraId="0D3F72BA" w14:textId="77777777" w:rsidR="000274C5" w:rsidRDefault="003A472E" w:rsidP="000274C5">
      <w:hyperlink r:id="rId22" w:history="1">
        <w:r w:rsidR="000274C5" w:rsidRPr="000D561C">
          <w:rPr>
            <w:rStyle w:val="Hyperlink"/>
          </w:rPr>
          <w:t>https://www.mes-allocs.fr/guides/aide-logement/apl/apl-etudiant/</w:t>
        </w:r>
      </w:hyperlink>
    </w:p>
    <w:p w14:paraId="56210A3B" w14:textId="77777777" w:rsidR="000274C5" w:rsidRDefault="003A472E" w:rsidP="000274C5">
      <w:hyperlink r:id="rId23" w:history="1">
        <w:r w:rsidR="000274C5" w:rsidRPr="000D561C">
          <w:rPr>
            <w:rStyle w:val="Hyperlink"/>
          </w:rPr>
          <w:t>https://www.mes-allocs.fr/simulation-aides</w:t>
        </w:r>
      </w:hyperlink>
      <w:r w:rsidR="000274C5">
        <w:t xml:space="preserve"> </w:t>
      </w:r>
    </w:p>
    <w:p w14:paraId="4C927045" w14:textId="77777777" w:rsidR="000274C5" w:rsidRDefault="000274C5" w:rsidP="000274C5">
      <w:r>
        <w:t>Régions</w:t>
      </w:r>
    </w:p>
    <w:p w14:paraId="28E9E40E" w14:textId="77777777" w:rsidR="000274C5" w:rsidRDefault="003A472E" w:rsidP="000274C5">
      <w:hyperlink r:id="rId24" w:history="1">
        <w:r w:rsidR="000274C5" w:rsidRPr="000D561C">
          <w:rPr>
            <w:rStyle w:val="Hyperlink"/>
          </w:rPr>
          <w:t>https://www.caf.fr/allocataires/ma-caf-recherche</w:t>
        </w:r>
      </w:hyperlink>
      <w:r w:rsidR="000274C5">
        <w:t xml:space="preserve"> </w:t>
      </w:r>
    </w:p>
    <w:p w14:paraId="2FDEB086" w14:textId="77777777" w:rsidR="000274C5" w:rsidRDefault="000274C5" w:rsidP="000274C5">
      <w:r>
        <w:t>Assurance maladie pour</w:t>
      </w:r>
    </w:p>
    <w:p w14:paraId="0D26CA71" w14:textId="77777777" w:rsidR="000274C5" w:rsidRDefault="003A472E" w:rsidP="000274C5">
      <w:hyperlink r:id="rId25" w:history="1">
        <w:r w:rsidR="000274C5" w:rsidRPr="000D561C">
          <w:rPr>
            <w:rStyle w:val="Hyperlink"/>
          </w:rPr>
          <w:t>https://www.youtube.com/watch?v=Q_p3s27wuoA</w:t>
        </w:r>
      </w:hyperlink>
    </w:p>
    <w:p w14:paraId="243108A6" w14:textId="77777777" w:rsidR="000274C5" w:rsidRDefault="000274C5" w:rsidP="000274C5">
      <w:pPr>
        <w:rPr>
          <w:b/>
          <w:bCs/>
        </w:rPr>
      </w:pPr>
    </w:p>
    <w:p w14:paraId="0825999B" w14:textId="77777777" w:rsidR="000274C5" w:rsidRPr="00C432FB" w:rsidRDefault="000274C5" w:rsidP="000274C5">
      <w:pPr>
        <w:rPr>
          <w:b/>
          <w:bCs/>
          <w:lang w:val="fr-FR"/>
        </w:rPr>
      </w:pPr>
      <w:r w:rsidRPr="00C432FB">
        <w:rPr>
          <w:b/>
          <w:bCs/>
          <w:lang w:val="fr-FR"/>
        </w:rPr>
        <w:t>Les symboles de la France</w:t>
      </w:r>
    </w:p>
    <w:p w14:paraId="258285DC" w14:textId="77777777" w:rsidR="000274C5" w:rsidRDefault="003A472E" w:rsidP="000274C5">
      <w:pPr>
        <w:rPr>
          <w:lang w:val="fr-FR"/>
        </w:rPr>
      </w:pPr>
      <w:hyperlink r:id="rId26" w:history="1">
        <w:r w:rsidR="000274C5" w:rsidRPr="00F662B1">
          <w:rPr>
            <w:rStyle w:val="Hyperlink"/>
            <w:lang w:val="fr-FR"/>
          </w:rPr>
          <w:t>https://enseigner.tv5monde.com/articles-dossiers/articles/symboles-et-emblemes-de-la-france</w:t>
        </w:r>
      </w:hyperlink>
      <w:r w:rsidR="000274C5">
        <w:rPr>
          <w:lang w:val="fr-FR"/>
        </w:rPr>
        <w:t xml:space="preserve"> </w:t>
      </w:r>
    </w:p>
    <w:p w14:paraId="1B560564" w14:textId="77777777" w:rsidR="000274C5" w:rsidRPr="0011424A" w:rsidRDefault="000274C5" w:rsidP="000274C5">
      <w:pPr>
        <w:rPr>
          <w:lang w:val="fr-FR"/>
        </w:rPr>
      </w:pPr>
    </w:p>
    <w:p w14:paraId="2FEB202F" w14:textId="4960908B" w:rsidR="00D63BA8" w:rsidRPr="000274C5" w:rsidRDefault="00140F70">
      <w:pPr>
        <w:rPr>
          <w:lang w:val="fr-FR"/>
        </w:rPr>
      </w:pPr>
      <w:r>
        <w:rPr>
          <w:noProof/>
        </w:rPr>
        <w:drawing>
          <wp:inline distT="0" distB="0" distL="0" distR="0" wp14:anchorId="18960EF9" wp14:editId="45DC7F26">
            <wp:extent cx="5760720" cy="3239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BA8" w:rsidRPr="000274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CF200A"/>
    <w:multiLevelType w:val="hybridMultilevel"/>
    <w:tmpl w:val="0C5435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4C5"/>
    <w:rsid w:val="000274C5"/>
    <w:rsid w:val="00140F70"/>
    <w:rsid w:val="003A472E"/>
    <w:rsid w:val="00D6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CA802"/>
  <w15:chartTrackingRefBased/>
  <w15:docId w15:val="{DA721393-11FB-43C4-BAB3-E0556578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74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74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enseigner.tv5monde.com/articles-dossiers/articles/symboles-et-emblemes-de-la-franc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af.fr/allocataires/caf-de-la-seine-saint-denis/actualites/annee/2018/etudiants-comment-est-calculee-votre-aide-au-logement" TargetMode="External"/><Relationship Id="rId7" Type="http://schemas.openxmlformats.org/officeDocument/2006/relationships/hyperlink" Target="https://www.youtube.com/watch?v=VWr037ZcJ-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Q_p3s27wuoA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caf.fr/allocataires/caf-de-la-seine-saint-denis/actualites/annee/2018/etudiants-etrangers-comment-faire-votre-demand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watch/?v=2275969685860985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caf.fr/allocataires/ma-caf-recherche" TargetMode="External"/><Relationship Id="rId5" Type="http://schemas.openxmlformats.org/officeDocument/2006/relationships/hyperlink" Target="https://www.youtube.com/watch?v=lujoLeviPyo&amp;t=128s" TargetMode="External"/><Relationship Id="rId15" Type="http://schemas.openxmlformats.org/officeDocument/2006/relationships/hyperlink" Target="https://leszexpertsfle.com/ressources-fle/decouvrir-des-expressions-idiomatiques-du-francais-et-en-inventer-de-nouvelles/" TargetMode="External"/><Relationship Id="rId23" Type="http://schemas.openxmlformats.org/officeDocument/2006/relationships/hyperlink" Target="https://www.mes-allocs.fr/simulation-aide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mes-allocs.fr/guides/aide-logement/apl/apl-etudiant/" TargetMode="External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441</Words>
  <Characters>2603</Characters>
  <Application>Microsoft Office Word</Application>
  <DocSecurity>0</DocSecurity>
  <Lines>21</Lines>
  <Paragraphs>6</Paragraphs>
  <ScaleCrop>false</ScaleCrop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</dc:creator>
  <cp:keywords/>
  <dc:description/>
  <cp:lastModifiedBy>Eliška</cp:lastModifiedBy>
  <cp:revision>3</cp:revision>
  <dcterms:created xsi:type="dcterms:W3CDTF">2021-03-30T18:55:00Z</dcterms:created>
  <dcterms:modified xsi:type="dcterms:W3CDTF">2021-03-31T17:58:00Z</dcterms:modified>
</cp:coreProperties>
</file>