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F0C36" w14:textId="77777777" w:rsidR="00146800" w:rsidRPr="00146800" w:rsidRDefault="00146800" w:rsidP="00146800">
      <w:pPr>
        <w:jc w:val="center"/>
        <w:rPr>
          <w:rFonts w:asciiTheme="majorBidi" w:hAnsiTheme="majorBidi" w:cstheme="majorBidi"/>
          <w:b/>
          <w:bCs/>
          <w:sz w:val="44"/>
          <w:szCs w:val="44"/>
          <w:lang w:val="ru-RU"/>
        </w:rPr>
      </w:pPr>
      <w:r w:rsidRPr="00146800">
        <w:rPr>
          <w:rFonts w:asciiTheme="majorBidi" w:hAnsiTheme="majorBidi" w:cstheme="majorBidi"/>
          <w:b/>
          <w:bCs/>
          <w:sz w:val="44"/>
          <w:szCs w:val="44"/>
          <w:lang w:val="ru-RU"/>
        </w:rPr>
        <w:t>Словарь:</w:t>
      </w:r>
    </w:p>
    <w:p w14:paraId="625DE311" w14:textId="77777777" w:rsidR="00146800" w:rsidRDefault="00146800" w:rsidP="00146800">
      <w:pPr>
        <w:rPr>
          <w:rFonts w:asciiTheme="majorBidi" w:hAnsiTheme="majorBidi" w:cstheme="majorBidi"/>
          <w:sz w:val="32"/>
          <w:szCs w:val="32"/>
          <w:lang w:val="ru-RU"/>
        </w:rPr>
      </w:pPr>
      <w:r w:rsidRPr="00146800">
        <w:rPr>
          <w:rFonts w:asciiTheme="majorBidi" w:hAnsiTheme="majorBidi" w:cstheme="majorBidi"/>
          <w:sz w:val="32"/>
          <w:szCs w:val="32"/>
          <w:lang w:val="ru-RU"/>
        </w:rPr>
        <w:t>Глава семьи</w:t>
      </w:r>
    </w:p>
    <w:p w14:paraId="7F1416D4" w14:textId="38885CD3" w:rsidR="00146800" w:rsidRPr="00146800" w:rsidRDefault="00146800" w:rsidP="00146800">
      <w:pPr>
        <w:rPr>
          <w:rFonts w:asciiTheme="majorBidi" w:hAnsiTheme="majorBidi" w:cstheme="majorBidi"/>
          <w:sz w:val="32"/>
          <w:szCs w:val="32"/>
          <w:lang w:val="ru-RU"/>
        </w:rPr>
      </w:pPr>
      <w:r w:rsidRPr="00146800">
        <w:rPr>
          <w:rFonts w:asciiTheme="majorBidi" w:hAnsiTheme="majorBidi" w:cstheme="majorBidi"/>
          <w:sz w:val="32"/>
          <w:szCs w:val="32"/>
          <w:lang w:val="ru-RU"/>
        </w:rPr>
        <w:t>Компенсация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Самостоятельность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Решимость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Точка зрения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Спор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Дискуссия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Воспитание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Привязанность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Взрослый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Подросток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Советчик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Риск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Воскресные мама и папа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Сомнения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Уникальность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Делегировать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Решающее слово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Весомые аргументы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Модель поведения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Выгорать на работе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Материальная помощь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Няня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Младенец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Сентиментальность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Разумный подход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Осуждение</w:t>
      </w:r>
      <w:r w:rsidRPr="00146800">
        <w:rPr>
          <w:rFonts w:asciiTheme="majorBidi" w:hAnsiTheme="majorBidi" w:cstheme="majorBidi"/>
          <w:sz w:val="32"/>
          <w:szCs w:val="32"/>
          <w:lang w:val="ru-RU"/>
        </w:rPr>
        <w:br/>
        <w:t>Жизненный опыт</w:t>
      </w:r>
    </w:p>
    <w:p w14:paraId="0F5E1F7A" w14:textId="77777777" w:rsidR="00E65EAB" w:rsidRPr="00146800" w:rsidRDefault="00E65EAB">
      <w:pPr>
        <w:rPr>
          <w:lang w:val="ru-RU"/>
        </w:rPr>
      </w:pPr>
    </w:p>
    <w:sectPr w:rsidR="00E65EAB" w:rsidRPr="0014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00"/>
    <w:rsid w:val="00146800"/>
    <w:rsid w:val="00E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FE79"/>
  <w15:chartTrackingRefBased/>
  <w15:docId w15:val="{43F2C603-3F71-439A-BA1A-B4CE3B5F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800"/>
    <w:rPr>
      <w:rFonts w:eastAsiaTheme="minorEastAsia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2021-03-29T23:42:00Z</dcterms:created>
  <dcterms:modified xsi:type="dcterms:W3CDTF">2021-03-29T23:45:00Z</dcterms:modified>
</cp:coreProperties>
</file>