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9202F" w14:textId="7AC8AB5F" w:rsidR="00692E57" w:rsidRDefault="002A0266">
      <w:hyperlink r:id="rId4" w:history="1">
        <w:r w:rsidR="00ED65C7" w:rsidRPr="00B0752D">
          <w:rPr>
            <w:rStyle w:val="Hypertextovodkaz"/>
          </w:rPr>
          <w:t>https://postnauka.ru/tests/93604</w:t>
        </w:r>
      </w:hyperlink>
    </w:p>
    <w:p w14:paraId="716F3781" w14:textId="77777777" w:rsidR="00ED65C7" w:rsidRDefault="00ED65C7"/>
    <w:sectPr w:rsidR="00ED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C7"/>
    <w:rsid w:val="002A0266"/>
    <w:rsid w:val="003D4D25"/>
    <w:rsid w:val="00692E57"/>
    <w:rsid w:val="00E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AE47"/>
  <w15:chartTrackingRefBased/>
  <w15:docId w15:val="{1D3D14D3-306E-4ABA-9589-5F11EC55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65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6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stnauka.ru/tests/9360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2021-05-16T23:38:00Z</dcterms:created>
  <dcterms:modified xsi:type="dcterms:W3CDTF">2021-05-16T23:38:00Z</dcterms:modified>
</cp:coreProperties>
</file>