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8CE7" w14:textId="4410878E" w:rsidR="0075687B" w:rsidRPr="00B1765B" w:rsidRDefault="0075687B" w:rsidP="0075687B">
      <w:pPr>
        <w:spacing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proofErr w:type="spellStart"/>
      <w:r w:rsidRPr="00B1765B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všímajte</w:t>
      </w:r>
      <w:proofErr w:type="spellEnd"/>
      <w:r w:rsidRPr="00B1765B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si polohu </w:t>
      </w:r>
      <w:proofErr w:type="spellStart"/>
      <w:r w:rsidRPr="00B1765B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numeratívov</w:t>
      </w:r>
      <w:proofErr w:type="spellEnd"/>
    </w:p>
    <w:p w14:paraId="46497DDE" w14:textId="77777777" w:rsidR="0075687B" w:rsidRPr="0075687B" w:rsidRDefault="0075687B" w:rsidP="0075687B">
      <w:pPr>
        <w:spacing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C6E828C" w14:textId="77777777" w:rsidR="0075687B" w:rsidRPr="0075687B" w:rsidRDefault="0075687B" w:rsidP="0075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87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daija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-no </w:t>
      </w:r>
      <w:proofErr w:type="spellStart"/>
      <w:r w:rsidRPr="0075687B">
        <w:rPr>
          <w:rFonts w:ascii="Times New Roman" w:hAnsi="Times New Roman" w:cs="Times New Roman"/>
          <w:sz w:val="24"/>
          <w:szCs w:val="24"/>
          <w:u w:val="single"/>
        </w:rPr>
        <w:t>jubiwa</w:t>
      </w:r>
      <w:proofErr w:type="spellEnd"/>
      <w:r w:rsidRPr="00756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  <w:u w:val="single"/>
        </w:rPr>
        <w:t>sanko-ga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nusumareta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citát z 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oficiálnej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správy. Úsečný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administratívny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štýl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>?</w:t>
      </w:r>
    </w:p>
    <w:p w14:paraId="0692E09F" w14:textId="77777777" w:rsidR="0075687B" w:rsidRPr="0075687B" w:rsidRDefault="0075687B" w:rsidP="0075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687B">
        <w:rPr>
          <w:rFonts w:ascii="Times New Roman" w:hAnsi="Times New Roman" w:cs="Times New Roman"/>
          <w:sz w:val="24"/>
          <w:szCs w:val="24"/>
          <w:u w:val="single"/>
        </w:rPr>
        <w:t>rjúgakusei</w:t>
      </w:r>
      <w:proofErr w:type="spellEnd"/>
      <w:r w:rsidRPr="0075687B">
        <w:rPr>
          <w:rFonts w:ascii="Times New Roman" w:hAnsi="Times New Roman" w:cs="Times New Roman"/>
          <w:sz w:val="24"/>
          <w:szCs w:val="24"/>
          <w:u w:val="single"/>
        </w:rPr>
        <w:t xml:space="preserve"> 100nin ni</w:t>
      </w:r>
      <w:r w:rsidRPr="00756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donna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zašši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jomu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intábjú-šimašta</w:t>
      </w:r>
      <w:proofErr w:type="spellEnd"/>
    </w:p>
    <w:p w14:paraId="4BBFEA3C" w14:textId="33B0AA7B" w:rsidR="0075687B" w:rsidRDefault="0075687B" w:rsidP="0075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687B">
        <w:rPr>
          <w:rFonts w:ascii="Times New Roman" w:hAnsi="Times New Roman" w:cs="Times New Roman"/>
          <w:sz w:val="24"/>
          <w:szCs w:val="24"/>
          <w:u w:val="single"/>
        </w:rPr>
        <w:t>kuruma</w:t>
      </w:r>
      <w:proofErr w:type="spellEnd"/>
      <w:r w:rsidRPr="00756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  <w:u w:val="single"/>
        </w:rPr>
        <w:t>sandai-ga</w:t>
      </w:r>
      <w:proofErr w:type="spellEnd"/>
      <w:r w:rsidRPr="00756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jakeru</w:t>
      </w:r>
      <w:proofErr w:type="spellEnd"/>
      <w:r w:rsidRPr="00756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7B">
        <w:rPr>
          <w:rFonts w:ascii="Times New Roman" w:hAnsi="Times New Roman" w:cs="Times New Roman"/>
          <w:sz w:val="24"/>
          <w:szCs w:val="24"/>
        </w:rPr>
        <w:t>kadži</w:t>
      </w:r>
      <w:proofErr w:type="spellEnd"/>
    </w:p>
    <w:p w14:paraId="432E623E" w14:textId="504388AB" w:rsidR="00A114B6" w:rsidRDefault="00A114B6" w:rsidP="0075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4B6">
        <w:rPr>
          <w:rFonts w:ascii="Times New Roman" w:hAnsi="Times New Roman" w:cs="Times New Roman"/>
          <w:b/>
          <w:bCs/>
          <w:sz w:val="24"/>
          <w:szCs w:val="24"/>
        </w:rPr>
        <w:t>SYNTAX</w:t>
      </w:r>
    </w:p>
    <w:p w14:paraId="75835F6B" w14:textId="26C7C6F0" w:rsidR="00A114B6" w:rsidRPr="00A114B6" w:rsidRDefault="001F4CEC" w:rsidP="00A114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14B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a, </w:t>
      </w:r>
      <w:r w:rsidR="00A114B6" w:rsidRPr="00A114B6">
        <w:rPr>
          <w:rFonts w:ascii="Times New Roman" w:hAnsi="Times New Roman" w:cs="Times New Roman"/>
          <w:sz w:val="24"/>
          <w:szCs w:val="24"/>
          <w:lang w:val="sk-SK"/>
        </w:rPr>
        <w:t>...</w:t>
      </w:r>
      <w:proofErr w:type="spellStart"/>
      <w:r w:rsidR="00A114B6" w:rsidRPr="00A114B6">
        <w:rPr>
          <w:rFonts w:ascii="Times New Roman" w:hAnsi="Times New Roman" w:cs="Times New Roman"/>
          <w:sz w:val="24"/>
          <w:szCs w:val="24"/>
          <w:lang w:val="sk-SK"/>
        </w:rPr>
        <w:t>hito</w:t>
      </w:r>
      <w:proofErr w:type="spellEnd"/>
      <w:r w:rsidR="00A114B6" w:rsidRPr="00A114B6">
        <w:rPr>
          <w:rFonts w:ascii="Times New Roman" w:hAnsi="Times New Roman" w:cs="Times New Roman"/>
          <w:sz w:val="24"/>
          <w:szCs w:val="24"/>
          <w:lang w:val="sk-SK"/>
        </w:rPr>
        <w:t xml:space="preserve">-ga </w:t>
      </w:r>
      <w:proofErr w:type="spellStart"/>
      <w:r w:rsidR="00A114B6" w:rsidRPr="00A114B6">
        <w:rPr>
          <w:rFonts w:ascii="Times New Roman" w:hAnsi="Times New Roman" w:cs="Times New Roman"/>
          <w:b/>
          <w:bCs/>
          <w:sz w:val="24"/>
          <w:szCs w:val="24"/>
          <w:lang w:val="sk-SK"/>
        </w:rPr>
        <w:t>inai</w:t>
      </w:r>
      <w:proofErr w:type="spellEnd"/>
      <w:r w:rsidR="00A114B6" w:rsidRPr="00A114B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(-</w:t>
      </w:r>
      <w:proofErr w:type="spellStart"/>
      <w:r w:rsidR="00A114B6" w:rsidRPr="00A114B6">
        <w:rPr>
          <w:rFonts w:ascii="Times New Roman" w:hAnsi="Times New Roman" w:cs="Times New Roman"/>
          <w:b/>
          <w:bCs/>
          <w:strike/>
          <w:sz w:val="24"/>
          <w:szCs w:val="24"/>
          <w:lang w:val="sk-SK"/>
        </w:rPr>
        <w:t>kute</w:t>
      </w:r>
      <w:proofErr w:type="spellEnd"/>
      <w:r w:rsidR="00A114B6" w:rsidRPr="00A114B6">
        <w:rPr>
          <w:rFonts w:ascii="Times New Roman" w:hAnsi="Times New Roman" w:cs="Times New Roman"/>
          <w:b/>
          <w:bCs/>
          <w:sz w:val="24"/>
          <w:szCs w:val="24"/>
          <w:lang w:val="sk-SK"/>
        </w:rPr>
        <w:t>),</w:t>
      </w:r>
    </w:p>
    <w:p w14:paraId="326966CA" w14:textId="30429161" w:rsidR="00A114B6" w:rsidRDefault="00A114B6" w:rsidP="001F4CE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b, </w:t>
      </w:r>
      <w:r>
        <w:rPr>
          <w:rFonts w:ascii="Times New Roman" w:hAnsi="Times New Roman" w:cs="Times New Roman"/>
          <w:sz w:val="24"/>
          <w:szCs w:val="24"/>
          <w:lang w:val="sk-SK"/>
        </w:rPr>
        <w:t>....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kuičigai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-ga </w:t>
      </w:r>
      <w:r w:rsidRPr="00A114B6">
        <w:rPr>
          <w:rFonts w:ascii="Times New Roman" w:hAnsi="Times New Roman" w:cs="Times New Roman"/>
          <w:b/>
          <w:bCs/>
          <w:sz w:val="24"/>
          <w:szCs w:val="24"/>
          <w:lang w:val="sk-SK"/>
        </w:rPr>
        <w:t>aru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E4C3DF0" w14:textId="33470D0D" w:rsidR="00A114B6" w:rsidRDefault="001F4CEC" w:rsidP="0075687B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   </w:t>
      </w:r>
      <w:r w:rsidR="00A114B6">
        <w:rPr>
          <w:rFonts w:ascii="Times New Roman" w:hAnsi="Times New Roman" w:cs="Times New Roman"/>
          <w:sz w:val="24"/>
          <w:szCs w:val="24"/>
          <w:lang w:val="sk-SK"/>
        </w:rPr>
        <w:t xml:space="preserve">nado </w:t>
      </w:r>
      <w:proofErr w:type="spellStart"/>
      <w:r w:rsidR="00A114B6">
        <w:rPr>
          <w:rFonts w:ascii="Times New Roman" w:hAnsi="Times New Roman" w:cs="Times New Roman"/>
          <w:sz w:val="24"/>
          <w:szCs w:val="24"/>
          <w:lang w:val="sk-SK"/>
        </w:rPr>
        <w:t>fušin</w:t>
      </w:r>
      <w:proofErr w:type="spellEnd"/>
      <w:r w:rsidR="00A114B6">
        <w:rPr>
          <w:rFonts w:ascii="Times New Roman" w:hAnsi="Times New Roman" w:cs="Times New Roman"/>
          <w:sz w:val="24"/>
          <w:szCs w:val="24"/>
          <w:lang w:val="sk-SK"/>
        </w:rPr>
        <w:t>-na ten-</w:t>
      </w:r>
      <w:proofErr w:type="spellStart"/>
      <w:r w:rsidR="00A114B6">
        <w:rPr>
          <w:rFonts w:ascii="Times New Roman" w:hAnsi="Times New Roman" w:cs="Times New Roman"/>
          <w:sz w:val="24"/>
          <w:szCs w:val="24"/>
          <w:lang w:val="sk-SK"/>
        </w:rPr>
        <w:t>mo</w:t>
      </w:r>
      <w:proofErr w:type="spellEnd"/>
      <w:r w:rsidR="00A114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114B6">
        <w:rPr>
          <w:rFonts w:ascii="Times New Roman" w:hAnsi="Times New Roman" w:cs="Times New Roman"/>
          <w:sz w:val="24"/>
          <w:szCs w:val="24"/>
          <w:lang w:val="sk-SK"/>
        </w:rPr>
        <w:t>ooku</w:t>
      </w:r>
      <w:proofErr w:type="spellEnd"/>
      <w:r w:rsidR="00A114B6">
        <w:rPr>
          <w:rFonts w:ascii="Times New Roman" w:hAnsi="Times New Roman" w:cs="Times New Roman"/>
          <w:sz w:val="24"/>
          <w:szCs w:val="24"/>
          <w:lang w:val="sk-SK"/>
        </w:rPr>
        <w:t>, ....</w:t>
      </w:r>
    </w:p>
    <w:p w14:paraId="017D394D" w14:textId="77777777" w:rsidR="001F4CEC" w:rsidRPr="001F4CEC" w:rsidRDefault="001F4CEC" w:rsidP="001F4CE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F4CEC">
        <w:rPr>
          <w:rFonts w:ascii="Times New Roman" w:hAnsi="Times New Roman" w:cs="Times New Roman"/>
          <w:color w:val="FF0000"/>
          <w:sz w:val="24"/>
          <w:szCs w:val="24"/>
        </w:rPr>
        <w:t>nagai</w:t>
      </w:r>
      <w:proofErr w:type="spellEnd"/>
      <w:r w:rsidRPr="001F4CE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F4CEC">
        <w:rPr>
          <w:rFonts w:ascii="Times New Roman" w:hAnsi="Times New Roman" w:cs="Times New Roman"/>
          <w:color w:val="FF0000"/>
          <w:sz w:val="24"/>
          <w:szCs w:val="24"/>
        </w:rPr>
        <w:t>široi</w:t>
      </w:r>
      <w:proofErr w:type="spellEnd"/>
      <w:r w:rsidRPr="001F4C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F4CEC">
        <w:rPr>
          <w:rFonts w:ascii="Times New Roman" w:hAnsi="Times New Roman" w:cs="Times New Roman"/>
          <w:color w:val="FF0000"/>
          <w:sz w:val="24"/>
          <w:szCs w:val="24"/>
        </w:rPr>
        <w:t>ito</w:t>
      </w:r>
      <w:proofErr w:type="spellEnd"/>
      <w:r w:rsidRPr="001F4C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4CEC">
        <w:rPr>
          <w:rFonts w:ascii="Times New Roman" w:hAnsi="Times New Roman" w:cs="Times New Roman"/>
          <w:color w:val="FF0000"/>
          <w:sz w:val="24"/>
          <w:szCs w:val="24"/>
        </w:rPr>
        <w:t xml:space="preserve">Dlouhá bílá nit       </w:t>
      </w:r>
    </w:p>
    <w:p w14:paraId="3C8576DD" w14:textId="3C0BE1F7" w:rsidR="001F4CEC" w:rsidRDefault="001F4CEC" w:rsidP="0075687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9AF59" w14:textId="0A870111" w:rsidR="001F4CEC" w:rsidRDefault="001F4CEC" w:rsidP="0075687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======</w:t>
      </w:r>
    </w:p>
    <w:p w14:paraId="1159E5FD" w14:textId="577AB031" w:rsidR="001F4CEC" w:rsidRDefault="001F4CEC" w:rsidP="001F4CEC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A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C0371B" w14:textId="0DA4E8E3" w:rsidR="001F4CEC" w:rsidRPr="001F4CEC" w:rsidRDefault="001F4CEC" w:rsidP="0075687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======</w:t>
      </w:r>
    </w:p>
    <w:p w14:paraId="05139619" w14:textId="7523E43F" w:rsidR="001F4CEC" w:rsidRDefault="001F4CEC" w:rsidP="001F4C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=== 1 vedl. věta k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1F4CEC">
        <w:rPr>
          <w:rFonts w:ascii="Times New Roman" w:hAnsi="Times New Roman" w:cs="Times New Roman"/>
          <w:color w:val="FF0000"/>
          <w:sz w:val="24"/>
          <w:szCs w:val="24"/>
        </w:rPr>
        <w:t>nagakute</w:t>
      </w:r>
      <w:proofErr w:type="spellEnd"/>
      <w:r w:rsidRPr="001F4C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F4CEC">
        <w:rPr>
          <w:rFonts w:ascii="Times New Roman" w:hAnsi="Times New Roman" w:cs="Times New Roman"/>
          <w:color w:val="FF0000"/>
          <w:sz w:val="24"/>
          <w:szCs w:val="24"/>
        </w:rPr>
        <w:t>široi</w:t>
      </w:r>
      <w:proofErr w:type="spellEnd"/>
      <w:r w:rsidRPr="001F4C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F4CEC">
        <w:rPr>
          <w:rFonts w:ascii="Times New Roman" w:hAnsi="Times New Roman" w:cs="Times New Roman"/>
          <w:color w:val="FF0000"/>
          <w:sz w:val="24"/>
          <w:szCs w:val="24"/>
        </w:rPr>
        <w:t>ito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AED93E1" w14:textId="5EE4CF63" w:rsidR="001F4CEC" w:rsidRDefault="001F4CEC" w:rsidP="00756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F4EC9F" w14:textId="0E909038" w:rsidR="001F4CEC" w:rsidRDefault="001F4CEC" w:rsidP="0075687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DÚ:</w:t>
      </w:r>
    </w:p>
    <w:p w14:paraId="5AF97275" w14:textId="472D1142" w:rsidR="001F4CEC" w:rsidRPr="00AA72B3" w:rsidRDefault="00AA72B3" w:rsidP="001F4CE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Řekněte, který článek odpovídá události – uveďte konkrétní příklady a své argumenty (pár vět ústně)</w:t>
      </w:r>
    </w:p>
    <w:p w14:paraId="26FBE965" w14:textId="235C29A3" w:rsidR="00AA72B3" w:rsidRPr="00AA72B3" w:rsidRDefault="00AA72B3" w:rsidP="001F4CE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je, podle Vás, pachatel? Kdo, podle Vás, lhal?</w:t>
      </w:r>
    </w:p>
    <w:p w14:paraId="21B60791" w14:textId="46B42FFD" w:rsidR="00AA72B3" w:rsidRPr="00B1765B" w:rsidRDefault="00AA72B3" w:rsidP="001F4CE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B1765B">
        <w:rPr>
          <w:rFonts w:ascii="Times New Roman" w:hAnsi="Times New Roman" w:cs="Times New Roman"/>
          <w:strike/>
          <w:sz w:val="24"/>
          <w:szCs w:val="24"/>
        </w:rPr>
        <w:t xml:space="preserve">Sepsat plnou verzi </w:t>
      </w:r>
      <w:r w:rsidR="00B52495" w:rsidRPr="00B1765B">
        <w:rPr>
          <w:rFonts w:ascii="Times New Roman" w:hAnsi="Times New Roman" w:cs="Times New Roman"/>
          <w:strike/>
          <w:sz w:val="24"/>
          <w:szCs w:val="24"/>
        </w:rPr>
        <w:t xml:space="preserve">dvou </w:t>
      </w:r>
      <w:proofErr w:type="spellStart"/>
      <w:r w:rsidRPr="00B1765B">
        <w:rPr>
          <w:rFonts w:ascii="Times New Roman" w:hAnsi="Times New Roman" w:cs="Times New Roman"/>
          <w:strike/>
          <w:sz w:val="24"/>
          <w:szCs w:val="24"/>
        </w:rPr>
        <w:t>článkU</w:t>
      </w:r>
      <w:proofErr w:type="spellEnd"/>
      <w:r w:rsidR="003D6C59" w:rsidRPr="00B1765B">
        <w:rPr>
          <w:rFonts w:ascii="Times New Roman" w:hAnsi="Times New Roman" w:cs="Times New Roman"/>
          <w:strike/>
          <w:sz w:val="24"/>
          <w:szCs w:val="24"/>
        </w:rPr>
        <w:t xml:space="preserve"> v „II“ s. 80</w:t>
      </w:r>
      <w:r w:rsidRPr="00B1765B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4374B0B3" w14:textId="26CD9778" w:rsidR="0075687B" w:rsidRPr="0075687B" w:rsidRDefault="0075687B" w:rsidP="0075687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5687B" w:rsidRPr="0075687B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34024"/>
    <w:multiLevelType w:val="hybridMultilevel"/>
    <w:tmpl w:val="51F6D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80E9E"/>
    <w:multiLevelType w:val="hybridMultilevel"/>
    <w:tmpl w:val="071AD7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D31BB"/>
    <w:rsid w:val="00184EA2"/>
    <w:rsid w:val="001F4CEC"/>
    <w:rsid w:val="002856D4"/>
    <w:rsid w:val="002A1A87"/>
    <w:rsid w:val="002F0198"/>
    <w:rsid w:val="003D6C59"/>
    <w:rsid w:val="005105AF"/>
    <w:rsid w:val="0060594B"/>
    <w:rsid w:val="0075687B"/>
    <w:rsid w:val="00760EB5"/>
    <w:rsid w:val="009C716E"/>
    <w:rsid w:val="00A114B6"/>
    <w:rsid w:val="00A13CC9"/>
    <w:rsid w:val="00A9220A"/>
    <w:rsid w:val="00AA72B3"/>
    <w:rsid w:val="00AE6125"/>
    <w:rsid w:val="00AE790E"/>
    <w:rsid w:val="00B1765B"/>
    <w:rsid w:val="00B52495"/>
    <w:rsid w:val="00CD71D5"/>
    <w:rsid w:val="00DE4E39"/>
    <w:rsid w:val="00E3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6BA7"/>
  <w15:docId w15:val="{B75410E2-77BD-4A2E-AEC5-E6E787A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Ivan Rumánek</cp:lastModifiedBy>
  <cp:revision>2</cp:revision>
  <dcterms:created xsi:type="dcterms:W3CDTF">2021-04-15T13:47:00Z</dcterms:created>
  <dcterms:modified xsi:type="dcterms:W3CDTF">2021-04-15T13:47:00Z</dcterms:modified>
</cp:coreProperties>
</file>