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4"/>
      </w:tblGrid>
      <w:tr w:rsidR="007E5C8D" w:rsidRPr="00A72957" w14:paraId="7B125D1B" w14:textId="77777777" w:rsidTr="00813D8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C2A4BC9" w14:textId="77777777" w:rsidR="007E5C8D" w:rsidRPr="00A72957" w:rsidRDefault="007E5C8D" w:rsidP="00813D82">
            <w:pPr>
              <w:spacing w:line="240" w:lineRule="auto"/>
              <w:rPr>
                <w:b/>
                <w:szCs w:val="24"/>
              </w:rPr>
            </w:pPr>
            <w:r w:rsidRPr="00A72957">
              <w:rPr>
                <w:b/>
                <w:szCs w:val="24"/>
              </w:rPr>
              <w:t>Uspávanka s panem Mozartem</w:t>
            </w:r>
          </w:p>
          <w:p w14:paraId="1DAA2521" w14:textId="77777777" w:rsidR="007E5C8D" w:rsidRPr="00A72957" w:rsidRDefault="007E5C8D" w:rsidP="00813D82">
            <w:pPr>
              <w:spacing w:line="240" w:lineRule="auto"/>
              <w:rPr>
                <w:b/>
                <w:szCs w:val="24"/>
              </w:rPr>
            </w:pPr>
            <w:r w:rsidRPr="00A72957">
              <w:rPr>
                <w:b/>
                <w:szCs w:val="24"/>
              </w:rPr>
              <w:t>Jan Skácel (Básně pro děti)</w:t>
            </w:r>
          </w:p>
          <w:p w14:paraId="235F24ED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14186BF2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Pan Mozart</w:t>
            </w:r>
          </w:p>
          <w:p w14:paraId="07F1E036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býval čaroděj</w:t>
            </w:r>
          </w:p>
          <w:p w14:paraId="65331B0E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a do vínku</w:t>
            </w:r>
          </w:p>
          <w:p w14:paraId="74A1E510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mu dala víla,</w:t>
            </w:r>
          </w:p>
          <w:p w14:paraId="01DD961F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2CD4C7C1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že ať se dotkl</w:t>
            </w:r>
          </w:p>
          <w:p w14:paraId="79FFFC32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čeho chtěl,</w:t>
            </w:r>
          </w:p>
          <w:p w14:paraId="6C7B0D23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líbezná hudba</w:t>
            </w:r>
          </w:p>
          <w:p w14:paraId="47B3E509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z toho byla.</w:t>
            </w:r>
          </w:p>
          <w:p w14:paraId="5B6664B5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023256D0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A jednou trhal</w:t>
            </w:r>
          </w:p>
          <w:p w14:paraId="603921FB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jablka</w:t>
            </w:r>
          </w:p>
          <w:p w14:paraId="0AD991C6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a ozvala se</w:t>
            </w:r>
          </w:p>
          <w:p w14:paraId="57BA1F83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píseň zdálky,</w:t>
            </w:r>
          </w:p>
          <w:p w14:paraId="1A57C27A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33CC8CA6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celou tu dobu</w:t>
            </w:r>
          </w:p>
          <w:p w14:paraId="493C9D56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trvala,</w:t>
            </w:r>
          </w:p>
          <w:p w14:paraId="356CCEB3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 xml:space="preserve">co dával </w:t>
            </w:r>
            <w:proofErr w:type="spellStart"/>
            <w:r w:rsidRPr="00A72957">
              <w:rPr>
                <w:szCs w:val="24"/>
              </w:rPr>
              <w:t>jabka</w:t>
            </w:r>
            <w:proofErr w:type="spellEnd"/>
          </w:p>
          <w:p w14:paraId="2A42766E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do almárky.</w:t>
            </w:r>
          </w:p>
          <w:p w14:paraId="52C625CA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16A48955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Když přenášel</w:t>
            </w:r>
          </w:p>
          <w:p w14:paraId="41353847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 xml:space="preserve">na sadě </w:t>
            </w:r>
            <w:proofErr w:type="spellStart"/>
            <w:r w:rsidRPr="00A72957">
              <w:rPr>
                <w:szCs w:val="24"/>
              </w:rPr>
              <w:t>žebř</w:t>
            </w:r>
            <w:proofErr w:type="spellEnd"/>
            <w:r w:rsidRPr="00A72957">
              <w:rPr>
                <w:szCs w:val="24"/>
              </w:rPr>
              <w:t>,</w:t>
            </w:r>
          </w:p>
          <w:p w14:paraId="31BCD0B0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ozval se nápěv</w:t>
            </w:r>
          </w:p>
          <w:p w14:paraId="339EC20F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plný touhy</w:t>
            </w:r>
          </w:p>
          <w:p w14:paraId="6C879648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</w:p>
          <w:p w14:paraId="289D4A62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a sladký byl</w:t>
            </w:r>
          </w:p>
          <w:p w14:paraId="353B5FC1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a dlouho trval,</w:t>
            </w:r>
          </w:p>
          <w:p w14:paraId="41D533E6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tak dlouho,</w:t>
            </w:r>
          </w:p>
          <w:p w14:paraId="2B34CEA8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</w:rPr>
              <w:t>jak byl žebřík dlouhý...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14:paraId="23E8BD2D" w14:textId="77777777" w:rsidR="007E5C8D" w:rsidRPr="00A72957" w:rsidRDefault="007E5C8D" w:rsidP="00813D82">
            <w:pPr>
              <w:spacing w:line="240" w:lineRule="auto"/>
              <w:rPr>
                <w:b/>
                <w:szCs w:val="24"/>
                <w:lang w:val="de-DE"/>
              </w:rPr>
            </w:pPr>
            <w:r w:rsidRPr="00A72957">
              <w:rPr>
                <w:b/>
                <w:szCs w:val="24"/>
                <w:lang w:val="de-DE"/>
              </w:rPr>
              <w:t>Max und Moritz</w:t>
            </w:r>
          </w:p>
          <w:p w14:paraId="32AE3F64" w14:textId="77777777" w:rsidR="007E5C8D" w:rsidRPr="00A72957" w:rsidRDefault="007E5C8D" w:rsidP="00813D82">
            <w:pPr>
              <w:spacing w:line="240" w:lineRule="auto"/>
              <w:rPr>
                <w:b/>
                <w:szCs w:val="24"/>
                <w:lang w:val="de-DE"/>
              </w:rPr>
            </w:pPr>
            <w:r w:rsidRPr="00A72957">
              <w:rPr>
                <w:b/>
                <w:szCs w:val="24"/>
                <w:lang w:val="de-DE"/>
              </w:rPr>
              <w:t>Wilhelm Busch</w:t>
            </w:r>
          </w:p>
          <w:p w14:paraId="61C2A336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</w:p>
          <w:p w14:paraId="02FC3E31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</w:p>
          <w:p w14:paraId="21EA7CAC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 xml:space="preserve">Ach, was </w:t>
            </w:r>
            <w:proofErr w:type="spellStart"/>
            <w:r w:rsidRPr="00A72957">
              <w:rPr>
                <w:szCs w:val="24"/>
                <w:lang w:val="de-DE"/>
              </w:rPr>
              <w:t>muß</w:t>
            </w:r>
            <w:proofErr w:type="spellEnd"/>
            <w:r w:rsidRPr="00A72957">
              <w:rPr>
                <w:szCs w:val="24"/>
                <w:lang w:val="de-DE"/>
              </w:rPr>
              <w:t xml:space="preserve"> man oft von </w:t>
            </w:r>
            <w:proofErr w:type="gramStart"/>
            <w:r w:rsidRPr="00A72957">
              <w:rPr>
                <w:szCs w:val="24"/>
                <w:lang w:val="de-DE"/>
              </w:rPr>
              <w:t>bösen</w:t>
            </w:r>
            <w:proofErr w:type="gramEnd"/>
          </w:p>
          <w:p w14:paraId="3BBDA608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Kindern hören oder lesen!</w:t>
            </w:r>
          </w:p>
          <w:p w14:paraId="75975FB0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Wie zum Beispiel hier von diesen,</w:t>
            </w:r>
          </w:p>
          <w:p w14:paraId="4B3EDA86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Welche Max und Moritz hießen,</w:t>
            </w:r>
          </w:p>
          <w:p w14:paraId="45521C9F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Die, anstatt durch weise Lehren,</w:t>
            </w:r>
          </w:p>
          <w:p w14:paraId="7A20E6B6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Sich zum Guten zu bekehren,</w:t>
            </w:r>
          </w:p>
          <w:p w14:paraId="5B3FC3FC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Oftmals noch darüber lachten</w:t>
            </w:r>
          </w:p>
          <w:p w14:paraId="384E7BBB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Und sich heimlich lustig machten.</w:t>
            </w:r>
          </w:p>
          <w:p w14:paraId="35ED7EF7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Ja, zur Übeltätigkeit,</w:t>
            </w:r>
          </w:p>
          <w:p w14:paraId="732C8EE3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Ja dazu ist man bereit!</w:t>
            </w:r>
          </w:p>
          <w:p w14:paraId="0F728D68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Menschen necken, Tiere quälen!</w:t>
            </w:r>
          </w:p>
          <w:p w14:paraId="38A79AD6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Äpfel, Birnen, Zwetschen stehlen</w:t>
            </w:r>
          </w:p>
          <w:p w14:paraId="10EBC53C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 xml:space="preserve">Das </w:t>
            </w:r>
            <w:proofErr w:type="gramStart"/>
            <w:r w:rsidRPr="00A72957">
              <w:rPr>
                <w:szCs w:val="24"/>
                <w:lang w:val="de-DE"/>
              </w:rPr>
              <w:t>ist freilich</w:t>
            </w:r>
            <w:proofErr w:type="gramEnd"/>
            <w:r w:rsidRPr="00A72957">
              <w:rPr>
                <w:szCs w:val="24"/>
                <w:lang w:val="de-DE"/>
              </w:rPr>
              <w:t xml:space="preserve"> angenehmer</w:t>
            </w:r>
          </w:p>
          <w:p w14:paraId="3FFA38D5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Und dazu auch viel bequemer,</w:t>
            </w:r>
          </w:p>
          <w:p w14:paraId="7D631965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Als in Kirche oder Schule</w:t>
            </w:r>
          </w:p>
          <w:p w14:paraId="5DD2259C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Festzusitzen auf dem Stuhle.</w:t>
            </w:r>
          </w:p>
          <w:p w14:paraId="61F9BD7E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Aber wehe, wehe, wehe!</w:t>
            </w:r>
          </w:p>
          <w:p w14:paraId="44E77339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Wenn ich auf das Ende sehe!!</w:t>
            </w:r>
          </w:p>
          <w:p w14:paraId="7E3C337C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Ach, das war ein schlimmes Ding,</w:t>
            </w:r>
          </w:p>
          <w:p w14:paraId="66901DD2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Wie es Max und Moritz ging.</w:t>
            </w:r>
          </w:p>
          <w:p w14:paraId="41D4F235" w14:textId="77777777" w:rsidR="007E5C8D" w:rsidRPr="00A72957" w:rsidRDefault="007E5C8D" w:rsidP="00813D82">
            <w:pPr>
              <w:spacing w:line="240" w:lineRule="auto"/>
              <w:rPr>
                <w:szCs w:val="24"/>
                <w:lang w:val="de-DE"/>
              </w:rPr>
            </w:pPr>
            <w:r w:rsidRPr="00A72957">
              <w:rPr>
                <w:szCs w:val="24"/>
                <w:lang w:val="de-DE"/>
              </w:rPr>
              <w:t>Drum ist hier, was sie getrieben,</w:t>
            </w:r>
          </w:p>
          <w:p w14:paraId="215CAAD4" w14:textId="77777777" w:rsidR="007E5C8D" w:rsidRPr="00A72957" w:rsidRDefault="007E5C8D" w:rsidP="00813D82">
            <w:pPr>
              <w:spacing w:line="240" w:lineRule="auto"/>
              <w:rPr>
                <w:szCs w:val="24"/>
              </w:rPr>
            </w:pPr>
            <w:r w:rsidRPr="00A72957">
              <w:rPr>
                <w:szCs w:val="24"/>
                <w:lang w:val="de-DE"/>
              </w:rPr>
              <w:t>Abgemalt und aufgeschrieben.</w:t>
            </w:r>
          </w:p>
        </w:tc>
      </w:tr>
    </w:tbl>
    <w:p w14:paraId="0A8AC9B3" w14:textId="77777777" w:rsidR="007E5C8D" w:rsidRPr="00A72957" w:rsidRDefault="007E5C8D" w:rsidP="007E5C8D">
      <w:pPr>
        <w:spacing w:line="240" w:lineRule="auto"/>
        <w:rPr>
          <w:szCs w:val="24"/>
        </w:rPr>
      </w:pPr>
    </w:p>
    <w:p w14:paraId="278A7840" w14:textId="77777777" w:rsidR="007E5C8D" w:rsidRDefault="007E5C8D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968994B" w14:textId="5CB504EA" w:rsidR="007E5C8D" w:rsidRPr="00A72957" w:rsidRDefault="007E5C8D" w:rsidP="007E5C8D">
      <w:pPr>
        <w:spacing w:line="240" w:lineRule="auto"/>
        <w:rPr>
          <w:szCs w:val="24"/>
        </w:rPr>
      </w:pPr>
      <w:r w:rsidRPr="00A72957">
        <w:rPr>
          <w:szCs w:val="24"/>
        </w:rPr>
        <w:lastRenderedPageBreak/>
        <w:t>Ptáme-li se po místě, které zaujímá poezie v přirozeném řádu věcí, dostane se nám odpovědi, že stojí na samém pomezí tohoto řádu, majíc za sebou všechen život na zemi a před sebou prázdno, které má zaplnit svým viděním.</w:t>
      </w:r>
    </w:p>
    <w:p w14:paraId="0CCD8DBE" w14:textId="77777777" w:rsidR="007E5C8D" w:rsidRPr="00A72957" w:rsidRDefault="007E5C8D" w:rsidP="007E5C8D">
      <w:pPr>
        <w:spacing w:line="240" w:lineRule="auto"/>
        <w:jc w:val="right"/>
        <w:rPr>
          <w:b/>
          <w:szCs w:val="24"/>
        </w:rPr>
      </w:pPr>
      <w:r w:rsidRPr="00A72957">
        <w:rPr>
          <w:b/>
          <w:szCs w:val="24"/>
        </w:rPr>
        <w:t xml:space="preserve">Jan Zahradníček (Slovo, in: Oslice </w:t>
      </w:r>
      <w:proofErr w:type="spellStart"/>
      <w:r w:rsidRPr="00A72957">
        <w:rPr>
          <w:b/>
          <w:szCs w:val="24"/>
        </w:rPr>
        <w:t>Balaamova</w:t>
      </w:r>
      <w:proofErr w:type="spellEnd"/>
      <w:r w:rsidRPr="00A72957">
        <w:rPr>
          <w:b/>
          <w:szCs w:val="24"/>
        </w:rPr>
        <w:t>)</w:t>
      </w:r>
    </w:p>
    <w:p w14:paraId="44C36E0B" w14:textId="77777777" w:rsidR="007E5C8D" w:rsidRPr="00A72957" w:rsidRDefault="007E5C8D" w:rsidP="007E5C8D">
      <w:pPr>
        <w:spacing w:line="240" w:lineRule="auto"/>
        <w:rPr>
          <w:szCs w:val="24"/>
        </w:rPr>
      </w:pPr>
    </w:p>
    <w:p w14:paraId="1861626E" w14:textId="77777777" w:rsidR="007E5C8D" w:rsidRPr="00A72957" w:rsidRDefault="007E5C8D" w:rsidP="007E5C8D">
      <w:pPr>
        <w:spacing w:line="240" w:lineRule="auto"/>
        <w:rPr>
          <w:szCs w:val="24"/>
        </w:rPr>
      </w:pPr>
      <w:r w:rsidRPr="00A72957">
        <w:rPr>
          <w:b/>
          <w:szCs w:val="24"/>
        </w:rPr>
        <w:t xml:space="preserve">František Palata, K. J. Erben, </w:t>
      </w:r>
      <w:r w:rsidRPr="00A72957">
        <w:rPr>
          <w:b/>
          <w:i/>
          <w:szCs w:val="24"/>
        </w:rPr>
        <w:t>Svatební košile</w:t>
      </w:r>
      <w:r w:rsidRPr="00A72957">
        <w:rPr>
          <w:b/>
          <w:szCs w:val="24"/>
        </w:rPr>
        <w:t xml:space="preserve"> </w:t>
      </w:r>
      <w:r w:rsidRPr="00A72957">
        <w:rPr>
          <w:szCs w:val="24"/>
        </w:rPr>
        <w:t>(elegické distichon):</w:t>
      </w:r>
    </w:p>
    <w:p w14:paraId="6B09E5E8" w14:textId="77777777" w:rsidR="007E5C8D" w:rsidRPr="00A72957" w:rsidRDefault="007E5C8D" w:rsidP="007E5C8D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Úndecima hora sonat. Conclavis pariete fixa</w:t>
      </w:r>
    </w:p>
    <w:p w14:paraId="75C5EE36" w14:textId="77777777" w:rsidR="007E5C8D" w:rsidRPr="00A72957" w:rsidRDefault="007E5C8D" w:rsidP="007E5C8D">
      <w:pPr>
        <w:spacing w:after="0" w:line="240" w:lineRule="auto"/>
        <w:ind w:firstLine="708"/>
        <w:rPr>
          <w:i/>
          <w:noProof/>
          <w:szCs w:val="24"/>
        </w:rPr>
      </w:pPr>
      <w:r w:rsidRPr="00A72957">
        <w:rPr>
          <w:i/>
          <w:noProof/>
          <w:szCs w:val="24"/>
        </w:rPr>
        <w:t>diffundiit tremulum parva lucerna iubar.</w:t>
      </w:r>
    </w:p>
    <w:p w14:paraId="4550946A" w14:textId="77777777" w:rsidR="007E5C8D" w:rsidRPr="00A72957" w:rsidRDefault="007E5C8D" w:rsidP="007E5C8D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Hanc super effigies pendet, qua diva Maria</w:t>
      </w:r>
    </w:p>
    <w:p w14:paraId="3F5A77A8" w14:textId="77777777" w:rsidR="007E5C8D" w:rsidRPr="00A72957" w:rsidRDefault="007E5C8D" w:rsidP="007E5C8D">
      <w:pPr>
        <w:spacing w:after="0" w:line="240" w:lineRule="auto"/>
        <w:ind w:firstLine="708"/>
        <w:rPr>
          <w:i/>
          <w:noProof/>
          <w:szCs w:val="24"/>
        </w:rPr>
      </w:pPr>
      <w:r w:rsidRPr="00A72957">
        <w:rPr>
          <w:i/>
          <w:noProof/>
          <w:szCs w:val="24"/>
        </w:rPr>
        <w:t>filiolum, gemmam ceu rosa verna, fovet.</w:t>
      </w:r>
    </w:p>
    <w:p w14:paraId="0CAD3702" w14:textId="3BC53070" w:rsidR="007E5C8D" w:rsidRPr="00A72957" w:rsidRDefault="007E5C8D" w:rsidP="007E5C8D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Coram matrem Dei genibus prostra</w:t>
      </w:r>
      <w:r w:rsidR="00B45417">
        <w:rPr>
          <w:i/>
          <w:noProof/>
          <w:szCs w:val="24"/>
        </w:rPr>
        <w:t>t</w:t>
      </w:r>
      <w:r w:rsidRPr="00A72957">
        <w:rPr>
          <w:i/>
          <w:noProof/>
          <w:szCs w:val="24"/>
        </w:rPr>
        <w:t>a videtur</w:t>
      </w:r>
    </w:p>
    <w:p w14:paraId="6C240C6F" w14:textId="77777777" w:rsidR="007E5C8D" w:rsidRPr="00A72957" w:rsidRDefault="007E5C8D" w:rsidP="007E5C8D">
      <w:pPr>
        <w:spacing w:after="0" w:line="240" w:lineRule="auto"/>
        <w:ind w:firstLine="708"/>
        <w:rPr>
          <w:i/>
          <w:noProof/>
          <w:szCs w:val="24"/>
        </w:rPr>
      </w:pPr>
      <w:r w:rsidRPr="00A72957">
        <w:rPr>
          <w:i/>
          <w:noProof/>
          <w:szCs w:val="24"/>
        </w:rPr>
        <w:t>virgo: demittit lumina tristis humum.</w:t>
      </w:r>
    </w:p>
    <w:p w14:paraId="3DFDEDD1" w14:textId="77777777" w:rsidR="007E5C8D" w:rsidRPr="00A72957" w:rsidRDefault="007E5C8D" w:rsidP="007E5C8D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Suspirat manibus iunctis in pectore: manant</w:t>
      </w:r>
    </w:p>
    <w:p w14:paraId="51994F8E" w14:textId="77777777" w:rsidR="007E5C8D" w:rsidRPr="00A72957" w:rsidRDefault="007E5C8D" w:rsidP="007E5C8D">
      <w:pPr>
        <w:spacing w:after="0" w:line="240" w:lineRule="auto"/>
        <w:ind w:firstLine="708"/>
        <w:rPr>
          <w:i/>
          <w:noProof/>
          <w:szCs w:val="24"/>
        </w:rPr>
      </w:pPr>
      <w:r w:rsidRPr="00A72957">
        <w:rPr>
          <w:i/>
          <w:noProof/>
          <w:szCs w:val="24"/>
        </w:rPr>
        <w:t>ex oculis lacrimae percutiuntque sinum...</w:t>
      </w:r>
    </w:p>
    <w:p w14:paraId="018DD242" w14:textId="77777777" w:rsidR="007E5C8D" w:rsidRPr="00A72957" w:rsidRDefault="007E5C8D" w:rsidP="007E5C8D">
      <w:pPr>
        <w:spacing w:after="0" w:line="240" w:lineRule="auto"/>
        <w:ind w:firstLine="708"/>
        <w:rPr>
          <w:i/>
          <w:szCs w:val="24"/>
        </w:rPr>
      </w:pPr>
    </w:p>
    <w:p w14:paraId="38C7CF05" w14:textId="77777777" w:rsidR="007E5C8D" w:rsidRPr="00A72957" w:rsidRDefault="007E5C8D" w:rsidP="007E5C8D">
      <w:pPr>
        <w:spacing w:line="240" w:lineRule="auto"/>
        <w:rPr>
          <w:szCs w:val="24"/>
        </w:rPr>
      </w:pPr>
      <w:r w:rsidRPr="00A72957">
        <w:rPr>
          <w:b/>
          <w:szCs w:val="24"/>
        </w:rPr>
        <w:t xml:space="preserve">František </w:t>
      </w:r>
      <w:proofErr w:type="gramStart"/>
      <w:r w:rsidRPr="00A72957">
        <w:rPr>
          <w:b/>
          <w:szCs w:val="24"/>
        </w:rPr>
        <w:t>Palata ,</w:t>
      </w:r>
      <w:proofErr w:type="gramEnd"/>
      <w:r w:rsidRPr="00A72957">
        <w:rPr>
          <w:b/>
          <w:szCs w:val="24"/>
        </w:rPr>
        <w:t xml:space="preserve"> V. Hálek, </w:t>
      </w:r>
      <w:r w:rsidRPr="00A72957">
        <w:rPr>
          <w:b/>
          <w:i/>
          <w:szCs w:val="24"/>
        </w:rPr>
        <w:t xml:space="preserve">Kdo v zlaté struny zahrát zná </w:t>
      </w:r>
      <w:r w:rsidRPr="00A72957">
        <w:rPr>
          <w:szCs w:val="24"/>
        </w:rPr>
        <w:t>(sapfická strofa):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E5C8D" w:rsidRPr="00A72957" w14:paraId="061BB013" w14:textId="77777777" w:rsidTr="00813D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45DD0A0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 xml:space="preserve">Kdo </w:t>
            </w:r>
            <w:proofErr w:type="gramStart"/>
            <w:r w:rsidRPr="00A72957">
              <w:rPr>
                <w:szCs w:val="24"/>
              </w:rPr>
              <w:t>v</w:t>
            </w:r>
            <w:proofErr w:type="gramEnd"/>
            <w:r w:rsidRPr="00A72957">
              <w:rPr>
                <w:szCs w:val="24"/>
              </w:rPr>
              <w:t> zlaté struny zahrát zná,</w:t>
            </w:r>
          </w:p>
          <w:p w14:paraId="7E197F4F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jej ctěte víc než sebe;</w:t>
            </w:r>
          </w:p>
          <w:p w14:paraId="3335FD33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neboť vás tak Bůh miloval,</w:t>
            </w:r>
          </w:p>
          <w:p w14:paraId="393F5EFA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 xml:space="preserve">že poslal vám ho </w:t>
            </w:r>
            <w:proofErr w:type="gramStart"/>
            <w:r w:rsidRPr="00A72957">
              <w:rPr>
                <w:szCs w:val="24"/>
              </w:rPr>
              <w:t>s</w:t>
            </w:r>
            <w:proofErr w:type="gramEnd"/>
            <w:r w:rsidRPr="00A72957">
              <w:rPr>
                <w:szCs w:val="24"/>
              </w:rPr>
              <w:t> nebe.</w:t>
            </w:r>
          </w:p>
          <w:p w14:paraId="4F2B614E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</w:p>
          <w:p w14:paraId="4E40C7EC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Hrozné, když Bůh neúrodou a morem</w:t>
            </w:r>
          </w:p>
          <w:p w14:paraId="264299BA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a morem trestá přísně;</w:t>
            </w:r>
          </w:p>
          <w:p w14:paraId="64104B1C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však ze všech trestů největší,</w:t>
            </w:r>
          </w:p>
          <w:p w14:paraId="601E6981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když národ nemá písně.</w:t>
            </w:r>
          </w:p>
          <w:p w14:paraId="09C26F21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</w:p>
          <w:p w14:paraId="032E02BC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Ten národ ještě nezahynul,</w:t>
            </w:r>
          </w:p>
          <w:p w14:paraId="172B8D30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dokud mu věštec zpívá,</w:t>
            </w:r>
          </w:p>
          <w:p w14:paraId="7CD42854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proofErr w:type="spellStart"/>
            <w:r w:rsidRPr="00A72957">
              <w:rPr>
                <w:szCs w:val="24"/>
              </w:rPr>
              <w:t>jeť</w:t>
            </w:r>
            <w:proofErr w:type="spellEnd"/>
            <w:r w:rsidRPr="00A72957">
              <w:rPr>
                <w:szCs w:val="24"/>
              </w:rPr>
              <w:t xml:space="preserve"> píseň v nebi zrozena</w:t>
            </w:r>
          </w:p>
          <w:p w14:paraId="721C10B4" w14:textId="77777777" w:rsidR="007E5C8D" w:rsidRPr="00A72957" w:rsidRDefault="007E5C8D" w:rsidP="00813D82">
            <w:pPr>
              <w:spacing w:after="0" w:line="240" w:lineRule="auto"/>
              <w:rPr>
                <w:szCs w:val="24"/>
              </w:rPr>
            </w:pPr>
            <w:r w:rsidRPr="00A72957">
              <w:rPr>
                <w:szCs w:val="24"/>
              </w:rPr>
              <w:t>a ve smrt život vlívá.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9B9C2B3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Aureas chordas digitis ferire</w:t>
            </w:r>
          </w:p>
          <w:p w14:paraId="266F29DE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qui scit, a vobis sacer hic putetur:</w:t>
            </w:r>
          </w:p>
          <w:p w14:paraId="11A5DF27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nam Dei summo datus est favore</w:t>
            </w:r>
          </w:p>
          <w:p w14:paraId="236E82CF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caelitus orbi.</w:t>
            </w:r>
          </w:p>
          <w:p w14:paraId="619CF60C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</w:p>
          <w:p w14:paraId="5D9802B3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Vae, quibus fruges negat ira caeli,</w:t>
            </w:r>
          </w:p>
          <w:p w14:paraId="2BAC6CCA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vae, quibus pestemque luemque mittit,</w:t>
            </w:r>
          </w:p>
          <w:p w14:paraId="10D63A1B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sed quibus cantus adimit, severa</w:t>
            </w:r>
          </w:p>
          <w:p w14:paraId="057FE48B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hos magis urget.</w:t>
            </w:r>
          </w:p>
          <w:p w14:paraId="166F6DF5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</w:p>
          <w:p w14:paraId="4BDA1217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Non perit genus, cui suus est poeta,</w:t>
            </w:r>
          </w:p>
          <w:p w14:paraId="07F4DE24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in poli celsa regione natum</w:t>
            </w:r>
          </w:p>
          <w:p w14:paraId="57FAC020" w14:textId="77777777" w:rsidR="007E5C8D" w:rsidRPr="00A72957" w:rsidRDefault="007E5C8D" w:rsidP="00813D82">
            <w:pPr>
              <w:spacing w:after="0" w:line="240" w:lineRule="auto"/>
              <w:rPr>
                <w:i/>
                <w:noProof/>
                <w:szCs w:val="24"/>
              </w:rPr>
            </w:pPr>
            <w:r w:rsidRPr="00A72957">
              <w:rPr>
                <w:i/>
                <w:noProof/>
                <w:szCs w:val="24"/>
              </w:rPr>
              <w:t>mortuis vitam valet et vigorem</w:t>
            </w:r>
          </w:p>
          <w:p w14:paraId="49A97C8B" w14:textId="77777777" w:rsidR="007E5C8D" w:rsidRPr="00A72957" w:rsidRDefault="007E5C8D" w:rsidP="00813D82">
            <w:pPr>
              <w:pStyle w:val="CitaceGr"/>
              <w:rPr>
                <w:rFonts w:ascii="Times New Roman" w:hAnsi="Times New Roman"/>
                <w:szCs w:val="24"/>
              </w:rPr>
            </w:pPr>
            <w:r w:rsidRPr="00A72957">
              <w:rPr>
                <w:rFonts w:ascii="Times New Roman" w:hAnsi="Times New Roman"/>
                <w:szCs w:val="24"/>
              </w:rPr>
              <w:t>reddere carmen.</w:t>
            </w:r>
          </w:p>
        </w:tc>
      </w:tr>
    </w:tbl>
    <w:p w14:paraId="11394266" w14:textId="77777777" w:rsidR="007E5C8D" w:rsidRDefault="007E5C8D" w:rsidP="007D7322">
      <w:pPr>
        <w:rPr>
          <w:b/>
          <w:i/>
          <w:noProof/>
          <w:szCs w:val="24"/>
        </w:rPr>
      </w:pPr>
    </w:p>
    <w:p w14:paraId="4492AB1E" w14:textId="35E0EEE3" w:rsidR="007D7322" w:rsidRPr="00A72957" w:rsidRDefault="007D7322" w:rsidP="007D7322">
      <w:pPr>
        <w:rPr>
          <w:b/>
          <w:i/>
          <w:noProof/>
          <w:szCs w:val="24"/>
        </w:rPr>
      </w:pPr>
      <w:r w:rsidRPr="00A72957">
        <w:rPr>
          <w:b/>
          <w:i/>
          <w:noProof/>
          <w:szCs w:val="24"/>
        </w:rPr>
        <w:t>Muta cum liquida et</w:t>
      </w:r>
      <w:r w:rsidRPr="00A72957">
        <w:rPr>
          <w:noProof/>
          <w:szCs w:val="24"/>
        </w:rPr>
        <w:t xml:space="preserve"> </w:t>
      </w:r>
      <w:r w:rsidRPr="00A72957">
        <w:rPr>
          <w:b/>
          <w:i/>
          <w:noProof/>
          <w:szCs w:val="24"/>
        </w:rPr>
        <w:t>muta cum nasali</w:t>
      </w:r>
    </w:p>
    <w:p w14:paraId="49BB89F2" w14:textId="77777777" w:rsidR="007D7322" w:rsidRPr="00A72957" w:rsidRDefault="007D7322" w:rsidP="007D7322">
      <w:pPr>
        <w:rPr>
          <w:i/>
          <w:szCs w:val="24"/>
        </w:rPr>
      </w:pPr>
      <w:r w:rsidRPr="00A72957">
        <w:rPr>
          <w:szCs w:val="24"/>
        </w:rPr>
        <w:t xml:space="preserve">Ovidius, </w:t>
      </w:r>
      <w:r w:rsidRPr="00A72957">
        <w:rPr>
          <w:i/>
          <w:szCs w:val="24"/>
        </w:rPr>
        <w:t xml:space="preserve">Met. </w:t>
      </w:r>
      <w:r w:rsidRPr="00A72957">
        <w:rPr>
          <w:szCs w:val="24"/>
        </w:rPr>
        <w:t xml:space="preserve">13, 607: </w:t>
      </w:r>
      <w:r w:rsidRPr="00A72957">
        <w:rPr>
          <w:i/>
          <w:noProof/>
          <w:szCs w:val="24"/>
        </w:rPr>
        <w:t>et primo similis volucri, mox vera volucris</w:t>
      </w:r>
    </w:p>
    <w:p w14:paraId="3AA7DFE8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Horatius, </w:t>
      </w:r>
      <w:proofErr w:type="spellStart"/>
      <w:r w:rsidRPr="00A72957">
        <w:rPr>
          <w:i/>
          <w:szCs w:val="24"/>
        </w:rPr>
        <w:t>carm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I, 32, 11: </w:t>
      </w:r>
      <w:r w:rsidRPr="00A72957">
        <w:rPr>
          <w:i/>
          <w:noProof/>
          <w:szCs w:val="24"/>
        </w:rPr>
        <w:t>oculis nigroque crine decorum</w:t>
      </w:r>
      <w:r w:rsidRPr="00A72957">
        <w:rPr>
          <w:szCs w:val="24"/>
        </w:rPr>
        <w:t xml:space="preserve">. </w:t>
      </w:r>
    </w:p>
    <w:p w14:paraId="55459CB3" w14:textId="77777777" w:rsidR="007D7322" w:rsidRPr="00A72957" w:rsidRDefault="007D7322" w:rsidP="007D7322">
      <w:pPr>
        <w:rPr>
          <w:szCs w:val="24"/>
        </w:rPr>
      </w:pPr>
    </w:p>
    <w:p w14:paraId="6A995B90" w14:textId="53AC4E42" w:rsidR="007D7322" w:rsidRPr="00A72957" w:rsidRDefault="007D7322" w:rsidP="007D7322">
      <w:pPr>
        <w:rPr>
          <w:i/>
          <w:noProof/>
          <w:szCs w:val="24"/>
        </w:rPr>
      </w:pPr>
      <w:proofErr w:type="spellStart"/>
      <w:r w:rsidRPr="00A72957">
        <w:rPr>
          <w:szCs w:val="24"/>
        </w:rPr>
        <w:t>Lucilius</w:t>
      </w:r>
      <w:proofErr w:type="spellEnd"/>
      <w:r w:rsidRPr="00A72957">
        <w:rPr>
          <w:szCs w:val="24"/>
        </w:rPr>
        <w:t xml:space="preserve">, </w:t>
      </w:r>
      <w:proofErr w:type="spellStart"/>
      <w:r w:rsidRPr="00A72957">
        <w:rPr>
          <w:i/>
          <w:szCs w:val="24"/>
        </w:rPr>
        <w:t>Sat</w:t>
      </w:r>
      <w:proofErr w:type="spellEnd"/>
      <w:r w:rsidRPr="00A72957">
        <w:rPr>
          <w:i/>
          <w:szCs w:val="24"/>
        </w:rPr>
        <w:t>. 292</w:t>
      </w:r>
      <w:r w:rsidRPr="00A72957">
        <w:rPr>
          <w:szCs w:val="24"/>
        </w:rPr>
        <w:t xml:space="preserve">: </w:t>
      </w:r>
      <w:r w:rsidRPr="00A72957">
        <w:rPr>
          <w:i/>
          <w:noProof/>
          <w:szCs w:val="24"/>
        </w:rPr>
        <w:t>solem auram adversam s</w:t>
      </w:r>
      <w:r w:rsidR="002B101C">
        <w:rPr>
          <w:i/>
          <w:noProof/>
          <w:szCs w:val="24"/>
        </w:rPr>
        <w:t>e</w:t>
      </w:r>
      <w:r w:rsidRPr="00A72957">
        <w:rPr>
          <w:i/>
          <w:noProof/>
          <w:szCs w:val="24"/>
        </w:rPr>
        <w:t>getem inmutassĕ statumque</w:t>
      </w:r>
    </w:p>
    <w:p w14:paraId="185A89AB" w14:textId="77777777" w:rsidR="007D7322" w:rsidRPr="00A72957" w:rsidRDefault="007D7322" w:rsidP="007D7322">
      <w:pPr>
        <w:rPr>
          <w:szCs w:val="24"/>
        </w:rPr>
      </w:pPr>
      <w:r w:rsidRPr="00A72957">
        <w:rPr>
          <w:noProof/>
          <w:szCs w:val="24"/>
        </w:rPr>
        <w:t xml:space="preserve">Vergilius, </w:t>
      </w:r>
      <w:r w:rsidRPr="00A72957">
        <w:rPr>
          <w:i/>
          <w:noProof/>
          <w:szCs w:val="24"/>
        </w:rPr>
        <w:t xml:space="preserve">Aen. </w:t>
      </w:r>
      <w:r w:rsidRPr="00A72957">
        <w:rPr>
          <w:noProof/>
          <w:szCs w:val="24"/>
        </w:rPr>
        <w:t xml:space="preserve">11,309: </w:t>
      </w:r>
      <w:r w:rsidRPr="00A72957">
        <w:rPr>
          <w:i/>
          <w:noProof/>
          <w:szCs w:val="24"/>
        </w:rPr>
        <w:t>ponitĕ; spes sibi quisque; sed haec quam angusta, videtis</w:t>
      </w:r>
    </w:p>
    <w:p w14:paraId="065EBD4D" w14:textId="77777777" w:rsidR="007D7322" w:rsidRDefault="007D7322" w:rsidP="007D7322">
      <w:pPr>
        <w:rPr>
          <w:b/>
          <w:i/>
          <w:szCs w:val="24"/>
        </w:rPr>
      </w:pPr>
    </w:p>
    <w:p w14:paraId="64601D3E" w14:textId="0CD945FD" w:rsidR="007D7322" w:rsidRPr="00A72957" w:rsidRDefault="007D7322" w:rsidP="007D7322">
      <w:pPr>
        <w:rPr>
          <w:b/>
          <w:i/>
          <w:szCs w:val="24"/>
        </w:rPr>
      </w:pPr>
      <w:r w:rsidRPr="00A72957">
        <w:rPr>
          <w:b/>
          <w:i/>
          <w:szCs w:val="24"/>
        </w:rPr>
        <w:t>Elize:</w:t>
      </w:r>
    </w:p>
    <w:p w14:paraId="564EAF3C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Vergilius, </w:t>
      </w:r>
      <w:r w:rsidRPr="00A72957">
        <w:rPr>
          <w:i/>
          <w:szCs w:val="24"/>
        </w:rPr>
        <w:t xml:space="preserve">Aeneis </w:t>
      </w:r>
      <w:r w:rsidRPr="00A72957">
        <w:rPr>
          <w:szCs w:val="24"/>
        </w:rPr>
        <w:t xml:space="preserve">3, 658: </w:t>
      </w:r>
      <w:r w:rsidRPr="00A72957">
        <w:rPr>
          <w:i/>
          <w:szCs w:val="24"/>
        </w:rPr>
        <w:t xml:space="preserve">monstr(um) </w:t>
      </w:r>
      <w:r w:rsidRPr="00A72957">
        <w:rPr>
          <w:i/>
          <w:noProof/>
          <w:szCs w:val="24"/>
        </w:rPr>
        <w:t>horrend(um), inform(e), ingens, cui lumen ademptum</w:t>
      </w:r>
      <w:r w:rsidRPr="00A72957">
        <w:rPr>
          <w:noProof/>
          <w:szCs w:val="24"/>
        </w:rPr>
        <w:t>;</w:t>
      </w:r>
      <w:r w:rsidRPr="00A72957">
        <w:rPr>
          <w:szCs w:val="24"/>
        </w:rPr>
        <w:t xml:space="preserve"> </w:t>
      </w:r>
    </w:p>
    <w:p w14:paraId="0083DFDA" w14:textId="77777777" w:rsidR="007D7322" w:rsidRDefault="007D7322" w:rsidP="007D7322">
      <w:pPr>
        <w:rPr>
          <w:b/>
          <w:i/>
          <w:szCs w:val="24"/>
        </w:rPr>
      </w:pPr>
    </w:p>
    <w:p w14:paraId="23A5773A" w14:textId="7B90E3E6" w:rsidR="007D7322" w:rsidRPr="00A72957" w:rsidRDefault="007D7322" w:rsidP="007D7322">
      <w:pPr>
        <w:rPr>
          <w:szCs w:val="24"/>
        </w:rPr>
      </w:pPr>
      <w:r w:rsidRPr="00A72957">
        <w:rPr>
          <w:b/>
          <w:i/>
          <w:szCs w:val="24"/>
        </w:rPr>
        <w:t xml:space="preserve">Prozodický hiát </w:t>
      </w:r>
    </w:p>
    <w:p w14:paraId="1DDBAB2A" w14:textId="77777777" w:rsidR="007D7322" w:rsidRPr="00A72957" w:rsidRDefault="007D7322" w:rsidP="007D7322">
      <w:pPr>
        <w:rPr>
          <w:noProof/>
          <w:szCs w:val="24"/>
        </w:rPr>
      </w:pPr>
      <w:r w:rsidRPr="00A72957">
        <w:rPr>
          <w:szCs w:val="24"/>
        </w:rPr>
        <w:t xml:space="preserve">Horatius, </w:t>
      </w:r>
      <w:proofErr w:type="spellStart"/>
      <w:r w:rsidRPr="00A72957">
        <w:rPr>
          <w:i/>
          <w:szCs w:val="24"/>
        </w:rPr>
        <w:t>Sat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, 2, 2, 28: </w:t>
      </w:r>
      <w:r w:rsidRPr="00A72957">
        <w:rPr>
          <w:i/>
          <w:noProof/>
          <w:szCs w:val="24"/>
        </w:rPr>
        <w:t>quam laudas pluma? cocto num | adest honor idem?</w:t>
      </w:r>
    </w:p>
    <w:p w14:paraId="0F421B7D" w14:textId="77777777" w:rsidR="007D7322" w:rsidRPr="00A72957" w:rsidRDefault="007D7322" w:rsidP="007D7322">
      <w:pPr>
        <w:rPr>
          <w:i/>
          <w:noProof/>
          <w:szCs w:val="24"/>
        </w:rPr>
      </w:pPr>
      <w:r w:rsidRPr="00A72957">
        <w:rPr>
          <w:noProof/>
          <w:szCs w:val="24"/>
        </w:rPr>
        <w:t xml:space="preserve">Catullus 97, 1 </w:t>
      </w:r>
      <w:r w:rsidRPr="00A72957">
        <w:rPr>
          <w:i/>
          <w:noProof/>
          <w:szCs w:val="24"/>
        </w:rPr>
        <w:t>non ita me di | ament quicquam referre putavi</w:t>
      </w:r>
    </w:p>
    <w:p w14:paraId="76254AD8" w14:textId="77777777" w:rsidR="007D7322" w:rsidRPr="00A72957" w:rsidRDefault="007D7322" w:rsidP="007D7322">
      <w:pPr>
        <w:rPr>
          <w:i/>
          <w:noProof/>
          <w:szCs w:val="24"/>
        </w:rPr>
      </w:pPr>
      <w:r w:rsidRPr="00A72957">
        <w:rPr>
          <w:szCs w:val="24"/>
        </w:rPr>
        <w:t xml:space="preserve">Vergilius, </w:t>
      </w:r>
      <w:proofErr w:type="spellStart"/>
      <w:r w:rsidRPr="00A72957">
        <w:rPr>
          <w:i/>
          <w:szCs w:val="24"/>
        </w:rPr>
        <w:t>Bucolica</w:t>
      </w:r>
      <w:proofErr w:type="spellEnd"/>
      <w:r w:rsidRPr="00A72957">
        <w:rPr>
          <w:i/>
          <w:szCs w:val="24"/>
        </w:rPr>
        <w:t xml:space="preserve">, </w:t>
      </w:r>
      <w:r w:rsidRPr="00A72957">
        <w:rPr>
          <w:szCs w:val="24"/>
        </w:rPr>
        <w:t xml:space="preserve">3, </w:t>
      </w:r>
      <w:r w:rsidRPr="00A72957">
        <w:rPr>
          <w:noProof/>
          <w:szCs w:val="24"/>
        </w:rPr>
        <w:t xml:space="preserve">79 </w:t>
      </w:r>
      <w:r w:rsidRPr="00A72957">
        <w:rPr>
          <w:i/>
          <w:noProof/>
          <w:szCs w:val="24"/>
        </w:rPr>
        <w:t>et longum formose vale | inquit Iolla</w:t>
      </w:r>
    </w:p>
    <w:p w14:paraId="58B1ECF4" w14:textId="77777777" w:rsidR="007D7322" w:rsidRDefault="007D7322" w:rsidP="007D7322">
      <w:pPr>
        <w:rPr>
          <w:b/>
          <w:i/>
          <w:szCs w:val="24"/>
        </w:rPr>
      </w:pPr>
    </w:p>
    <w:p w14:paraId="0FB548C4" w14:textId="5E2F53E2" w:rsidR="007D7322" w:rsidRPr="00A72957" w:rsidRDefault="007D7322" w:rsidP="007D7322">
      <w:pPr>
        <w:rPr>
          <w:szCs w:val="24"/>
        </w:rPr>
      </w:pPr>
      <w:r w:rsidRPr="00A72957">
        <w:rPr>
          <w:b/>
          <w:i/>
          <w:szCs w:val="24"/>
        </w:rPr>
        <w:t>Metrický hiát</w:t>
      </w:r>
    </w:p>
    <w:p w14:paraId="38B54A44" w14:textId="77777777" w:rsidR="007D7322" w:rsidRPr="00A72957" w:rsidRDefault="007D7322" w:rsidP="007D7322">
      <w:pPr>
        <w:rPr>
          <w:i/>
          <w:noProof/>
          <w:szCs w:val="24"/>
        </w:rPr>
      </w:pPr>
      <w:proofErr w:type="spellStart"/>
      <w:r w:rsidRPr="00A72957">
        <w:rPr>
          <w:szCs w:val="24"/>
        </w:rPr>
        <w:t>Verg</w:t>
      </w:r>
      <w:proofErr w:type="spellEnd"/>
      <w:r w:rsidRPr="00A72957">
        <w:rPr>
          <w:szCs w:val="24"/>
        </w:rPr>
        <w:t xml:space="preserve">., </w:t>
      </w:r>
      <w:proofErr w:type="spellStart"/>
      <w:r w:rsidRPr="00A72957">
        <w:rPr>
          <w:i/>
          <w:szCs w:val="24"/>
        </w:rPr>
        <w:t>Buc</w:t>
      </w:r>
      <w:proofErr w:type="spellEnd"/>
      <w:r w:rsidRPr="00A72957">
        <w:rPr>
          <w:i/>
          <w:szCs w:val="24"/>
        </w:rPr>
        <w:t xml:space="preserve">., </w:t>
      </w:r>
      <w:r w:rsidRPr="00A72957">
        <w:rPr>
          <w:szCs w:val="24"/>
        </w:rPr>
        <w:t xml:space="preserve">3,63 </w:t>
      </w:r>
      <w:r w:rsidRPr="00A72957">
        <w:rPr>
          <w:i/>
          <w:noProof/>
          <w:szCs w:val="24"/>
        </w:rPr>
        <w:t xml:space="preserve">munera sunt lauri </w:t>
      </w:r>
      <w:r w:rsidRPr="00A72957">
        <w:rPr>
          <w:noProof/>
          <w:szCs w:val="24"/>
        </w:rPr>
        <w:t>|</w:t>
      </w:r>
      <w:r w:rsidRPr="00A72957">
        <w:rPr>
          <w:i/>
          <w:noProof/>
          <w:szCs w:val="24"/>
        </w:rPr>
        <w:t>| et suave rubens hyacinthus</w:t>
      </w:r>
    </w:p>
    <w:p w14:paraId="1DEEDBFC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szCs w:val="24"/>
        </w:rPr>
        <w:t>Catullus</w:t>
      </w:r>
      <w:proofErr w:type="spellEnd"/>
      <w:r w:rsidRPr="00A72957">
        <w:rPr>
          <w:szCs w:val="24"/>
        </w:rPr>
        <w:t xml:space="preserve"> 76, 10</w:t>
      </w:r>
      <w:r w:rsidRPr="00A72957">
        <w:rPr>
          <w:noProof/>
          <w:szCs w:val="24"/>
        </w:rPr>
        <w:t xml:space="preserve">: </w:t>
      </w:r>
      <w:r w:rsidRPr="00A72957">
        <w:rPr>
          <w:i/>
          <w:noProof/>
          <w:szCs w:val="24"/>
        </w:rPr>
        <w:t xml:space="preserve">quare cur te iam || amplius </w:t>
      </w:r>
      <w:proofErr w:type="gramStart"/>
      <w:r w:rsidRPr="00A72957">
        <w:rPr>
          <w:i/>
          <w:noProof/>
          <w:szCs w:val="24"/>
        </w:rPr>
        <w:t>excrucies</w:t>
      </w:r>
      <w:r w:rsidRPr="00A72957">
        <w:rPr>
          <w:i/>
          <w:szCs w:val="24"/>
        </w:rPr>
        <w:t>?</w:t>
      </w:r>
      <w:r w:rsidRPr="00A72957">
        <w:rPr>
          <w:szCs w:val="24"/>
        </w:rPr>
        <w:t>.</w:t>
      </w:r>
      <w:proofErr w:type="gramEnd"/>
    </w:p>
    <w:p w14:paraId="650AAADD" w14:textId="77777777" w:rsidR="007D7322" w:rsidRDefault="007D7322" w:rsidP="007D7322">
      <w:pPr>
        <w:rPr>
          <w:b/>
          <w:i/>
          <w:szCs w:val="24"/>
        </w:rPr>
      </w:pPr>
    </w:p>
    <w:p w14:paraId="6F7A1EBF" w14:textId="3CDC2881" w:rsidR="007D7322" w:rsidRPr="00A72957" w:rsidRDefault="007D7322" w:rsidP="007D7322">
      <w:pPr>
        <w:rPr>
          <w:b/>
          <w:i/>
          <w:szCs w:val="24"/>
        </w:rPr>
      </w:pPr>
      <w:r w:rsidRPr="00A72957">
        <w:rPr>
          <w:b/>
          <w:i/>
          <w:szCs w:val="24"/>
        </w:rPr>
        <w:t>Logický hiát</w:t>
      </w:r>
    </w:p>
    <w:p w14:paraId="3AFA7B2D" w14:textId="77777777" w:rsidR="007D7322" w:rsidRPr="00A72957" w:rsidRDefault="007D7322" w:rsidP="007D7322">
      <w:pPr>
        <w:rPr>
          <w:i/>
          <w:noProof/>
          <w:szCs w:val="24"/>
        </w:rPr>
      </w:pPr>
      <w:r w:rsidRPr="00A72957">
        <w:rPr>
          <w:szCs w:val="24"/>
        </w:rPr>
        <w:t xml:space="preserve">Vergilius, </w:t>
      </w:r>
      <w:r w:rsidRPr="00A72957">
        <w:rPr>
          <w:i/>
          <w:szCs w:val="24"/>
        </w:rPr>
        <w:t xml:space="preserve">Aeneis, </w:t>
      </w:r>
      <w:r w:rsidRPr="00A72957">
        <w:rPr>
          <w:szCs w:val="24"/>
        </w:rPr>
        <w:t>3, 606</w:t>
      </w:r>
      <w:r w:rsidRPr="00A72957">
        <w:rPr>
          <w:noProof/>
          <w:szCs w:val="24"/>
        </w:rPr>
        <w:t xml:space="preserve">: </w:t>
      </w:r>
      <w:r w:rsidRPr="00A72957">
        <w:rPr>
          <w:i/>
          <w:noProof/>
          <w:szCs w:val="24"/>
        </w:rPr>
        <w:t>si pereo, | hominum manibus periisse iuvabit</w:t>
      </w:r>
    </w:p>
    <w:p w14:paraId="36543581" w14:textId="77777777" w:rsidR="007D7322" w:rsidRPr="00A72957" w:rsidRDefault="007D7322" w:rsidP="007D7322">
      <w:pPr>
        <w:ind w:firstLine="708"/>
        <w:rPr>
          <w:szCs w:val="24"/>
        </w:rPr>
      </w:pPr>
      <w:r w:rsidRPr="00A72957">
        <w:rPr>
          <w:szCs w:val="24"/>
        </w:rPr>
        <w:t xml:space="preserve">Horatius, 1, 1, 2 </w:t>
      </w:r>
      <w:r w:rsidRPr="00A72957">
        <w:rPr>
          <w:i/>
          <w:szCs w:val="24"/>
        </w:rPr>
        <w:t xml:space="preserve">o </w:t>
      </w:r>
      <w:r w:rsidRPr="00A72957">
        <w:rPr>
          <w:i/>
          <w:noProof/>
          <w:szCs w:val="24"/>
        </w:rPr>
        <w:t>| et praesidium et dulce decus meum</w:t>
      </w:r>
    </w:p>
    <w:p w14:paraId="58F7897A" w14:textId="77777777" w:rsidR="007D7322" w:rsidRDefault="007D7322" w:rsidP="007D7322">
      <w:pPr>
        <w:rPr>
          <w:b/>
          <w:i/>
          <w:szCs w:val="24"/>
        </w:rPr>
      </w:pPr>
    </w:p>
    <w:p w14:paraId="57956CA1" w14:textId="6549BD7E" w:rsidR="007D7322" w:rsidRPr="00A72957" w:rsidRDefault="007D7322" w:rsidP="007D7322">
      <w:pPr>
        <w:rPr>
          <w:b/>
          <w:i/>
          <w:szCs w:val="24"/>
        </w:rPr>
      </w:pPr>
      <w:r w:rsidRPr="00A72957">
        <w:rPr>
          <w:b/>
          <w:i/>
          <w:szCs w:val="24"/>
        </w:rPr>
        <w:t>Metrické dloužení</w:t>
      </w:r>
    </w:p>
    <w:p w14:paraId="1A75435E" w14:textId="77777777" w:rsidR="007D7322" w:rsidRPr="00A72957" w:rsidRDefault="007D7322" w:rsidP="007D7322">
      <w:pPr>
        <w:tabs>
          <w:tab w:val="num" w:pos="360"/>
        </w:tabs>
        <w:ind w:left="360" w:hanging="360"/>
        <w:rPr>
          <w:szCs w:val="24"/>
        </w:rPr>
      </w:pPr>
      <w:r w:rsidRPr="00A72957">
        <w:rPr>
          <w:szCs w:val="24"/>
        </w:rPr>
        <w:t xml:space="preserve">po </w:t>
      </w:r>
      <w:r w:rsidRPr="00A72957">
        <w:rPr>
          <w:noProof/>
          <w:szCs w:val="24"/>
        </w:rPr>
        <w:t xml:space="preserve">hefthémimeres: </w:t>
      </w:r>
      <w:r w:rsidRPr="00A72957">
        <w:rPr>
          <w:i/>
          <w:noProof/>
          <w:szCs w:val="24"/>
        </w:rPr>
        <w:t>spesque hominum primae mat</w:t>
      </w:r>
      <w:r w:rsidRPr="00A72957">
        <w:rPr>
          <w:i/>
          <w:noProof/>
          <w:szCs w:val="24"/>
          <w:u w:val="single"/>
        </w:rPr>
        <w:t xml:space="preserve">ris </w:t>
      </w:r>
      <w:r w:rsidRPr="00A72957">
        <w:rPr>
          <w:i/>
          <w:noProof/>
          <w:szCs w:val="24"/>
        </w:rPr>
        <w:t xml:space="preserve">| habitavimus alvo </w:t>
      </w:r>
      <w:r w:rsidRPr="00A72957">
        <w:rPr>
          <w:szCs w:val="24"/>
        </w:rPr>
        <w:t xml:space="preserve">(Ovidius, </w:t>
      </w:r>
      <w:r w:rsidRPr="00A72957">
        <w:rPr>
          <w:i/>
          <w:szCs w:val="24"/>
        </w:rPr>
        <w:t>Met.</w:t>
      </w:r>
      <w:r w:rsidRPr="00A72957">
        <w:rPr>
          <w:szCs w:val="24"/>
        </w:rPr>
        <w:t>, 15, 217)</w:t>
      </w:r>
    </w:p>
    <w:p w14:paraId="1FA62FB0" w14:textId="77777777" w:rsidR="007D7322" w:rsidRPr="00A72957" w:rsidRDefault="007D7322" w:rsidP="007D7322">
      <w:pPr>
        <w:tabs>
          <w:tab w:val="num" w:pos="360"/>
        </w:tabs>
        <w:ind w:left="360" w:hanging="360"/>
        <w:rPr>
          <w:szCs w:val="24"/>
        </w:rPr>
      </w:pPr>
      <w:r w:rsidRPr="00A72957">
        <w:rPr>
          <w:szCs w:val="24"/>
        </w:rPr>
        <w:t xml:space="preserve">po </w:t>
      </w:r>
      <w:r w:rsidRPr="00A72957">
        <w:rPr>
          <w:noProof/>
          <w:szCs w:val="24"/>
        </w:rPr>
        <w:t>trithémimeres:</w:t>
      </w:r>
      <w:r w:rsidRPr="00A72957">
        <w:rPr>
          <w:szCs w:val="24"/>
        </w:rPr>
        <w:t xml:space="preserve"> </w:t>
      </w:r>
      <w:r w:rsidRPr="00A72957">
        <w:rPr>
          <w:i/>
          <w:noProof/>
          <w:szCs w:val="24"/>
        </w:rPr>
        <w:t>limina</w:t>
      </w:r>
      <w:r w:rsidRPr="00A72957">
        <w:rPr>
          <w:i/>
          <w:noProof/>
          <w:szCs w:val="24"/>
          <w:u w:val="single"/>
        </w:rPr>
        <w:t>que</w:t>
      </w:r>
      <w:r w:rsidRPr="00A72957">
        <w:rPr>
          <w:i/>
          <w:noProof/>
          <w:szCs w:val="24"/>
        </w:rPr>
        <w:t xml:space="preserve"> | laurusque dei | totusque moveri</w:t>
      </w:r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 xml:space="preserve">(Vergilius, </w:t>
      </w:r>
      <w:r w:rsidRPr="00A72957">
        <w:rPr>
          <w:i/>
          <w:szCs w:val="24"/>
        </w:rPr>
        <w:t xml:space="preserve">Aeneis, </w:t>
      </w:r>
      <w:r w:rsidRPr="00A72957">
        <w:rPr>
          <w:szCs w:val="24"/>
        </w:rPr>
        <w:t>3, 91)</w:t>
      </w:r>
    </w:p>
    <w:p w14:paraId="458031CD" w14:textId="77777777" w:rsidR="007D7322" w:rsidRPr="00A72957" w:rsidRDefault="007D7322" w:rsidP="007D7322">
      <w:pPr>
        <w:tabs>
          <w:tab w:val="num" w:pos="360"/>
        </w:tabs>
        <w:ind w:left="360" w:hanging="360"/>
        <w:rPr>
          <w:szCs w:val="24"/>
        </w:rPr>
      </w:pPr>
      <w:r w:rsidRPr="00A72957">
        <w:rPr>
          <w:szCs w:val="24"/>
        </w:rPr>
        <w:t>u koncových slabik, které byly ve staré latině dlouhé</w:t>
      </w:r>
      <w:r w:rsidRPr="00A72957">
        <w:rPr>
          <w:noProof/>
          <w:szCs w:val="24"/>
        </w:rPr>
        <w:t xml:space="preserve">: </w:t>
      </w:r>
      <w:r w:rsidRPr="00A72957">
        <w:rPr>
          <w:i/>
          <w:noProof/>
          <w:szCs w:val="24"/>
        </w:rPr>
        <w:t>omnia vincit am</w:t>
      </w:r>
      <w:r w:rsidRPr="00A72957">
        <w:rPr>
          <w:i/>
          <w:noProof/>
          <w:szCs w:val="24"/>
          <w:u w:val="single"/>
        </w:rPr>
        <w:t>or,</w:t>
      </w:r>
      <w:r w:rsidRPr="00A72957">
        <w:rPr>
          <w:i/>
          <w:noProof/>
          <w:szCs w:val="24"/>
        </w:rPr>
        <w:t xml:space="preserve"> | et nos cedamus amori</w:t>
      </w:r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 xml:space="preserve">(Vergilius, </w:t>
      </w:r>
      <w:proofErr w:type="spellStart"/>
      <w:r w:rsidRPr="00A72957">
        <w:rPr>
          <w:i/>
          <w:szCs w:val="24"/>
        </w:rPr>
        <w:t>Bucolica</w:t>
      </w:r>
      <w:proofErr w:type="spellEnd"/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>10, 69).</w:t>
      </w:r>
    </w:p>
    <w:p w14:paraId="62036E85" w14:textId="77777777" w:rsidR="007D7322" w:rsidRPr="00A72957" w:rsidRDefault="007D7322" w:rsidP="007D7322">
      <w:pPr>
        <w:pStyle w:val="CitaceLat"/>
        <w:rPr>
          <w:rFonts w:ascii="Times New Roman" w:hAnsi="Times New Roman"/>
          <w:b/>
          <w:sz w:val="24"/>
          <w:szCs w:val="24"/>
        </w:rPr>
      </w:pPr>
      <w:r w:rsidRPr="00A72957">
        <w:rPr>
          <w:rFonts w:ascii="Times New Roman" w:hAnsi="Times New Roman"/>
          <w:b/>
          <w:sz w:val="24"/>
          <w:szCs w:val="24"/>
        </w:rPr>
        <w:t>Přesah věty do dalšího verše</w:t>
      </w:r>
    </w:p>
    <w:p w14:paraId="38B3D77B" w14:textId="77777777" w:rsidR="007D7322" w:rsidRPr="00A72957" w:rsidRDefault="007D7322" w:rsidP="007D7322">
      <w:pPr>
        <w:pStyle w:val="CitaceLat"/>
        <w:rPr>
          <w:rFonts w:ascii="Times New Roman" w:hAnsi="Times New Roman"/>
          <w:sz w:val="24"/>
          <w:szCs w:val="24"/>
        </w:rPr>
      </w:pPr>
      <w:r w:rsidRPr="00A72957">
        <w:rPr>
          <w:rFonts w:ascii="Times New Roman" w:hAnsi="Times New Roman"/>
          <w:sz w:val="24"/>
          <w:szCs w:val="24"/>
        </w:rPr>
        <w:t xml:space="preserve"> „quid mi igitur suades? || ut vivam Naevius aut sic</w:t>
      </w:r>
    </w:p>
    <w:p w14:paraId="665E6A7D" w14:textId="77777777" w:rsidR="007D7322" w:rsidRPr="00A72957" w:rsidRDefault="007D7322" w:rsidP="007D7322">
      <w:pPr>
        <w:pStyle w:val="CitaceLat"/>
        <w:rPr>
          <w:rFonts w:ascii="Times New Roman" w:hAnsi="Times New Roman"/>
          <w:sz w:val="24"/>
          <w:szCs w:val="24"/>
        </w:rPr>
      </w:pPr>
      <w:r w:rsidRPr="00A72957">
        <w:rPr>
          <w:rFonts w:ascii="Times New Roman" w:hAnsi="Times New Roman"/>
          <w:sz w:val="24"/>
          <w:szCs w:val="24"/>
        </w:rPr>
        <w:t>ut Nomentanus?“ || pergis pugnantia secum</w:t>
      </w:r>
    </w:p>
    <w:p w14:paraId="4F283153" w14:textId="77777777" w:rsidR="007D7322" w:rsidRPr="00A72957" w:rsidRDefault="007D7322" w:rsidP="007D7322">
      <w:pPr>
        <w:pStyle w:val="CitaceLat"/>
        <w:rPr>
          <w:rFonts w:ascii="Times New Roman" w:hAnsi="Times New Roman"/>
          <w:sz w:val="24"/>
          <w:szCs w:val="24"/>
        </w:rPr>
      </w:pPr>
      <w:r w:rsidRPr="00A72957">
        <w:rPr>
          <w:rFonts w:ascii="Times New Roman" w:hAnsi="Times New Roman"/>
          <w:sz w:val="24"/>
          <w:szCs w:val="24"/>
        </w:rPr>
        <w:t>frontibus adversis || componere: non ego, avarum</w:t>
      </w:r>
    </w:p>
    <w:p w14:paraId="53F916EA" w14:textId="77777777" w:rsidR="007D7322" w:rsidRPr="00A72957" w:rsidRDefault="007D7322" w:rsidP="007D7322">
      <w:pPr>
        <w:pStyle w:val="CitaceLat"/>
        <w:rPr>
          <w:rFonts w:ascii="Times New Roman" w:hAnsi="Times New Roman"/>
          <w:noProof w:val="0"/>
          <w:sz w:val="24"/>
          <w:szCs w:val="24"/>
        </w:rPr>
      </w:pPr>
      <w:r w:rsidRPr="00A72957">
        <w:rPr>
          <w:rFonts w:ascii="Times New Roman" w:hAnsi="Times New Roman"/>
          <w:sz w:val="24"/>
          <w:szCs w:val="24"/>
        </w:rPr>
        <w:t>cum veto te fieri, || vappam iube(o) ac nebulonem</w:t>
      </w:r>
      <w:r w:rsidRPr="00A72957">
        <w:rPr>
          <w:rFonts w:ascii="Times New Roman" w:hAnsi="Times New Roman"/>
          <w:noProof w:val="0"/>
          <w:sz w:val="24"/>
          <w:szCs w:val="24"/>
        </w:rPr>
        <w:t>.</w:t>
      </w:r>
    </w:p>
    <w:p w14:paraId="15F10014" w14:textId="77777777" w:rsidR="007D7322" w:rsidRPr="00A72957" w:rsidRDefault="007D7322" w:rsidP="007D7322">
      <w:pPr>
        <w:pStyle w:val="CitaceLat"/>
        <w:rPr>
          <w:rFonts w:ascii="Times New Roman" w:hAnsi="Times New Roman"/>
          <w:noProof w:val="0"/>
          <w:sz w:val="24"/>
          <w:szCs w:val="24"/>
        </w:rPr>
      </w:pPr>
    </w:p>
    <w:p w14:paraId="4B309771" w14:textId="77777777" w:rsidR="007D7322" w:rsidRDefault="007D7322" w:rsidP="007D7322">
      <w:pPr>
        <w:rPr>
          <w:b/>
          <w:i/>
          <w:szCs w:val="24"/>
        </w:rPr>
      </w:pPr>
    </w:p>
    <w:p w14:paraId="599CB669" w14:textId="4C85FC65" w:rsidR="007D7322" w:rsidRPr="00A72957" w:rsidRDefault="007D7322" w:rsidP="007D7322">
      <w:pPr>
        <w:rPr>
          <w:i/>
          <w:szCs w:val="24"/>
        </w:rPr>
      </w:pPr>
      <w:r w:rsidRPr="00A72957">
        <w:rPr>
          <w:b/>
          <w:i/>
          <w:szCs w:val="24"/>
        </w:rPr>
        <w:t>Césury v hexametru:</w:t>
      </w:r>
      <w:r w:rsidRPr="00A72957">
        <w:rPr>
          <w:i/>
          <w:szCs w:val="24"/>
        </w:rPr>
        <w:t xml:space="preserve"> </w:t>
      </w:r>
    </w:p>
    <w:p w14:paraId="6C0ECE5B" w14:textId="77777777" w:rsidR="007D7322" w:rsidRPr="00A72957" w:rsidRDefault="007D7322" w:rsidP="007D7322">
      <w:pPr>
        <w:tabs>
          <w:tab w:val="num" w:pos="360"/>
        </w:tabs>
        <w:ind w:left="360" w:hanging="360"/>
        <w:rPr>
          <w:noProof/>
          <w:szCs w:val="24"/>
        </w:rPr>
      </w:pPr>
      <w:proofErr w:type="spellStart"/>
      <w:r w:rsidRPr="00A72957">
        <w:rPr>
          <w:b/>
          <w:szCs w:val="24"/>
          <w:u w:val="single"/>
        </w:rPr>
        <w:t>penthémimeres</w:t>
      </w:r>
      <w:proofErr w:type="spellEnd"/>
      <w:r w:rsidRPr="00A72957">
        <w:rPr>
          <w:szCs w:val="24"/>
        </w:rPr>
        <w:t xml:space="preserve">: </w:t>
      </w:r>
      <w:proofErr w:type="spellStart"/>
      <w:r w:rsidRPr="00A72957">
        <w:rPr>
          <w:szCs w:val="24"/>
        </w:rPr>
        <w:t>Ennius</w:t>
      </w:r>
      <w:proofErr w:type="spellEnd"/>
      <w:r w:rsidRPr="00A72957">
        <w:rPr>
          <w:szCs w:val="24"/>
        </w:rPr>
        <w:t xml:space="preserve">, </w:t>
      </w:r>
      <w:r w:rsidRPr="00A72957">
        <w:rPr>
          <w:i/>
          <w:szCs w:val="24"/>
        </w:rPr>
        <w:t>Ann.</w:t>
      </w:r>
      <w:r w:rsidRPr="00A72957">
        <w:rPr>
          <w:szCs w:val="24"/>
        </w:rPr>
        <w:t xml:space="preserve"> 179: </w:t>
      </w:r>
      <w:r w:rsidRPr="00A72957">
        <w:rPr>
          <w:i/>
          <w:noProof/>
          <w:szCs w:val="24"/>
        </w:rPr>
        <w:t xml:space="preserve">aio te, Aeacida, </w:t>
      </w:r>
      <w:r w:rsidRPr="00A72957">
        <w:rPr>
          <w:i/>
          <w:noProof/>
          <w:szCs w:val="24"/>
          <w:u w:val="single"/>
        </w:rPr>
        <w:t xml:space="preserve">|| </w:t>
      </w:r>
      <w:r w:rsidRPr="00A72957">
        <w:rPr>
          <w:i/>
          <w:noProof/>
          <w:szCs w:val="24"/>
        </w:rPr>
        <w:t>Romanos vincere posse.</w:t>
      </w:r>
    </w:p>
    <w:p w14:paraId="0F0F6EB3" w14:textId="77777777" w:rsidR="007D7322" w:rsidRPr="00A72957" w:rsidRDefault="007D7322" w:rsidP="007D7322">
      <w:pPr>
        <w:tabs>
          <w:tab w:val="num" w:pos="360"/>
        </w:tabs>
        <w:ind w:left="360" w:hanging="360"/>
        <w:rPr>
          <w:noProof/>
          <w:szCs w:val="24"/>
        </w:rPr>
      </w:pPr>
      <w:proofErr w:type="spellStart"/>
      <w:r w:rsidRPr="00A72957">
        <w:rPr>
          <w:b/>
          <w:szCs w:val="24"/>
          <w:u w:val="single"/>
        </w:rPr>
        <w:t>hefthémimeres</w:t>
      </w:r>
      <w:proofErr w:type="spellEnd"/>
      <w:r w:rsidRPr="00A72957">
        <w:rPr>
          <w:szCs w:val="24"/>
        </w:rPr>
        <w:t xml:space="preserve">; </w:t>
      </w:r>
      <w:proofErr w:type="spellStart"/>
      <w:r w:rsidRPr="00A72957">
        <w:rPr>
          <w:szCs w:val="24"/>
        </w:rPr>
        <w:t>Catullus</w:t>
      </w:r>
      <w:proofErr w:type="spellEnd"/>
      <w:r w:rsidRPr="00A72957">
        <w:rPr>
          <w:szCs w:val="24"/>
        </w:rPr>
        <w:t xml:space="preserve"> 64, 180: </w:t>
      </w:r>
      <w:r w:rsidRPr="00A72957">
        <w:rPr>
          <w:i/>
          <w:noProof/>
          <w:szCs w:val="24"/>
        </w:rPr>
        <w:t xml:space="preserve">an patris auxilium || sperem? </w:t>
      </w:r>
      <w:r w:rsidRPr="00A72957">
        <w:rPr>
          <w:i/>
          <w:noProof/>
          <w:szCs w:val="24"/>
          <w:u w:val="single"/>
        </w:rPr>
        <w:t xml:space="preserve">|| </w:t>
      </w:r>
      <w:r w:rsidRPr="00A72957">
        <w:rPr>
          <w:i/>
          <w:noProof/>
          <w:szCs w:val="24"/>
        </w:rPr>
        <w:t>quemne ipsa reliqui.</w:t>
      </w:r>
    </w:p>
    <w:p w14:paraId="5E168365" w14:textId="77777777" w:rsidR="007D7322" w:rsidRPr="00A72957" w:rsidRDefault="007D7322" w:rsidP="007D7322">
      <w:pPr>
        <w:tabs>
          <w:tab w:val="num" w:pos="360"/>
        </w:tabs>
        <w:ind w:left="360" w:hanging="360"/>
        <w:rPr>
          <w:noProof/>
          <w:szCs w:val="24"/>
        </w:rPr>
      </w:pPr>
      <w:proofErr w:type="spellStart"/>
      <w:r w:rsidRPr="00A72957">
        <w:rPr>
          <w:b/>
          <w:szCs w:val="24"/>
          <w:u w:val="single"/>
        </w:rPr>
        <w:t>trithémimeres</w:t>
      </w:r>
      <w:proofErr w:type="spellEnd"/>
      <w:r w:rsidRPr="00A72957">
        <w:rPr>
          <w:szCs w:val="24"/>
        </w:rPr>
        <w:t xml:space="preserve">; Vergilius, </w:t>
      </w:r>
      <w:r w:rsidRPr="00A72957">
        <w:rPr>
          <w:i/>
          <w:szCs w:val="24"/>
        </w:rPr>
        <w:t>Aeneis</w:t>
      </w:r>
      <w:r w:rsidRPr="00A72957">
        <w:rPr>
          <w:szCs w:val="24"/>
        </w:rPr>
        <w:t xml:space="preserve"> 8,490: </w:t>
      </w:r>
      <w:r w:rsidRPr="00A72957">
        <w:rPr>
          <w:i/>
          <w:noProof/>
          <w:szCs w:val="24"/>
        </w:rPr>
        <w:t xml:space="preserve">armati </w:t>
      </w:r>
      <w:r w:rsidRPr="00A72957">
        <w:rPr>
          <w:i/>
          <w:noProof/>
          <w:szCs w:val="24"/>
          <w:u w:val="single"/>
        </w:rPr>
        <w:t xml:space="preserve">|| </w:t>
      </w:r>
      <w:r w:rsidRPr="00A72957">
        <w:rPr>
          <w:i/>
          <w:noProof/>
          <w:szCs w:val="24"/>
        </w:rPr>
        <w:t>circumsistunt || ipsumque domumque</w:t>
      </w:r>
      <w:r w:rsidRPr="00A72957">
        <w:rPr>
          <w:noProof/>
          <w:szCs w:val="24"/>
        </w:rPr>
        <w:t>;</w:t>
      </w:r>
    </w:p>
    <w:p w14:paraId="20BBA6A4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Vergilius, </w:t>
      </w:r>
      <w:proofErr w:type="spellStart"/>
      <w:r w:rsidRPr="00A72957">
        <w:rPr>
          <w:i/>
          <w:szCs w:val="24"/>
        </w:rPr>
        <w:t>Aen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1. 582:</w:t>
      </w:r>
      <w:r w:rsidRPr="00A72957">
        <w:rPr>
          <w:i/>
          <w:szCs w:val="24"/>
        </w:rPr>
        <w:t xml:space="preserve"> </w:t>
      </w:r>
      <w:r w:rsidRPr="00A72957">
        <w:rPr>
          <w:i/>
          <w:noProof/>
          <w:szCs w:val="24"/>
        </w:rPr>
        <w:t xml:space="preserve">nate dea, </w:t>
      </w:r>
      <w:r w:rsidRPr="00A72957">
        <w:rPr>
          <w:noProof/>
          <w:szCs w:val="24"/>
        </w:rPr>
        <w:t xml:space="preserve">|| </w:t>
      </w:r>
      <w:r w:rsidRPr="00A72957">
        <w:rPr>
          <w:i/>
          <w:noProof/>
          <w:szCs w:val="24"/>
        </w:rPr>
        <w:t>quae nunc || animo || sententia surgit</w:t>
      </w:r>
      <w:r w:rsidRPr="00A72957">
        <w:rPr>
          <w:noProof/>
          <w:szCs w:val="24"/>
        </w:rPr>
        <w:t>?</w:t>
      </w:r>
    </w:p>
    <w:p w14:paraId="59F49919" w14:textId="77777777" w:rsidR="007D7322" w:rsidRPr="00A72957" w:rsidRDefault="007D7322" w:rsidP="007D7322">
      <w:pPr>
        <w:tabs>
          <w:tab w:val="num" w:pos="360"/>
        </w:tabs>
        <w:ind w:left="360" w:hanging="360"/>
        <w:rPr>
          <w:szCs w:val="24"/>
        </w:rPr>
      </w:pPr>
      <w:r w:rsidRPr="00A72957">
        <w:rPr>
          <w:rFonts w:ascii="Greek" w:hAnsi="Greek"/>
          <w:b/>
          <w:noProof/>
          <w:szCs w:val="24"/>
        </w:rPr>
        <w:t xml:space="preserve">kat¦ tr…ton troca‹on: </w:t>
      </w:r>
      <w:proofErr w:type="spellStart"/>
      <w:r w:rsidRPr="00A72957">
        <w:rPr>
          <w:szCs w:val="24"/>
        </w:rPr>
        <w:t>Verg</w:t>
      </w:r>
      <w:proofErr w:type="spellEnd"/>
      <w:r w:rsidRPr="00A72957">
        <w:rPr>
          <w:szCs w:val="24"/>
        </w:rPr>
        <w:t xml:space="preserve">. </w:t>
      </w:r>
      <w:r w:rsidRPr="00A72957">
        <w:rPr>
          <w:i/>
          <w:szCs w:val="24"/>
        </w:rPr>
        <w:t xml:space="preserve">Aeneis </w:t>
      </w:r>
      <w:r w:rsidRPr="00A72957">
        <w:rPr>
          <w:szCs w:val="24"/>
        </w:rPr>
        <w:t xml:space="preserve">1, 85: </w:t>
      </w:r>
      <w:r w:rsidRPr="00A72957">
        <w:rPr>
          <w:i/>
          <w:noProof/>
          <w:szCs w:val="24"/>
        </w:rPr>
        <w:t>spargens umida mella || soporiferumque papaver.</w:t>
      </w:r>
      <w:r w:rsidRPr="00A72957">
        <w:rPr>
          <w:szCs w:val="24"/>
        </w:rPr>
        <w:t xml:space="preserve"> </w:t>
      </w:r>
    </w:p>
    <w:p w14:paraId="17A244C7" w14:textId="77777777" w:rsidR="007D7322" w:rsidRPr="00A72957" w:rsidRDefault="007D7322" w:rsidP="007D7322">
      <w:pPr>
        <w:rPr>
          <w:i/>
          <w:noProof/>
          <w:szCs w:val="24"/>
        </w:rPr>
      </w:pPr>
      <w:proofErr w:type="spellStart"/>
      <w:r w:rsidRPr="00A72957">
        <w:rPr>
          <w:szCs w:val="24"/>
        </w:rPr>
        <w:t>Verg</w:t>
      </w:r>
      <w:proofErr w:type="spellEnd"/>
      <w:r w:rsidRPr="00A72957">
        <w:rPr>
          <w:szCs w:val="24"/>
        </w:rPr>
        <w:t xml:space="preserve">., </w:t>
      </w:r>
      <w:proofErr w:type="spellStart"/>
      <w:r w:rsidRPr="00A72957">
        <w:rPr>
          <w:i/>
          <w:szCs w:val="24"/>
        </w:rPr>
        <w:t>Aen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1,85: </w:t>
      </w:r>
      <w:r w:rsidRPr="00A72957">
        <w:rPr>
          <w:i/>
          <w:noProof/>
          <w:szCs w:val="24"/>
        </w:rPr>
        <w:t>una Eurusque Notusque || ruunt || creberque procellis</w:t>
      </w:r>
    </w:p>
    <w:p w14:paraId="473540F6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szCs w:val="24"/>
        </w:rPr>
        <w:t>Verg</w:t>
      </w:r>
      <w:proofErr w:type="spellEnd"/>
      <w:r w:rsidRPr="00A72957">
        <w:rPr>
          <w:szCs w:val="24"/>
        </w:rPr>
        <w:t xml:space="preserve">. </w:t>
      </w:r>
      <w:proofErr w:type="spellStart"/>
      <w:r w:rsidRPr="00A72957">
        <w:rPr>
          <w:i/>
          <w:szCs w:val="24"/>
        </w:rPr>
        <w:t>Aen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2, 3: </w:t>
      </w:r>
      <w:r w:rsidRPr="00A72957">
        <w:rPr>
          <w:i/>
          <w:noProof/>
          <w:szCs w:val="24"/>
        </w:rPr>
        <w:t>infandum, || regina, || iubes || renovare dolorem</w:t>
      </w:r>
    </w:p>
    <w:p w14:paraId="6109FFD2" w14:textId="77777777" w:rsidR="007D7322" w:rsidRPr="00A72957" w:rsidRDefault="007D7322" w:rsidP="007D7322">
      <w:pPr>
        <w:tabs>
          <w:tab w:val="num" w:pos="360"/>
        </w:tabs>
        <w:ind w:left="360" w:hanging="360"/>
        <w:rPr>
          <w:noProof/>
          <w:szCs w:val="24"/>
        </w:rPr>
      </w:pPr>
      <w:r w:rsidRPr="00A72957">
        <w:rPr>
          <w:b/>
          <w:szCs w:val="24"/>
          <w:u w:val="single"/>
        </w:rPr>
        <w:t xml:space="preserve">bukolská </w:t>
      </w:r>
      <w:proofErr w:type="spellStart"/>
      <w:r w:rsidRPr="00A72957">
        <w:rPr>
          <w:b/>
          <w:szCs w:val="24"/>
          <w:u w:val="single"/>
        </w:rPr>
        <w:t>diairese</w:t>
      </w:r>
      <w:proofErr w:type="spellEnd"/>
      <w:r w:rsidRPr="00A72957">
        <w:rPr>
          <w:szCs w:val="24"/>
        </w:rPr>
        <w:t xml:space="preserve">; </w:t>
      </w:r>
      <w:proofErr w:type="spellStart"/>
      <w:r w:rsidRPr="00A72957">
        <w:rPr>
          <w:szCs w:val="24"/>
        </w:rPr>
        <w:t>Verg</w:t>
      </w:r>
      <w:proofErr w:type="spellEnd"/>
      <w:r w:rsidRPr="00A72957">
        <w:rPr>
          <w:szCs w:val="24"/>
        </w:rPr>
        <w:t>.</w:t>
      </w:r>
      <w:r w:rsidRPr="00A72957">
        <w:rPr>
          <w:i/>
          <w:szCs w:val="24"/>
        </w:rPr>
        <w:t xml:space="preserve">, </w:t>
      </w:r>
      <w:proofErr w:type="spellStart"/>
      <w:r w:rsidRPr="00A72957">
        <w:rPr>
          <w:i/>
          <w:szCs w:val="24"/>
        </w:rPr>
        <w:t>Buc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3, 86 </w:t>
      </w:r>
      <w:r w:rsidRPr="00A72957">
        <w:rPr>
          <w:i/>
          <w:noProof/>
          <w:szCs w:val="24"/>
        </w:rPr>
        <w:t>Polli(o) et ipse facit || nova carmina: || pascite taurum</w:t>
      </w:r>
    </w:p>
    <w:p w14:paraId="6086E14D" w14:textId="77777777" w:rsidR="006F6F14" w:rsidRDefault="006F6F14" w:rsidP="007D7322">
      <w:pPr>
        <w:rPr>
          <w:b/>
          <w:i/>
          <w:noProof/>
          <w:szCs w:val="24"/>
        </w:rPr>
      </w:pPr>
    </w:p>
    <w:p w14:paraId="57A80F0D" w14:textId="6FB3D1DC" w:rsidR="007D7322" w:rsidRPr="00A72957" w:rsidRDefault="007D7322" w:rsidP="007D7322">
      <w:pPr>
        <w:rPr>
          <w:b/>
          <w:i/>
          <w:noProof/>
          <w:szCs w:val="24"/>
        </w:rPr>
      </w:pPr>
      <w:r w:rsidRPr="00A72957">
        <w:rPr>
          <w:b/>
          <w:i/>
          <w:noProof/>
          <w:szCs w:val="24"/>
        </w:rPr>
        <w:t>Synafie, hypermetrum</w:t>
      </w:r>
    </w:p>
    <w:p w14:paraId="655657E9" w14:textId="77777777" w:rsidR="007D7322" w:rsidRPr="00A72957" w:rsidRDefault="007D7322" w:rsidP="007D7322">
      <w:pPr>
        <w:rPr>
          <w:i/>
          <w:noProof/>
          <w:szCs w:val="24"/>
        </w:rPr>
      </w:pPr>
      <w:r w:rsidRPr="00A72957">
        <w:rPr>
          <w:szCs w:val="24"/>
        </w:rPr>
        <w:t>Horatius (</w:t>
      </w:r>
      <w:proofErr w:type="spellStart"/>
      <w:r w:rsidRPr="00A72957">
        <w:rPr>
          <w:i/>
          <w:szCs w:val="24"/>
        </w:rPr>
        <w:t>carm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, 2, 3, 27): </w:t>
      </w:r>
      <w:r w:rsidRPr="00A72957">
        <w:rPr>
          <w:i/>
          <w:noProof/>
          <w:szCs w:val="24"/>
        </w:rPr>
        <w:t>sors exitura et nos in aetern(um)</w:t>
      </w:r>
    </w:p>
    <w:p w14:paraId="3C777EF4" w14:textId="77777777" w:rsidR="007D7322" w:rsidRPr="00A72957" w:rsidRDefault="007D7322" w:rsidP="007D7322">
      <w:pPr>
        <w:rPr>
          <w:szCs w:val="24"/>
        </w:rPr>
      </w:pPr>
      <w:r w:rsidRPr="00A72957">
        <w:rPr>
          <w:i/>
          <w:noProof/>
          <w:szCs w:val="24"/>
        </w:rPr>
        <w:tab/>
      </w:r>
      <w:r w:rsidRPr="00A72957">
        <w:rPr>
          <w:i/>
          <w:noProof/>
          <w:szCs w:val="24"/>
        </w:rPr>
        <w:tab/>
      </w:r>
      <w:r w:rsidRPr="00A72957">
        <w:rPr>
          <w:i/>
          <w:noProof/>
          <w:szCs w:val="24"/>
        </w:rPr>
        <w:tab/>
        <w:t xml:space="preserve">     exili(um) impositura cymbae</w:t>
      </w:r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>(alkajská strofa)</w:t>
      </w:r>
    </w:p>
    <w:p w14:paraId="4F4E3367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 (</w:t>
      </w:r>
      <w:proofErr w:type="spellStart"/>
      <w:r w:rsidRPr="00A72957">
        <w:rPr>
          <w:szCs w:val="24"/>
        </w:rPr>
        <w:t>Lucretius</w:t>
      </w:r>
      <w:proofErr w:type="spellEnd"/>
      <w:r w:rsidRPr="00A72957">
        <w:rPr>
          <w:szCs w:val="24"/>
        </w:rPr>
        <w:t>, 5, 849n.):</w:t>
      </w:r>
    </w:p>
    <w:p w14:paraId="0616CB51" w14:textId="77777777" w:rsidR="007D7322" w:rsidRPr="00A72957" w:rsidRDefault="007D7322" w:rsidP="007D7322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multa videmus enim rebus concurrere deber(e)</w:t>
      </w:r>
    </w:p>
    <w:p w14:paraId="33828E2F" w14:textId="77777777" w:rsidR="007D7322" w:rsidRPr="00A72957" w:rsidRDefault="007D7322" w:rsidP="007D7322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ut propagando possint producere saecla.</w:t>
      </w:r>
    </w:p>
    <w:p w14:paraId="32957DE9" w14:textId="77777777" w:rsidR="007D7322" w:rsidRPr="00A72957" w:rsidRDefault="007D7322" w:rsidP="007D7322">
      <w:pPr>
        <w:pStyle w:val="CitaceGr"/>
        <w:rPr>
          <w:rFonts w:ascii="Times New Roman" w:hAnsi="Times New Roman"/>
          <w:szCs w:val="24"/>
        </w:rPr>
      </w:pPr>
    </w:p>
    <w:p w14:paraId="2C0C2F82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b/>
          <w:i/>
          <w:szCs w:val="24"/>
        </w:rPr>
        <w:t>homoioteleuton</w:t>
      </w:r>
      <w:proofErr w:type="spellEnd"/>
      <w:r w:rsidRPr="00A72957">
        <w:rPr>
          <w:b/>
          <w:i/>
          <w:szCs w:val="24"/>
        </w:rPr>
        <w:t>:</w:t>
      </w:r>
      <w:r w:rsidRPr="00A72957">
        <w:rPr>
          <w:szCs w:val="24"/>
        </w:rPr>
        <w:t xml:space="preserve"> Cicero, </w:t>
      </w:r>
      <w:r w:rsidRPr="00A72957">
        <w:rPr>
          <w:i/>
          <w:noProof/>
          <w:szCs w:val="24"/>
        </w:rPr>
        <w:t>Pro Sestio</w:t>
      </w:r>
      <w:r w:rsidRPr="00A72957">
        <w:rPr>
          <w:noProof/>
          <w:szCs w:val="24"/>
        </w:rPr>
        <w:t xml:space="preserve"> 71: </w:t>
      </w:r>
      <w:r w:rsidRPr="00A72957">
        <w:rPr>
          <w:i/>
          <w:noProof/>
          <w:szCs w:val="24"/>
        </w:rPr>
        <w:t>nondum re, sed spe; Pro Ligario</w:t>
      </w:r>
      <w:r w:rsidRPr="00A72957">
        <w:rPr>
          <w:noProof/>
          <w:szCs w:val="24"/>
        </w:rPr>
        <w:t xml:space="preserve"> 22: </w:t>
      </w:r>
      <w:r w:rsidRPr="00A72957">
        <w:rPr>
          <w:i/>
          <w:noProof/>
          <w:szCs w:val="24"/>
        </w:rPr>
        <w:t>Varus imperium se habere dicebat; fasces certe habebat</w:t>
      </w:r>
      <w:r w:rsidRPr="00A72957">
        <w:rPr>
          <w:szCs w:val="24"/>
        </w:rPr>
        <w:t>.)</w:t>
      </w:r>
    </w:p>
    <w:p w14:paraId="6A875C3A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szCs w:val="24"/>
        </w:rPr>
        <w:t>Ennius</w:t>
      </w:r>
      <w:proofErr w:type="spellEnd"/>
      <w:r w:rsidRPr="00A72957">
        <w:rPr>
          <w:szCs w:val="24"/>
        </w:rPr>
        <w:t xml:space="preserve">, </w:t>
      </w:r>
      <w:r w:rsidRPr="00A72957">
        <w:rPr>
          <w:i/>
          <w:noProof/>
          <w:szCs w:val="24"/>
        </w:rPr>
        <w:t xml:space="preserve">scaenica </w:t>
      </w:r>
      <w:r w:rsidRPr="00A72957">
        <w:rPr>
          <w:noProof/>
          <w:szCs w:val="24"/>
        </w:rPr>
        <w:t>151</w:t>
      </w:r>
      <w:r w:rsidRPr="00A72957">
        <w:rPr>
          <w:szCs w:val="24"/>
        </w:rPr>
        <w:t>:</w:t>
      </w:r>
    </w:p>
    <w:p w14:paraId="65E9FA47" w14:textId="77777777" w:rsidR="007D7322" w:rsidRPr="00A72957" w:rsidRDefault="007D7322" w:rsidP="007D7322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caelum nitescer(e), arbores frondescere,</w:t>
      </w:r>
    </w:p>
    <w:p w14:paraId="5C33747F" w14:textId="77777777" w:rsidR="007D7322" w:rsidRPr="00A72957" w:rsidRDefault="007D7322" w:rsidP="007D7322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vites laetificae pampinis pubescere,</w:t>
      </w:r>
    </w:p>
    <w:p w14:paraId="3D090BE5" w14:textId="77777777" w:rsidR="007D7322" w:rsidRPr="00A72957" w:rsidRDefault="007D7322" w:rsidP="007D7322">
      <w:pPr>
        <w:pStyle w:val="Textpoznpodarou"/>
        <w:spacing w:after="0" w:line="240" w:lineRule="auto"/>
        <w:rPr>
          <w:rFonts w:ascii="Times New Roman" w:hAnsi="Times New Roman"/>
          <w:i/>
          <w:noProof/>
          <w:szCs w:val="24"/>
        </w:rPr>
      </w:pPr>
      <w:r w:rsidRPr="00A72957">
        <w:rPr>
          <w:rFonts w:ascii="Times New Roman" w:hAnsi="Times New Roman"/>
          <w:i/>
          <w:noProof/>
          <w:szCs w:val="24"/>
        </w:rPr>
        <w:t>rami bacar(um) ubertate incurvescere</w:t>
      </w:r>
    </w:p>
    <w:p w14:paraId="1F1A2F47" w14:textId="77777777" w:rsidR="007D7322" w:rsidRPr="00A72957" w:rsidRDefault="007D7322" w:rsidP="007D7322">
      <w:pPr>
        <w:pStyle w:val="Textpoznpodarou"/>
        <w:spacing w:after="0" w:line="240" w:lineRule="auto"/>
        <w:rPr>
          <w:rFonts w:ascii="Times New Roman" w:hAnsi="Times New Roman"/>
          <w:szCs w:val="24"/>
        </w:rPr>
      </w:pPr>
    </w:p>
    <w:p w14:paraId="4A947D86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Cicero </w:t>
      </w:r>
      <w:proofErr w:type="spellStart"/>
      <w:r w:rsidRPr="00A72957">
        <w:rPr>
          <w:i/>
          <w:szCs w:val="24"/>
        </w:rPr>
        <w:t>carm</w:t>
      </w:r>
      <w:proofErr w:type="spellEnd"/>
      <w:r w:rsidRPr="00A72957">
        <w:rPr>
          <w:i/>
          <w:szCs w:val="24"/>
        </w:rPr>
        <w:t>.,</w:t>
      </w:r>
      <w:r w:rsidRPr="00A72957">
        <w:rPr>
          <w:szCs w:val="24"/>
        </w:rPr>
        <w:t xml:space="preserve"> </w:t>
      </w:r>
      <w:proofErr w:type="spellStart"/>
      <w:r w:rsidRPr="00A72957">
        <w:rPr>
          <w:szCs w:val="24"/>
        </w:rPr>
        <w:t>frg</w:t>
      </w:r>
      <w:proofErr w:type="spellEnd"/>
      <w:r w:rsidRPr="00A72957">
        <w:rPr>
          <w:szCs w:val="24"/>
        </w:rPr>
        <w:t>. 3 (</w:t>
      </w:r>
      <w:r w:rsidRPr="00A72957">
        <w:rPr>
          <w:i/>
          <w:noProof/>
          <w:szCs w:val="24"/>
        </w:rPr>
        <w:t>de consulatu</w:t>
      </w:r>
      <w:r w:rsidRPr="00A72957">
        <w:rPr>
          <w:noProof/>
          <w:szCs w:val="24"/>
        </w:rPr>
        <w:t>),</w:t>
      </w:r>
      <w:r w:rsidRPr="00A72957">
        <w:rPr>
          <w:szCs w:val="24"/>
        </w:rPr>
        <w:t xml:space="preserve"> 50nn.:</w:t>
      </w:r>
    </w:p>
    <w:p w14:paraId="3DA06981" w14:textId="77777777" w:rsidR="007D7322" w:rsidRPr="00A72957" w:rsidRDefault="007D7322" w:rsidP="007D7322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volvier ingentem cladem pestemque monebant.</w:t>
      </w:r>
    </w:p>
    <w:p w14:paraId="4DFC3BF3" w14:textId="77777777" w:rsidR="007D7322" w:rsidRPr="00A72957" w:rsidRDefault="007D7322" w:rsidP="007D7322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tum leg(um) exitium constanti voce ferebant;</w:t>
      </w:r>
    </w:p>
    <w:p w14:paraId="6094BB0F" w14:textId="77777777" w:rsidR="007D7322" w:rsidRPr="00A72957" w:rsidRDefault="007D7322" w:rsidP="007D7322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templa deumqu(e) adeo flammis urbemque iubebant..</w:t>
      </w:r>
    </w:p>
    <w:p w14:paraId="44D909DD" w14:textId="77777777" w:rsidR="007D7322" w:rsidRPr="00A72957" w:rsidRDefault="007D7322" w:rsidP="007D7322">
      <w:pPr>
        <w:rPr>
          <w:szCs w:val="24"/>
        </w:rPr>
      </w:pPr>
    </w:p>
    <w:p w14:paraId="555C2DD6" w14:textId="77777777" w:rsidR="007D7322" w:rsidRPr="00A72957" w:rsidRDefault="007D7322" w:rsidP="007D7322">
      <w:pPr>
        <w:rPr>
          <w:i/>
          <w:szCs w:val="24"/>
        </w:rPr>
      </w:pPr>
      <w:proofErr w:type="spellStart"/>
      <w:r w:rsidRPr="00A72957">
        <w:rPr>
          <w:szCs w:val="24"/>
        </w:rPr>
        <w:t>Plautus</w:t>
      </w:r>
      <w:proofErr w:type="spellEnd"/>
      <w:r w:rsidRPr="00A72957">
        <w:rPr>
          <w:szCs w:val="24"/>
        </w:rPr>
        <w:t xml:space="preserve">, </w:t>
      </w:r>
      <w:proofErr w:type="spellStart"/>
      <w:r w:rsidRPr="00A72957">
        <w:rPr>
          <w:i/>
          <w:szCs w:val="24"/>
        </w:rPr>
        <w:t>Bacchides</w:t>
      </w:r>
      <w:proofErr w:type="spellEnd"/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 xml:space="preserve">1094: </w:t>
      </w:r>
      <w:r w:rsidRPr="00A72957">
        <w:rPr>
          <w:i/>
          <w:noProof/>
          <w:szCs w:val="24"/>
        </w:rPr>
        <w:t>Crusalu’ med hodie laceravit, Crusalu’ me miserum violavit</w:t>
      </w:r>
    </w:p>
    <w:p w14:paraId="4C5760AE" w14:textId="77777777" w:rsidR="007D7322" w:rsidRPr="00A72957" w:rsidRDefault="007D7322" w:rsidP="007D7322">
      <w:pPr>
        <w:rPr>
          <w:szCs w:val="24"/>
        </w:rPr>
      </w:pPr>
      <w:r w:rsidRPr="00A72957">
        <w:rPr>
          <w:szCs w:val="24"/>
        </w:rPr>
        <w:t xml:space="preserve">Ovidius, </w:t>
      </w:r>
      <w:proofErr w:type="spellStart"/>
      <w:r w:rsidRPr="00A72957">
        <w:rPr>
          <w:i/>
          <w:szCs w:val="24"/>
        </w:rPr>
        <w:t>Amores</w:t>
      </w:r>
      <w:proofErr w:type="spellEnd"/>
      <w:r w:rsidRPr="00A72957">
        <w:rPr>
          <w:szCs w:val="24"/>
        </w:rPr>
        <w:t xml:space="preserve">, I, 1, 20: </w:t>
      </w:r>
      <w:r w:rsidRPr="00A72957">
        <w:rPr>
          <w:i/>
          <w:noProof/>
          <w:szCs w:val="24"/>
        </w:rPr>
        <w:t>aut puer aut longas compta puella comas</w:t>
      </w:r>
      <w:r w:rsidRPr="00A72957">
        <w:rPr>
          <w:i/>
          <w:szCs w:val="24"/>
        </w:rPr>
        <w:t>.</w:t>
      </w:r>
    </w:p>
    <w:p w14:paraId="71F077E5" w14:textId="77777777" w:rsidR="007D7322" w:rsidRDefault="007D7322" w:rsidP="007D7322">
      <w:pPr>
        <w:rPr>
          <w:b/>
          <w:i/>
          <w:szCs w:val="24"/>
        </w:rPr>
      </w:pPr>
    </w:p>
    <w:p w14:paraId="4F24C94E" w14:textId="222EA158" w:rsidR="007D7322" w:rsidRPr="00A72957" w:rsidRDefault="007D7322" w:rsidP="007D7322">
      <w:pPr>
        <w:rPr>
          <w:b/>
          <w:i/>
          <w:szCs w:val="24"/>
        </w:rPr>
      </w:pPr>
      <w:r w:rsidRPr="00A72957">
        <w:rPr>
          <w:b/>
          <w:i/>
          <w:szCs w:val="24"/>
        </w:rPr>
        <w:t>Aliterace</w:t>
      </w:r>
    </w:p>
    <w:p w14:paraId="514B83DC" w14:textId="77777777" w:rsidR="007D7322" w:rsidRPr="00A72957" w:rsidRDefault="007D7322" w:rsidP="007D7322">
      <w:pPr>
        <w:rPr>
          <w:i/>
          <w:noProof/>
          <w:szCs w:val="24"/>
        </w:rPr>
      </w:pPr>
      <w:proofErr w:type="spellStart"/>
      <w:r w:rsidRPr="00A72957">
        <w:rPr>
          <w:szCs w:val="24"/>
        </w:rPr>
        <w:t>Ennius</w:t>
      </w:r>
      <w:proofErr w:type="spellEnd"/>
      <w:r w:rsidRPr="00A72957">
        <w:rPr>
          <w:szCs w:val="24"/>
        </w:rPr>
        <w:t xml:space="preserve">, </w:t>
      </w:r>
      <w:r w:rsidRPr="00A72957">
        <w:rPr>
          <w:i/>
          <w:szCs w:val="24"/>
        </w:rPr>
        <w:t>Ann</w:t>
      </w:r>
      <w:r w:rsidRPr="00A72957">
        <w:rPr>
          <w:szCs w:val="24"/>
        </w:rPr>
        <w:t xml:space="preserve">. 109: </w:t>
      </w:r>
      <w:r w:rsidRPr="00A72957">
        <w:rPr>
          <w:i/>
          <w:szCs w:val="24"/>
        </w:rPr>
        <w:t>o</w:t>
      </w:r>
      <w:r w:rsidRPr="00A72957">
        <w:rPr>
          <w:i/>
          <w:noProof/>
          <w:szCs w:val="24"/>
        </w:rPr>
        <w:t xml:space="preserve"> Tite tute Tati tibi tanta tyranne tulisti.</w:t>
      </w:r>
    </w:p>
    <w:p w14:paraId="590E768C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szCs w:val="24"/>
        </w:rPr>
        <w:t>Ennius</w:t>
      </w:r>
      <w:proofErr w:type="spellEnd"/>
      <w:r w:rsidRPr="00A72957">
        <w:rPr>
          <w:szCs w:val="24"/>
        </w:rPr>
        <w:t xml:space="preserve">, </w:t>
      </w:r>
      <w:r w:rsidRPr="00A72957">
        <w:rPr>
          <w:i/>
          <w:szCs w:val="24"/>
        </w:rPr>
        <w:t>Ann.</w:t>
      </w:r>
      <w:r w:rsidRPr="00A72957">
        <w:rPr>
          <w:szCs w:val="24"/>
        </w:rPr>
        <w:t xml:space="preserve">, 104: </w:t>
      </w:r>
      <w:r w:rsidRPr="00A72957">
        <w:rPr>
          <w:i/>
          <w:noProof/>
          <w:szCs w:val="24"/>
        </w:rPr>
        <w:t>at tuba terribili sonitu tara tantara dixit</w:t>
      </w:r>
    </w:p>
    <w:p w14:paraId="1AE6BAB8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szCs w:val="24"/>
        </w:rPr>
        <w:t>Plautus</w:t>
      </w:r>
      <w:proofErr w:type="spellEnd"/>
      <w:r w:rsidRPr="00A72957">
        <w:rPr>
          <w:szCs w:val="24"/>
        </w:rPr>
        <w:t xml:space="preserve">, </w:t>
      </w:r>
      <w:proofErr w:type="spellStart"/>
      <w:r w:rsidRPr="00A72957">
        <w:rPr>
          <w:i/>
          <w:szCs w:val="24"/>
        </w:rPr>
        <w:t>Capt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, 770n.: </w:t>
      </w:r>
    </w:p>
    <w:p w14:paraId="2095E0DD" w14:textId="77777777" w:rsidR="007D7322" w:rsidRPr="00A72957" w:rsidRDefault="007D7322" w:rsidP="007D7322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>Laudem, lucrum, ludum, iocum festivitatem, ferias,</w:t>
      </w:r>
    </w:p>
    <w:p w14:paraId="30E044B8" w14:textId="77777777" w:rsidR="007D7322" w:rsidRPr="00A72957" w:rsidRDefault="007D7322" w:rsidP="007D7322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>pompam, penum, potationes, saturitatem, gaudium</w:t>
      </w:r>
    </w:p>
    <w:p w14:paraId="26B916CB" w14:textId="77777777" w:rsidR="007D7322" w:rsidRPr="00A72957" w:rsidRDefault="007D7322" w:rsidP="007D7322">
      <w:pPr>
        <w:spacing w:line="240" w:lineRule="auto"/>
        <w:rPr>
          <w:b/>
          <w:i/>
          <w:szCs w:val="24"/>
        </w:rPr>
      </w:pPr>
      <w:r w:rsidRPr="00A72957">
        <w:rPr>
          <w:szCs w:val="24"/>
        </w:rPr>
        <w:br w:type="page"/>
      </w:r>
      <w:r w:rsidRPr="00A72957">
        <w:rPr>
          <w:b/>
          <w:i/>
          <w:szCs w:val="24"/>
        </w:rPr>
        <w:t>Nejběžnější stopy antických veršů</w:t>
      </w:r>
    </w:p>
    <w:p w14:paraId="25AC3C52" w14:textId="77777777" w:rsidR="007D7322" w:rsidRPr="00A72957" w:rsidRDefault="007D7322" w:rsidP="007D7322">
      <w:pPr>
        <w:spacing w:line="240" w:lineRule="auto"/>
        <w:rPr>
          <w:b/>
          <w:szCs w:val="24"/>
        </w:rPr>
      </w:pPr>
      <w:r w:rsidRPr="00A72957">
        <w:rPr>
          <w:b/>
          <w:szCs w:val="24"/>
        </w:rPr>
        <w:t xml:space="preserve">Jamb: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canó</w:t>
      </w:r>
      <w:proofErr w:type="spellEnd"/>
      <w:r w:rsidRPr="00A72957">
        <w:rPr>
          <w:szCs w:val="24"/>
        </w:rPr>
        <w:t>)</w:t>
      </w:r>
    </w:p>
    <w:p w14:paraId="5B92CFB5" w14:textId="77777777" w:rsidR="007D7322" w:rsidRPr="00A72957" w:rsidRDefault="007D7322" w:rsidP="007D7322">
      <w:pPr>
        <w:spacing w:line="240" w:lineRule="auto"/>
        <w:rPr>
          <w:szCs w:val="24"/>
        </w:rPr>
      </w:pPr>
      <w:r w:rsidRPr="00A72957">
        <w:rPr>
          <w:b/>
          <w:szCs w:val="24"/>
        </w:rPr>
        <w:t>Trochej: —</w:t>
      </w:r>
      <w:r w:rsidRPr="00A72957">
        <w:rPr>
          <w:rFonts w:ascii="Metrics" w:hAnsi="Metrics"/>
          <w:szCs w:val="24"/>
        </w:rPr>
        <w:t xml:space="preserve"> u</w:t>
      </w:r>
      <w:r w:rsidRPr="00A72957">
        <w:rPr>
          <w:szCs w:val="24"/>
        </w:rPr>
        <w:t xml:space="preserve"> (</w:t>
      </w:r>
      <w:proofErr w:type="spellStart"/>
      <w:r w:rsidRPr="00A72957">
        <w:rPr>
          <w:i/>
          <w:szCs w:val="24"/>
        </w:rPr>
        <w:t>árma</w:t>
      </w:r>
      <w:proofErr w:type="spellEnd"/>
      <w:r w:rsidRPr="00A72957">
        <w:rPr>
          <w:szCs w:val="24"/>
        </w:rPr>
        <w:t>)</w:t>
      </w:r>
    </w:p>
    <w:p w14:paraId="2A373C41" w14:textId="77777777" w:rsidR="007D7322" w:rsidRPr="00A72957" w:rsidRDefault="007D7322" w:rsidP="007D7322">
      <w:pPr>
        <w:spacing w:line="240" w:lineRule="auto"/>
        <w:rPr>
          <w:szCs w:val="24"/>
        </w:rPr>
      </w:pPr>
      <w:r w:rsidRPr="00A72957">
        <w:rPr>
          <w:b/>
          <w:szCs w:val="24"/>
        </w:rPr>
        <w:t xml:space="preserve">Anapest: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—</w:t>
      </w:r>
      <w:r w:rsidRPr="00A72957">
        <w:rPr>
          <w:b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pereó</w:t>
      </w:r>
      <w:proofErr w:type="spellEnd"/>
      <w:r w:rsidRPr="00A72957">
        <w:rPr>
          <w:szCs w:val="24"/>
        </w:rPr>
        <w:t>)</w:t>
      </w:r>
    </w:p>
    <w:p w14:paraId="240F59DD" w14:textId="77777777" w:rsidR="007D7322" w:rsidRPr="00A72957" w:rsidRDefault="007D7322" w:rsidP="007D7322">
      <w:pPr>
        <w:spacing w:line="240" w:lineRule="auto"/>
        <w:rPr>
          <w:szCs w:val="24"/>
        </w:rPr>
      </w:pPr>
      <w:r w:rsidRPr="00A72957">
        <w:rPr>
          <w:b/>
          <w:szCs w:val="24"/>
        </w:rPr>
        <w:t>Daktyl: —</w:t>
      </w:r>
      <w:r w:rsidRPr="00A72957">
        <w:rPr>
          <w:szCs w:val="24"/>
        </w:rPr>
        <w:t xml:space="preserve"> </w:t>
      </w:r>
      <w:r w:rsidRPr="00A72957">
        <w:rPr>
          <w:rFonts w:ascii="Metrics" w:hAnsi="Metrics"/>
          <w:szCs w:val="24"/>
        </w:rPr>
        <w:t>u</w:t>
      </w:r>
      <w:r w:rsidRPr="00A72957">
        <w:rPr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(</w:t>
      </w:r>
      <w:proofErr w:type="spellStart"/>
      <w:r w:rsidRPr="00A72957">
        <w:rPr>
          <w:i/>
          <w:szCs w:val="24"/>
        </w:rPr>
        <w:t>lítora</w:t>
      </w:r>
      <w:proofErr w:type="spellEnd"/>
      <w:r w:rsidRPr="00A72957">
        <w:rPr>
          <w:szCs w:val="24"/>
        </w:rPr>
        <w:t>)</w:t>
      </w:r>
    </w:p>
    <w:p w14:paraId="7BF73B5D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Krétikos</w:t>
      </w:r>
      <w:proofErr w:type="spellEnd"/>
      <w:r w:rsidRPr="00A72957">
        <w:rPr>
          <w:b/>
          <w:szCs w:val="24"/>
        </w:rPr>
        <w:t>: —</w:t>
      </w:r>
      <w:r w:rsidRPr="00A72957">
        <w:rPr>
          <w:rFonts w:ascii="Metrics" w:hAnsi="Metrics"/>
          <w:szCs w:val="24"/>
        </w:rPr>
        <w:t xml:space="preserve"> u</w:t>
      </w:r>
      <w:r w:rsidRPr="00A72957">
        <w:rPr>
          <w:szCs w:val="24"/>
        </w:rPr>
        <w:t xml:space="preserve"> — (</w:t>
      </w:r>
      <w:proofErr w:type="spellStart"/>
      <w:r w:rsidRPr="00A72957">
        <w:rPr>
          <w:i/>
          <w:szCs w:val="24"/>
        </w:rPr>
        <w:t>éxeúnt</w:t>
      </w:r>
      <w:proofErr w:type="spellEnd"/>
      <w:r w:rsidRPr="00A72957">
        <w:rPr>
          <w:szCs w:val="24"/>
        </w:rPr>
        <w:t>)</w:t>
      </w:r>
    </w:p>
    <w:p w14:paraId="56AD54F2" w14:textId="77777777" w:rsidR="007D7322" w:rsidRPr="00A72957" w:rsidRDefault="007D7322" w:rsidP="007D7322">
      <w:pPr>
        <w:spacing w:line="240" w:lineRule="auto"/>
        <w:rPr>
          <w:rFonts w:ascii="Metrics" w:hAnsi="Metrics"/>
          <w:szCs w:val="24"/>
        </w:rPr>
      </w:pPr>
      <w:proofErr w:type="spellStart"/>
      <w:r w:rsidRPr="00A72957">
        <w:rPr>
          <w:b/>
          <w:szCs w:val="24"/>
        </w:rPr>
        <w:t>Bakcheios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rFonts w:ascii="Metrics" w:hAnsi="Metrics"/>
          <w:szCs w:val="24"/>
        </w:rPr>
        <w:t xml:space="preserve">u </w:t>
      </w:r>
      <w:r w:rsidRPr="00A72957">
        <w:rPr>
          <w:szCs w:val="24"/>
        </w:rPr>
        <w:t>— —</w:t>
      </w:r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rapácés</w:t>
      </w:r>
      <w:proofErr w:type="spellEnd"/>
      <w:r w:rsidRPr="00A72957">
        <w:rPr>
          <w:szCs w:val="24"/>
        </w:rPr>
        <w:t>)</w:t>
      </w:r>
    </w:p>
    <w:p w14:paraId="52A0B2FC" w14:textId="77777777" w:rsidR="007D7322" w:rsidRPr="00A72957" w:rsidRDefault="007D7322" w:rsidP="007D7322">
      <w:pPr>
        <w:spacing w:line="240" w:lineRule="auto"/>
        <w:rPr>
          <w:rFonts w:ascii="Metrics" w:hAnsi="Metrics"/>
          <w:szCs w:val="24"/>
        </w:rPr>
      </w:pPr>
      <w:proofErr w:type="spellStart"/>
      <w:r w:rsidRPr="00A72957">
        <w:rPr>
          <w:b/>
          <w:szCs w:val="24"/>
        </w:rPr>
        <w:t>Palimbakcheios</w:t>
      </w:r>
      <w:proofErr w:type="spellEnd"/>
      <w:r w:rsidRPr="00A72957">
        <w:rPr>
          <w:b/>
          <w:szCs w:val="24"/>
        </w:rPr>
        <w:t>:</w:t>
      </w:r>
      <w:r w:rsidRPr="00A72957">
        <w:rPr>
          <w:rFonts w:ascii="Metrics" w:hAnsi="Metrics"/>
          <w:szCs w:val="24"/>
        </w:rPr>
        <w:t xml:space="preserve"> </w:t>
      </w:r>
      <w:r w:rsidRPr="00A72957">
        <w:rPr>
          <w:b/>
          <w:szCs w:val="24"/>
        </w:rPr>
        <w:t xml:space="preserve">— — </w:t>
      </w:r>
      <w:r w:rsidRPr="00A72957">
        <w:rPr>
          <w:rFonts w:ascii="Metrics" w:hAnsi="Metrics"/>
          <w:szCs w:val="24"/>
        </w:rPr>
        <w:t>u</w:t>
      </w:r>
    </w:p>
    <w:p w14:paraId="79FF5D09" w14:textId="77777777" w:rsidR="007D7322" w:rsidRPr="00A72957" w:rsidRDefault="007D7322" w:rsidP="007D7322">
      <w:pPr>
        <w:spacing w:line="240" w:lineRule="auto"/>
        <w:rPr>
          <w:szCs w:val="24"/>
        </w:rPr>
      </w:pPr>
      <w:r w:rsidRPr="00A72957">
        <w:rPr>
          <w:b/>
          <w:szCs w:val="24"/>
        </w:rPr>
        <w:t xml:space="preserve">Choriamb: </w:t>
      </w:r>
      <w:r w:rsidRPr="00A72957">
        <w:rPr>
          <w:szCs w:val="24"/>
        </w:rPr>
        <w:t xml:space="preserve">—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— (</w:t>
      </w:r>
      <w:proofErr w:type="spellStart"/>
      <w:r w:rsidRPr="00A72957">
        <w:rPr>
          <w:i/>
          <w:szCs w:val="24"/>
        </w:rPr>
        <w:t>pércipiés</w:t>
      </w:r>
      <w:proofErr w:type="spellEnd"/>
      <w:r w:rsidRPr="00A72957">
        <w:rPr>
          <w:szCs w:val="24"/>
        </w:rPr>
        <w:t>)</w:t>
      </w:r>
    </w:p>
    <w:p w14:paraId="54A12D43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Ionicus</w:t>
      </w:r>
      <w:proofErr w:type="spellEnd"/>
      <w:r w:rsidRPr="00A72957">
        <w:rPr>
          <w:b/>
          <w:szCs w:val="24"/>
        </w:rPr>
        <w:t xml:space="preserve"> a </w:t>
      </w:r>
      <w:proofErr w:type="spellStart"/>
      <w:r w:rsidRPr="00A72957">
        <w:rPr>
          <w:b/>
          <w:szCs w:val="24"/>
        </w:rPr>
        <w:t>maiore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szCs w:val="24"/>
        </w:rPr>
        <w:t>— —</w:t>
      </w:r>
      <w:r w:rsidRPr="00A72957">
        <w:rPr>
          <w:rFonts w:ascii="Metrics" w:hAnsi="Metrics"/>
          <w:szCs w:val="24"/>
        </w:rPr>
        <w:t xml:space="preserve"> 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cóncédere</w:t>
      </w:r>
      <w:proofErr w:type="spellEnd"/>
      <w:r w:rsidRPr="00A72957">
        <w:rPr>
          <w:szCs w:val="24"/>
        </w:rPr>
        <w:t>)</w:t>
      </w:r>
    </w:p>
    <w:p w14:paraId="46523B15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Ionicus</w:t>
      </w:r>
      <w:proofErr w:type="spellEnd"/>
      <w:r w:rsidRPr="00A72957">
        <w:rPr>
          <w:b/>
          <w:szCs w:val="24"/>
        </w:rPr>
        <w:t xml:space="preserve"> a </w:t>
      </w:r>
      <w:proofErr w:type="spellStart"/>
      <w:r w:rsidRPr="00A72957">
        <w:rPr>
          <w:b/>
          <w:szCs w:val="24"/>
        </w:rPr>
        <w:t>minore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— —</w:t>
      </w:r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regiónés</w:t>
      </w:r>
      <w:proofErr w:type="spellEnd"/>
      <w:r w:rsidRPr="00A72957">
        <w:rPr>
          <w:szCs w:val="24"/>
        </w:rPr>
        <w:t>)</w:t>
      </w:r>
    </w:p>
    <w:p w14:paraId="5BB16301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b/>
          <w:szCs w:val="24"/>
        </w:rPr>
        <w:t>Pyrrhichicus</w:t>
      </w:r>
      <w:proofErr w:type="spellEnd"/>
      <w:r w:rsidRPr="00A72957">
        <w:rPr>
          <w:b/>
          <w:szCs w:val="24"/>
        </w:rPr>
        <w:t>:</w:t>
      </w:r>
      <w:r w:rsidRPr="00A72957">
        <w:rPr>
          <w:rFonts w:ascii="Metrics" w:hAnsi="Metrics"/>
          <w:b/>
          <w:szCs w:val="24"/>
        </w:rPr>
        <w:t xml:space="preserve">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(</w:t>
      </w:r>
      <w:proofErr w:type="spellStart"/>
      <w:r w:rsidRPr="00A72957">
        <w:rPr>
          <w:i/>
          <w:szCs w:val="24"/>
        </w:rPr>
        <w:t>age</w:t>
      </w:r>
      <w:proofErr w:type="spellEnd"/>
      <w:r w:rsidRPr="00A72957">
        <w:rPr>
          <w:szCs w:val="24"/>
        </w:rPr>
        <w:t>)</w:t>
      </w:r>
    </w:p>
    <w:p w14:paraId="3F2FF70E" w14:textId="77777777" w:rsidR="007D7322" w:rsidRPr="00A72957" w:rsidRDefault="007D7322" w:rsidP="007D7322">
      <w:pPr>
        <w:rPr>
          <w:szCs w:val="24"/>
        </w:rPr>
      </w:pPr>
      <w:proofErr w:type="spellStart"/>
      <w:r w:rsidRPr="00A72957">
        <w:rPr>
          <w:b/>
          <w:szCs w:val="24"/>
        </w:rPr>
        <w:t>Tribrachys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animus</w:t>
      </w:r>
      <w:proofErr w:type="spellEnd"/>
      <w:r w:rsidRPr="00A72957">
        <w:rPr>
          <w:szCs w:val="24"/>
        </w:rPr>
        <w:t>)</w:t>
      </w:r>
    </w:p>
    <w:p w14:paraId="2E2597D3" w14:textId="77777777" w:rsidR="007D7322" w:rsidRPr="00A72957" w:rsidRDefault="007D7322" w:rsidP="007D7322">
      <w:pPr>
        <w:rPr>
          <w:rFonts w:ascii="Metrics" w:hAnsi="Metrics"/>
          <w:szCs w:val="24"/>
        </w:rPr>
      </w:pPr>
      <w:proofErr w:type="spellStart"/>
      <w:r w:rsidRPr="00A72957">
        <w:rPr>
          <w:b/>
          <w:szCs w:val="24"/>
        </w:rPr>
        <w:t>Amfibrachys</w:t>
      </w:r>
      <w:proofErr w:type="spellEnd"/>
      <w:r w:rsidRPr="00A72957">
        <w:rPr>
          <w:b/>
          <w:szCs w:val="24"/>
        </w:rPr>
        <w:t xml:space="preserve">: </w:t>
      </w:r>
      <w:proofErr w:type="gramStart"/>
      <w:r w:rsidRPr="00A72957">
        <w:rPr>
          <w:rFonts w:ascii="Metrics" w:hAnsi="Metrics"/>
          <w:szCs w:val="24"/>
        </w:rPr>
        <w:t xml:space="preserve">u </w:t>
      </w:r>
      <w:r w:rsidRPr="00A72957">
        <w:rPr>
          <w:szCs w:val="24"/>
        </w:rPr>
        <w:t xml:space="preserve">— </w:t>
      </w:r>
      <w:r w:rsidRPr="00A72957">
        <w:rPr>
          <w:rFonts w:ascii="Metrics" w:hAnsi="Metrics"/>
          <w:szCs w:val="24"/>
        </w:rPr>
        <w:t>u</w:t>
      </w:r>
      <w:proofErr w:type="gramEnd"/>
    </w:p>
    <w:p w14:paraId="733E34EB" w14:textId="77777777" w:rsidR="007D7322" w:rsidRPr="00A72957" w:rsidRDefault="007D7322" w:rsidP="007D7322">
      <w:pPr>
        <w:spacing w:line="240" w:lineRule="auto"/>
        <w:rPr>
          <w:szCs w:val="24"/>
        </w:rPr>
      </w:pPr>
      <w:r w:rsidRPr="00A72957">
        <w:rPr>
          <w:b/>
          <w:szCs w:val="24"/>
        </w:rPr>
        <w:t xml:space="preserve">Spondej: — —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cógó</w:t>
      </w:r>
      <w:proofErr w:type="spellEnd"/>
      <w:r w:rsidRPr="00A72957">
        <w:rPr>
          <w:szCs w:val="24"/>
        </w:rPr>
        <w:t>)</w:t>
      </w:r>
    </w:p>
    <w:p w14:paraId="34810F36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Prokeleusmatikos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rFonts w:ascii="Metrics" w:hAnsi="Metrics"/>
          <w:szCs w:val="24"/>
        </w:rPr>
        <w:t xml:space="preserve">u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cálefacit</w:t>
      </w:r>
      <w:proofErr w:type="spellEnd"/>
      <w:r w:rsidRPr="00A72957">
        <w:rPr>
          <w:szCs w:val="24"/>
        </w:rPr>
        <w:t xml:space="preserve"> – klesavý; </w:t>
      </w:r>
      <w:proofErr w:type="spellStart"/>
      <w:r w:rsidRPr="00A72957">
        <w:rPr>
          <w:i/>
          <w:szCs w:val="24"/>
        </w:rPr>
        <w:t>benefíci</w:t>
      </w:r>
      <w:proofErr w:type="spellEnd"/>
      <w:r w:rsidRPr="00A72957">
        <w:rPr>
          <w:i/>
          <w:szCs w:val="24"/>
        </w:rPr>
        <w:t>(um)</w:t>
      </w:r>
      <w:r w:rsidRPr="00A72957">
        <w:rPr>
          <w:szCs w:val="24"/>
        </w:rPr>
        <w:t xml:space="preserve"> – stoupavý)</w:t>
      </w:r>
    </w:p>
    <w:p w14:paraId="56315D90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Molossus</w:t>
      </w:r>
      <w:proofErr w:type="spellEnd"/>
      <w:r w:rsidRPr="00A72957">
        <w:rPr>
          <w:b/>
          <w:szCs w:val="24"/>
        </w:rPr>
        <w:t>:</w:t>
      </w:r>
      <w:r w:rsidRPr="00A72957">
        <w:rPr>
          <w:szCs w:val="24"/>
        </w:rPr>
        <w:t xml:space="preserve"> — — — (</w:t>
      </w:r>
      <w:proofErr w:type="spellStart"/>
      <w:r w:rsidRPr="00A72957">
        <w:rPr>
          <w:i/>
          <w:szCs w:val="24"/>
        </w:rPr>
        <w:t>vírtútés</w:t>
      </w:r>
      <w:proofErr w:type="spellEnd"/>
      <w:r w:rsidRPr="00A72957">
        <w:rPr>
          <w:szCs w:val="24"/>
        </w:rPr>
        <w:t>)</w:t>
      </w:r>
    </w:p>
    <w:p w14:paraId="3EDF3A13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Dochmius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rFonts w:ascii="Metrics" w:hAnsi="Metrics"/>
          <w:szCs w:val="24"/>
        </w:rPr>
        <w:t xml:space="preserve">u </w:t>
      </w:r>
      <w:r w:rsidRPr="00A72957">
        <w:rPr>
          <w:szCs w:val="24"/>
        </w:rPr>
        <w:t>— —</w:t>
      </w:r>
      <w:r w:rsidRPr="00A72957">
        <w:rPr>
          <w:rFonts w:ascii="Metrics" w:hAnsi="Metrics"/>
          <w:szCs w:val="24"/>
        </w:rPr>
        <w:t xml:space="preserve"> u </w:t>
      </w:r>
      <w:r w:rsidRPr="00A72957">
        <w:rPr>
          <w:szCs w:val="24"/>
        </w:rPr>
        <w:t>— (</w:t>
      </w:r>
      <w:proofErr w:type="spellStart"/>
      <w:r w:rsidRPr="00A72957">
        <w:rPr>
          <w:i/>
          <w:szCs w:val="24"/>
        </w:rPr>
        <w:t>polítíssimó</w:t>
      </w:r>
      <w:proofErr w:type="spellEnd"/>
      <w:r w:rsidRPr="00A72957">
        <w:rPr>
          <w:szCs w:val="24"/>
        </w:rPr>
        <w:t>)</w:t>
      </w:r>
    </w:p>
    <w:p w14:paraId="14C3BFCD" w14:textId="77777777" w:rsidR="007D7322" w:rsidRPr="00A72957" w:rsidRDefault="007D7322" w:rsidP="007D7322">
      <w:pPr>
        <w:spacing w:line="240" w:lineRule="auto"/>
        <w:rPr>
          <w:szCs w:val="24"/>
        </w:rPr>
      </w:pPr>
      <w:proofErr w:type="spellStart"/>
      <w:r w:rsidRPr="00A72957">
        <w:rPr>
          <w:b/>
          <w:szCs w:val="24"/>
        </w:rPr>
        <w:t>Hypodochmius</w:t>
      </w:r>
      <w:proofErr w:type="spellEnd"/>
      <w:r w:rsidRPr="00A72957">
        <w:rPr>
          <w:b/>
          <w:szCs w:val="24"/>
        </w:rPr>
        <w:t xml:space="preserve">: </w:t>
      </w:r>
      <w:r w:rsidRPr="00A72957">
        <w:rPr>
          <w:szCs w:val="24"/>
        </w:rPr>
        <w:t xml:space="preserve">— </w:t>
      </w:r>
      <w:proofErr w:type="gramStart"/>
      <w:r w:rsidRPr="00A72957">
        <w:rPr>
          <w:rFonts w:ascii="Metrics" w:hAnsi="Metrics"/>
          <w:szCs w:val="24"/>
        </w:rPr>
        <w:t xml:space="preserve">u </w:t>
      </w:r>
      <w:r w:rsidRPr="00A72957">
        <w:rPr>
          <w:szCs w:val="24"/>
        </w:rPr>
        <w:t xml:space="preserve">— </w:t>
      </w:r>
      <w:r w:rsidRPr="00A72957">
        <w:rPr>
          <w:rFonts w:ascii="Metrics" w:hAnsi="Metrics"/>
          <w:szCs w:val="24"/>
        </w:rPr>
        <w:t>u</w:t>
      </w:r>
      <w:proofErr w:type="gramEnd"/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—</w:t>
      </w:r>
      <w:r w:rsidRPr="00A72957">
        <w:rPr>
          <w:rFonts w:ascii="Metrics" w:hAnsi="Metrics"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i/>
          <w:szCs w:val="24"/>
        </w:rPr>
        <w:t>ínnocéntiaé</w:t>
      </w:r>
      <w:proofErr w:type="spellEnd"/>
      <w:r w:rsidRPr="00A72957">
        <w:rPr>
          <w:szCs w:val="24"/>
        </w:rPr>
        <w:t>)</w:t>
      </w:r>
    </w:p>
    <w:p w14:paraId="57FCA4B3" w14:textId="77777777" w:rsidR="007E7071" w:rsidRDefault="007E7071"/>
    <w:sectPr w:rsidR="007E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ree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etric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MTY2NzUwMDI0NzRW0lEKTi0uzszPAykwqgUACXbuaSwAAAA="/>
  </w:docVars>
  <w:rsids>
    <w:rsidRoot w:val="007D7322"/>
    <w:rsid w:val="000029B5"/>
    <w:rsid w:val="002B101C"/>
    <w:rsid w:val="004C26A7"/>
    <w:rsid w:val="006F6F14"/>
    <w:rsid w:val="007D7322"/>
    <w:rsid w:val="007E5C8D"/>
    <w:rsid w:val="007E7071"/>
    <w:rsid w:val="00B45417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B9DE"/>
  <w15:chartTrackingRefBased/>
  <w15:docId w15:val="{15E68ECC-3920-48A3-95D8-5BBFF03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32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D7322"/>
    <w:rPr>
      <w:rFonts w:ascii="Courier New" w:hAnsi="Courier New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732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itaceGr">
    <w:name w:val="CitaceGr"/>
    <w:basedOn w:val="CitaceLat"/>
    <w:rsid w:val="007D7322"/>
    <w:pPr>
      <w:jc w:val="both"/>
    </w:pPr>
    <w:rPr>
      <w:rFonts w:ascii="Greek" w:hAnsi="Greek"/>
      <w:spacing w:val="0"/>
      <w:sz w:val="24"/>
    </w:rPr>
  </w:style>
  <w:style w:type="paragraph" w:customStyle="1" w:styleId="CitaceLat">
    <w:name w:val="CitaceLat"/>
    <w:basedOn w:val="Normln"/>
    <w:autoRedefine/>
    <w:rsid w:val="007D7322"/>
    <w:pPr>
      <w:spacing w:after="0" w:line="240" w:lineRule="auto"/>
      <w:jc w:val="left"/>
    </w:pPr>
    <w:rPr>
      <w:rFonts w:ascii="Courier New" w:hAnsi="Courier New"/>
      <w:i/>
      <w:noProof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911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Radová</dc:creator>
  <cp:keywords/>
  <dc:description/>
  <cp:lastModifiedBy>Irena Radová</cp:lastModifiedBy>
  <cp:revision>7</cp:revision>
  <dcterms:created xsi:type="dcterms:W3CDTF">2021-03-10T09:49:00Z</dcterms:created>
  <dcterms:modified xsi:type="dcterms:W3CDTF">2021-03-10T10:47:00Z</dcterms:modified>
</cp:coreProperties>
</file>