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2BA82" w14:textId="65E459FD" w:rsidR="00537E18" w:rsidRDefault="007B6F83">
      <w:pPr>
        <w:rPr>
          <w:lang w:val="cs-CZ"/>
        </w:rPr>
      </w:pPr>
      <w:r>
        <w:rPr>
          <w:lang w:val="cs-CZ"/>
        </w:rPr>
        <w:t>Verbraucherinsolvenz F21 Kommentar</w:t>
      </w:r>
    </w:p>
    <w:p w14:paraId="045D1F46" w14:textId="7D39451F" w:rsidR="007B6F83" w:rsidRDefault="00080769">
      <w:pPr>
        <w:rPr>
          <w:lang w:val="cs-CZ"/>
        </w:rPr>
      </w:pPr>
      <w:r>
        <w:rPr>
          <w:lang w:val="cs-CZ"/>
        </w:rPr>
        <w:t>1.</w:t>
      </w:r>
    </w:p>
    <w:p w14:paraId="7156C40E" w14:textId="10311746" w:rsidR="00F86CD2" w:rsidRDefault="00F86CD2">
      <w:pPr>
        <w:rPr>
          <w:lang w:val="cs-CZ"/>
        </w:rPr>
      </w:pPr>
      <w:r>
        <w:rPr>
          <w:rFonts w:ascii="Arial" w:hAnsi="Arial" w:cs="Arial"/>
          <w:b/>
          <w:bCs/>
          <w:color w:val="202124"/>
          <w:shd w:val="clear" w:color="auto" w:fill="FFFFFF"/>
        </w:rPr>
        <w:t>Mimosoudní řešení</w:t>
      </w:r>
      <w:r>
        <w:rPr>
          <w:rFonts w:ascii="Arial" w:hAnsi="Arial" w:cs="Arial"/>
          <w:color w:val="202124"/>
          <w:shd w:val="clear" w:color="auto" w:fill="FFFFFF"/>
        </w:rPr>
        <w:t> sporů nebo alternativní řešení sporů (angl. Alternative Dispute Resolution, zkratkou ADR) </w:t>
      </w:r>
    </w:p>
    <w:p w14:paraId="5BCB6DA9" w14:textId="20EB14BF" w:rsidR="00F86CD2" w:rsidRDefault="00F86CD2">
      <w:pPr>
        <w:rPr>
          <w:lang w:val="cs-CZ"/>
        </w:rPr>
      </w:pPr>
      <w:r>
        <w:rPr>
          <w:rFonts w:ascii="Arial" w:hAnsi="Arial" w:cs="Arial"/>
          <w:color w:val="70757A"/>
          <w:sz w:val="21"/>
          <w:szCs w:val="21"/>
          <w:shd w:val="clear" w:color="auto" w:fill="FFFFFF"/>
        </w:rPr>
        <w:t>845 000</w:t>
      </w:r>
    </w:p>
    <w:p w14:paraId="2F60B81D" w14:textId="72371478" w:rsidR="007B6F83" w:rsidRDefault="00F86CD2">
      <w:pPr>
        <w:rPr>
          <w:rFonts w:ascii="Arial" w:hAnsi="Arial" w:cs="Arial"/>
          <w:color w:val="70757A"/>
          <w:sz w:val="21"/>
          <w:szCs w:val="21"/>
          <w:shd w:val="clear" w:color="auto" w:fill="FFFFFF"/>
        </w:rPr>
      </w:pPr>
      <w:r w:rsidRPr="00F86CD2">
        <w:rPr>
          <w:lang w:val="cs-CZ"/>
        </w:rPr>
        <w:t>"mimosoudní dohoda"</w:t>
      </w:r>
      <w:r>
        <w:rPr>
          <w:lang w:val="cs-CZ"/>
        </w:rPr>
        <w:t xml:space="preserve"> </w:t>
      </w:r>
      <w:r>
        <w:rPr>
          <w:rFonts w:ascii="Arial" w:hAnsi="Arial" w:cs="Arial"/>
          <w:color w:val="70757A"/>
          <w:sz w:val="21"/>
          <w:szCs w:val="21"/>
          <w:shd w:val="clear" w:color="auto" w:fill="FFFFFF"/>
        </w:rPr>
        <w:t>2 350</w:t>
      </w:r>
    </w:p>
    <w:p w14:paraId="4D9DDC15" w14:textId="385B9A45" w:rsidR="00F86CD2" w:rsidRDefault="00F86CD2">
      <w:pPr>
        <w:rPr>
          <w:rFonts w:ascii="Arial" w:hAnsi="Arial" w:cs="Arial"/>
          <w:color w:val="70757A"/>
          <w:sz w:val="21"/>
          <w:szCs w:val="21"/>
          <w:shd w:val="clear" w:color="auto" w:fill="FFFFFF"/>
        </w:rPr>
      </w:pPr>
      <w:r>
        <w:rPr>
          <w:rFonts w:ascii="Arial" w:hAnsi="Arial" w:cs="Arial"/>
          <w:color w:val="70757A"/>
          <w:sz w:val="21"/>
          <w:szCs w:val="21"/>
          <w:shd w:val="clear" w:color="auto" w:fill="FFFFFF"/>
        </w:rPr>
        <w:t>Většinou o výživném, styku s dětmi  apod.</w:t>
      </w:r>
    </w:p>
    <w:p w14:paraId="2D3A206F" w14:textId="2C4D31DB" w:rsidR="00F86CD2" w:rsidRDefault="00F6271A">
      <w:pPr>
        <w:rPr>
          <w:rFonts w:ascii="Arial" w:hAnsi="Arial" w:cs="Arial"/>
          <w:color w:val="70757A"/>
          <w:sz w:val="21"/>
          <w:szCs w:val="21"/>
          <w:shd w:val="clear" w:color="auto" w:fill="FFFFFF"/>
        </w:rPr>
      </w:pPr>
      <w:r>
        <w:rPr>
          <w:rFonts w:ascii="Arial" w:hAnsi="Arial" w:cs="Arial"/>
          <w:color w:val="70757A"/>
          <w:sz w:val="21"/>
          <w:szCs w:val="21"/>
          <w:shd w:val="clear" w:color="auto" w:fill="FFFFFF"/>
        </w:rPr>
        <w:t>SF mimoprávně:  452</w:t>
      </w:r>
      <w:r w:rsidR="004D7164">
        <w:rPr>
          <w:rFonts w:ascii="Arial" w:hAnsi="Arial" w:cs="Arial"/>
          <w:color w:val="70757A"/>
          <w:sz w:val="21"/>
          <w:szCs w:val="21"/>
          <w:shd w:val="clear" w:color="auto" w:fill="FFFFFF"/>
        </w:rPr>
        <w:t>, raději ne.</w:t>
      </w:r>
    </w:p>
    <w:p w14:paraId="094F555A" w14:textId="680283EA" w:rsidR="00F6271A" w:rsidRDefault="00F6271A">
      <w:pPr>
        <w:rPr>
          <w:rFonts w:ascii="Arial" w:hAnsi="Arial" w:cs="Arial"/>
          <w:color w:val="70757A"/>
          <w:sz w:val="21"/>
          <w:szCs w:val="21"/>
          <w:shd w:val="clear" w:color="auto" w:fill="FFFFFF"/>
        </w:rPr>
      </w:pPr>
      <w:r>
        <w:rPr>
          <w:rFonts w:ascii="Arial" w:hAnsi="Arial" w:cs="Arial"/>
          <w:color w:val="70757A"/>
          <w:sz w:val="21"/>
          <w:szCs w:val="21"/>
          <w:shd w:val="clear" w:color="auto" w:fill="FFFFFF"/>
        </w:rPr>
        <w:t>LT mimosoudní vyrovnán</w:t>
      </w:r>
      <w:r w:rsidR="004D7164">
        <w:rPr>
          <w:rFonts w:ascii="Arial" w:hAnsi="Arial" w:cs="Arial"/>
          <w:color w:val="70757A"/>
          <w:sz w:val="21"/>
          <w:szCs w:val="21"/>
          <w:shd w:val="clear" w:color="auto" w:fill="FFFFFF"/>
        </w:rPr>
        <w:t xml:space="preserve"> trochu zaván</w:t>
      </w:r>
      <w:r>
        <w:rPr>
          <w:rFonts w:ascii="Arial" w:hAnsi="Arial" w:cs="Arial"/>
          <w:color w:val="70757A"/>
          <w:sz w:val="21"/>
          <w:szCs w:val="21"/>
          <w:shd w:val="clear" w:color="auto" w:fill="FFFFFF"/>
        </w:rPr>
        <w:t>í</w:t>
      </w:r>
      <w:r w:rsidR="004D7164">
        <w:rPr>
          <w:rFonts w:ascii="Arial" w:hAnsi="Arial" w:cs="Arial"/>
          <w:color w:val="70757A"/>
          <w:sz w:val="21"/>
          <w:szCs w:val="21"/>
          <w:shd w:val="clear" w:color="auto" w:fill="FFFFFF"/>
        </w:rPr>
        <w:t xml:space="preserve"> vymáháním pohledávalk, ale nemusí</w:t>
      </w:r>
      <w:r>
        <w:rPr>
          <w:rFonts w:ascii="Arial" w:hAnsi="Arial" w:cs="Arial"/>
          <w:color w:val="70757A"/>
          <w:sz w:val="21"/>
          <w:szCs w:val="21"/>
          <w:shd w:val="clear" w:color="auto" w:fill="FFFFFF"/>
        </w:rPr>
        <w:t>:</w:t>
      </w:r>
    </w:p>
    <w:p w14:paraId="1459F71F" w14:textId="068E28A5" w:rsidR="00F6271A" w:rsidRDefault="002A0B45">
      <w:pPr>
        <w:rPr>
          <w:rFonts w:ascii="Arial" w:hAnsi="Arial" w:cs="Arial"/>
          <w:color w:val="70757A"/>
          <w:sz w:val="21"/>
          <w:szCs w:val="21"/>
          <w:shd w:val="clear" w:color="auto" w:fill="FFFFFF"/>
        </w:rPr>
      </w:pPr>
      <w:hyperlink r:id="rId4" w:history="1">
        <w:r w:rsidR="00F6271A" w:rsidRPr="00693455">
          <w:rPr>
            <w:rStyle w:val="Hypertextovodkaz"/>
            <w:rFonts w:ascii="Arial" w:hAnsi="Arial" w:cs="Arial"/>
            <w:sz w:val="21"/>
            <w:szCs w:val="21"/>
            <w:shd w:val="clear" w:color="auto" w:fill="FFFFFF"/>
          </w:rPr>
          <w:t>https://www.pohledavkyonline.cz/pravni-poradna/jak-podat-zalobu/</w:t>
        </w:r>
      </w:hyperlink>
    </w:p>
    <w:p w14:paraId="63B7D1AE" w14:textId="191DA648" w:rsidR="00F6271A" w:rsidRDefault="00F6271A">
      <w:pPr>
        <w:rPr>
          <w:rFonts w:ascii="Arial" w:hAnsi="Arial" w:cs="Arial"/>
          <w:color w:val="70757A"/>
          <w:sz w:val="21"/>
          <w:szCs w:val="21"/>
          <w:shd w:val="clear" w:color="auto" w:fill="FFFFFF"/>
        </w:rPr>
      </w:pPr>
      <w:r>
        <w:rPr>
          <w:rFonts w:ascii="Arial" w:hAnsi="Arial" w:cs="Arial"/>
          <w:color w:val="747981"/>
          <w:sz w:val="21"/>
          <w:szCs w:val="21"/>
          <w:shd w:val="clear" w:color="auto" w:fill="FFFFFF"/>
        </w:rPr>
        <w:t> </w:t>
      </w:r>
      <w:hyperlink r:id="rId5" w:history="1">
        <w:r>
          <w:rPr>
            <w:rStyle w:val="Hypertextovodkaz"/>
            <w:rFonts w:ascii="Arial" w:hAnsi="Arial" w:cs="Arial"/>
            <w:color w:val="666C72"/>
            <w:sz w:val="21"/>
            <w:szCs w:val="21"/>
            <w:shd w:val="clear" w:color="auto" w:fill="FFFFFF"/>
          </w:rPr>
          <w:t>Mimosoudní vymáhání pohledávek</w:t>
        </w:r>
      </w:hyperlink>
      <w:r>
        <w:rPr>
          <w:rFonts w:ascii="Arial" w:hAnsi="Arial" w:cs="Arial"/>
          <w:color w:val="747981"/>
          <w:sz w:val="21"/>
          <w:szCs w:val="21"/>
          <w:shd w:val="clear" w:color="auto" w:fill="FFFFFF"/>
        </w:rPr>
        <w:t> může realizovat věřitel sám, nebo za pomoci advokáta.</w:t>
      </w:r>
      <w:r w:rsidR="009B603E">
        <w:rPr>
          <w:rFonts w:ascii="Arial" w:hAnsi="Arial" w:cs="Arial"/>
          <w:color w:val="747981"/>
          <w:sz w:val="21"/>
          <w:szCs w:val="21"/>
          <w:shd w:val="clear" w:color="auto" w:fill="FFFFFF"/>
        </w:rPr>
        <w:tab/>
      </w:r>
      <w:r>
        <w:rPr>
          <w:rFonts w:ascii="Arial" w:hAnsi="Arial" w:cs="Arial"/>
          <w:color w:val="70757A"/>
          <w:sz w:val="21"/>
          <w:szCs w:val="21"/>
          <w:shd w:val="clear" w:color="auto" w:fill="FFFFFF"/>
        </w:rPr>
        <w:t xml:space="preserve"> </w:t>
      </w:r>
    </w:p>
    <w:p w14:paraId="2180E0EA" w14:textId="684132CB" w:rsidR="00080769" w:rsidRDefault="00080769">
      <w:pPr>
        <w:rPr>
          <w:rFonts w:ascii="Arial" w:hAnsi="Arial" w:cs="Arial"/>
          <w:color w:val="70757A"/>
          <w:sz w:val="21"/>
          <w:szCs w:val="21"/>
          <w:shd w:val="clear" w:color="auto" w:fill="FFFFFF"/>
        </w:rPr>
      </w:pPr>
    </w:p>
    <w:p w14:paraId="28468205" w14:textId="78222345" w:rsidR="00080769" w:rsidRDefault="00080769">
      <w:pPr>
        <w:rPr>
          <w:rFonts w:ascii="Arial" w:hAnsi="Arial" w:cs="Arial"/>
          <w:color w:val="70757A"/>
          <w:sz w:val="21"/>
          <w:szCs w:val="21"/>
          <w:shd w:val="clear" w:color="auto" w:fill="FFFFFF"/>
        </w:rPr>
      </w:pPr>
      <w:r>
        <w:rPr>
          <w:rFonts w:ascii="Arial" w:hAnsi="Arial" w:cs="Arial"/>
          <w:color w:val="70757A"/>
          <w:sz w:val="21"/>
          <w:szCs w:val="21"/>
          <w:shd w:val="clear" w:color="auto" w:fill="FFFFFF"/>
        </w:rPr>
        <w:t>2. redliche Schuldner</w:t>
      </w:r>
    </w:p>
    <w:p w14:paraId="50B01011" w14:textId="1F4FF0F1" w:rsidR="00080769" w:rsidRDefault="000F5B4D">
      <w:pPr>
        <w:rPr>
          <w:rFonts w:ascii="Arial" w:hAnsi="Arial" w:cs="Arial"/>
          <w:color w:val="70757A"/>
          <w:sz w:val="21"/>
          <w:szCs w:val="21"/>
          <w:shd w:val="clear" w:color="auto" w:fill="FFFFFF"/>
        </w:rPr>
      </w:pPr>
      <w:r>
        <w:rPr>
          <w:rFonts w:ascii="Arial" w:hAnsi="Arial" w:cs="Arial"/>
          <w:color w:val="70757A"/>
          <w:sz w:val="21"/>
          <w:szCs w:val="21"/>
          <w:shd w:val="clear" w:color="auto" w:fill="FFFFFF"/>
        </w:rPr>
        <w:t>Zákon o konkurzu a vyrovnání nahrazen r 2008 zákonem o úpadku a zůsobech jeho řešení, označovaný běžně jako in</w:t>
      </w:r>
      <w:r w:rsidR="004D7164">
        <w:rPr>
          <w:rFonts w:ascii="Arial" w:hAnsi="Arial" w:cs="Arial"/>
          <w:color w:val="70757A"/>
          <w:sz w:val="21"/>
          <w:szCs w:val="21"/>
          <w:shd w:val="clear" w:color="auto" w:fill="FFFFFF"/>
        </w:rPr>
        <w:t>s</w:t>
      </w:r>
      <w:r>
        <w:rPr>
          <w:rFonts w:ascii="Arial" w:hAnsi="Arial" w:cs="Arial"/>
          <w:color w:val="70757A"/>
          <w:sz w:val="21"/>
          <w:szCs w:val="21"/>
          <w:shd w:val="clear" w:color="auto" w:fill="FFFFFF"/>
        </w:rPr>
        <w:t>olvenční zákon.</w:t>
      </w:r>
      <w:r w:rsidR="004D7164">
        <w:rPr>
          <w:rFonts w:ascii="Arial" w:hAnsi="Arial" w:cs="Arial"/>
          <w:color w:val="70757A"/>
          <w:sz w:val="21"/>
          <w:szCs w:val="21"/>
          <w:shd w:val="clear" w:color="auto" w:fill="FFFFFF"/>
        </w:rPr>
        <w:t xml:space="preserve"> V Německu </w:t>
      </w:r>
    </w:p>
    <w:p w14:paraId="58DB1302" w14:textId="1DE78690" w:rsidR="004D7164" w:rsidRDefault="004D7164">
      <w:pPr>
        <w:rPr>
          <w:rFonts w:ascii="Arial" w:hAnsi="Arial" w:cs="Arial"/>
          <w:color w:val="70757A"/>
          <w:sz w:val="21"/>
          <w:szCs w:val="21"/>
          <w:shd w:val="clear" w:color="auto" w:fill="FFFFFF"/>
        </w:rPr>
      </w:pPr>
      <w:r w:rsidRPr="004D7164">
        <w:rPr>
          <w:rFonts w:ascii="Arial" w:hAnsi="Arial" w:cs="Arial"/>
          <w:color w:val="70757A"/>
          <w:sz w:val="21"/>
          <w:szCs w:val="21"/>
          <w:shd w:val="clear" w:color="auto" w:fill="FFFFFF"/>
        </w:rPr>
        <w:t xml:space="preserve">Die </w:t>
      </w:r>
      <w:r w:rsidRPr="004D7164">
        <w:rPr>
          <w:rFonts w:ascii="Arial" w:hAnsi="Arial" w:cs="Arial"/>
          <w:b/>
          <w:bCs/>
          <w:color w:val="70757A"/>
          <w:sz w:val="21"/>
          <w:szCs w:val="21"/>
          <w:shd w:val="clear" w:color="auto" w:fill="FFFFFF"/>
        </w:rPr>
        <w:t>Insolvenzordnung</w:t>
      </w:r>
      <w:r w:rsidRPr="004D7164">
        <w:rPr>
          <w:rFonts w:ascii="Arial" w:hAnsi="Arial" w:cs="Arial"/>
          <w:color w:val="70757A"/>
          <w:sz w:val="21"/>
          <w:szCs w:val="21"/>
          <w:shd w:val="clear" w:color="auto" w:fill="FFFFFF"/>
        </w:rPr>
        <w:t xml:space="preserve"> trat am 1. Januar 1999 in Kraft. Sie ersetzte in den alten Bundesländern die </w:t>
      </w:r>
      <w:r w:rsidRPr="004D7164">
        <w:rPr>
          <w:rFonts w:ascii="Arial" w:hAnsi="Arial" w:cs="Arial"/>
          <w:b/>
          <w:bCs/>
          <w:color w:val="70757A"/>
          <w:sz w:val="21"/>
          <w:szCs w:val="21"/>
          <w:shd w:val="clear" w:color="auto" w:fill="FFFFFF"/>
        </w:rPr>
        <w:t>Konkursordnung</w:t>
      </w:r>
      <w:r w:rsidRPr="004D7164">
        <w:rPr>
          <w:rFonts w:ascii="Arial" w:hAnsi="Arial" w:cs="Arial"/>
          <w:color w:val="70757A"/>
          <w:sz w:val="21"/>
          <w:szCs w:val="21"/>
          <w:shd w:val="clear" w:color="auto" w:fill="FFFFFF"/>
        </w:rPr>
        <w:t xml:space="preserve"> vom 10. Februar 1877 (RGBl. S. 351) und die</w:t>
      </w:r>
      <w:r w:rsidRPr="004D7164">
        <w:rPr>
          <w:rFonts w:ascii="Arial" w:hAnsi="Arial" w:cs="Arial"/>
          <w:b/>
          <w:bCs/>
          <w:color w:val="70757A"/>
          <w:sz w:val="21"/>
          <w:szCs w:val="21"/>
          <w:shd w:val="clear" w:color="auto" w:fill="FFFFFF"/>
        </w:rPr>
        <w:t xml:space="preserve"> Vergleichsordnung</w:t>
      </w:r>
      <w:r w:rsidRPr="004D7164">
        <w:rPr>
          <w:rFonts w:ascii="Arial" w:hAnsi="Arial" w:cs="Arial"/>
          <w:color w:val="70757A"/>
          <w:sz w:val="21"/>
          <w:szCs w:val="21"/>
          <w:shd w:val="clear" w:color="auto" w:fill="FFFFFF"/>
        </w:rPr>
        <w:t xml:space="preserve"> vom 26. Februar 1935 (RGBl. I S. 321, ber. S. 356), in den neuen Bundesländern die </w:t>
      </w:r>
      <w:r w:rsidRPr="004D7164">
        <w:rPr>
          <w:rFonts w:ascii="Arial" w:hAnsi="Arial" w:cs="Arial"/>
          <w:b/>
          <w:bCs/>
          <w:color w:val="70757A"/>
          <w:sz w:val="21"/>
          <w:szCs w:val="21"/>
          <w:shd w:val="clear" w:color="auto" w:fill="FFFFFF"/>
        </w:rPr>
        <w:t xml:space="preserve">Gesamtvollstreckungsordnung </w:t>
      </w:r>
      <w:r w:rsidRPr="004D7164">
        <w:rPr>
          <w:rFonts w:ascii="Arial" w:hAnsi="Arial" w:cs="Arial"/>
          <w:color w:val="70757A"/>
          <w:sz w:val="21"/>
          <w:szCs w:val="21"/>
          <w:shd w:val="clear" w:color="auto" w:fill="FFFFFF"/>
        </w:rPr>
        <w:t>vom 6. Juni 1990 (GBl. I Nr. 32 S. 285), die nach dem Einigungsvertrag im Beitrittsgebiet als Bundesgesetz fortgalt.</w:t>
      </w:r>
    </w:p>
    <w:p w14:paraId="74823363" w14:textId="586970AE" w:rsidR="000F5B4D" w:rsidRDefault="000F5B4D">
      <w:pPr>
        <w:rPr>
          <w:rFonts w:ascii="Arial" w:hAnsi="Arial" w:cs="Arial"/>
          <w:color w:val="70757A"/>
          <w:sz w:val="21"/>
          <w:szCs w:val="21"/>
          <w:shd w:val="clear" w:color="auto" w:fill="FFFFFF"/>
        </w:rPr>
      </w:pPr>
      <w:r>
        <w:rPr>
          <w:rFonts w:ascii="Arial" w:hAnsi="Arial" w:cs="Arial"/>
          <w:color w:val="70757A"/>
          <w:sz w:val="21"/>
          <w:szCs w:val="21"/>
          <w:shd w:val="clear" w:color="auto" w:fill="FFFFFF"/>
        </w:rPr>
        <w:t>3.</w:t>
      </w:r>
    </w:p>
    <w:p w14:paraId="601495A1" w14:textId="0CA14B0C" w:rsidR="000F5B4D" w:rsidRDefault="000F5B4D">
      <w:pPr>
        <w:rPr>
          <w:rFonts w:ascii="Arial" w:hAnsi="Arial" w:cs="Arial"/>
          <w:color w:val="70757A"/>
          <w:sz w:val="21"/>
          <w:szCs w:val="21"/>
          <w:shd w:val="clear" w:color="auto" w:fill="FFFFFF"/>
        </w:rPr>
      </w:pPr>
      <w:r>
        <w:rPr>
          <w:rFonts w:ascii="Arial" w:hAnsi="Arial" w:cs="Arial"/>
          <w:color w:val="70757A"/>
          <w:sz w:val="21"/>
          <w:szCs w:val="21"/>
          <w:shd w:val="clear" w:color="auto" w:fill="FFFFFF"/>
        </w:rPr>
        <w:t>Restschuldbefreiung</w:t>
      </w:r>
    </w:p>
    <w:p w14:paraId="22C8C282" w14:textId="16C5BAC9" w:rsidR="000F5B4D" w:rsidRDefault="000F5B4D">
      <w:pPr>
        <w:rPr>
          <w:rFonts w:ascii="Arial" w:hAnsi="Arial" w:cs="Arial"/>
          <w:color w:val="70757A"/>
          <w:sz w:val="21"/>
          <w:szCs w:val="21"/>
          <w:shd w:val="clear" w:color="auto" w:fill="FFFFFF"/>
        </w:rPr>
      </w:pPr>
      <w:r>
        <w:rPr>
          <w:rFonts w:ascii="Arial" w:hAnsi="Arial" w:cs="Arial"/>
          <w:color w:val="70757A"/>
          <w:sz w:val="21"/>
          <w:szCs w:val="21"/>
          <w:shd w:val="clear" w:color="auto" w:fill="FFFFFF"/>
        </w:rPr>
        <w:t>AK: oddlužení</w:t>
      </w:r>
    </w:p>
    <w:p w14:paraId="1111EA8B" w14:textId="77777777" w:rsidR="000F5B4D" w:rsidRPr="000F5B4D" w:rsidRDefault="000F5B4D" w:rsidP="000F5B4D">
      <w:pPr>
        <w:rPr>
          <w:lang w:val="cs-CZ"/>
        </w:rPr>
      </w:pPr>
      <w:r w:rsidRPr="000F5B4D">
        <w:rPr>
          <w:lang w:val="cs-CZ"/>
        </w:rPr>
        <w:t>6.1 Oddlužení v SRN ............................................................................................................. 43</w:t>
      </w:r>
    </w:p>
    <w:p w14:paraId="775FA265" w14:textId="77777777" w:rsidR="000F5B4D" w:rsidRPr="000F5B4D" w:rsidRDefault="000F5B4D" w:rsidP="000F5B4D">
      <w:pPr>
        <w:rPr>
          <w:lang w:val="cs-CZ"/>
        </w:rPr>
      </w:pPr>
      <w:r w:rsidRPr="000F5B4D">
        <w:rPr>
          <w:lang w:val="cs-CZ"/>
        </w:rPr>
        <w:t>6.1.2 Spotřebitelská insolvence (Verbraucherinsolvenz) ............................................... 44</w:t>
      </w:r>
    </w:p>
    <w:p w14:paraId="2AE5FCF8" w14:textId="77777777" w:rsidR="000F5B4D" w:rsidRPr="000F5B4D" w:rsidRDefault="000F5B4D" w:rsidP="000F5B4D">
      <w:pPr>
        <w:rPr>
          <w:lang w:val="cs-CZ"/>
        </w:rPr>
      </w:pPr>
      <w:r w:rsidRPr="000F5B4D">
        <w:rPr>
          <w:lang w:val="cs-CZ"/>
        </w:rPr>
        <w:t>6.1.3 Návrh na povolení oddlužení a podmínky povolení.............................................. 46</w:t>
      </w:r>
    </w:p>
    <w:p w14:paraId="54268EBC" w14:textId="77777777" w:rsidR="000F5B4D" w:rsidRPr="000F5B4D" w:rsidRDefault="000F5B4D" w:rsidP="000F5B4D">
      <w:pPr>
        <w:rPr>
          <w:lang w:val="cs-CZ"/>
        </w:rPr>
      </w:pPr>
      <w:r w:rsidRPr="000F5B4D">
        <w:rPr>
          <w:lang w:val="cs-CZ"/>
        </w:rPr>
        <w:t>6.1.4 Délka trvání oddlužení .......................................................................................... 48</w:t>
      </w:r>
    </w:p>
    <w:p w14:paraId="663E9790" w14:textId="77777777" w:rsidR="000F5B4D" w:rsidRPr="000F5B4D" w:rsidRDefault="000F5B4D" w:rsidP="000F5B4D">
      <w:pPr>
        <w:rPr>
          <w:lang w:val="cs-CZ"/>
        </w:rPr>
      </w:pPr>
      <w:r w:rsidRPr="000F5B4D">
        <w:rPr>
          <w:lang w:val="cs-CZ"/>
        </w:rPr>
        <w:t>6.1.5 Věřitelská práva ..................................................................................................... 49</w:t>
      </w:r>
    </w:p>
    <w:p w14:paraId="0A496447" w14:textId="77777777" w:rsidR="000F5B4D" w:rsidRPr="000F5B4D" w:rsidRDefault="000F5B4D" w:rsidP="000F5B4D">
      <w:pPr>
        <w:rPr>
          <w:lang w:val="cs-CZ"/>
        </w:rPr>
      </w:pPr>
      <w:r w:rsidRPr="000F5B4D">
        <w:rPr>
          <w:lang w:val="cs-CZ"/>
        </w:rPr>
        <w:t>6.1.6 Pohledávky vyloučené z oddlužení ....................................................................... 49</w:t>
      </w:r>
    </w:p>
    <w:p w14:paraId="3C98C006" w14:textId="77777777" w:rsidR="000F5B4D" w:rsidRPr="000F5B4D" w:rsidRDefault="000F5B4D" w:rsidP="000F5B4D">
      <w:pPr>
        <w:rPr>
          <w:lang w:val="cs-CZ"/>
        </w:rPr>
      </w:pPr>
      <w:r w:rsidRPr="000F5B4D">
        <w:rPr>
          <w:lang w:val="cs-CZ"/>
        </w:rPr>
        <w:t>6.1.7 Náklady řízení při oddlužení ................................................................................. 50</w:t>
      </w:r>
    </w:p>
    <w:p w14:paraId="3A9B7D4C" w14:textId="13D08AC4" w:rsidR="000F5B4D" w:rsidRDefault="000F5B4D" w:rsidP="000F5B4D">
      <w:pPr>
        <w:rPr>
          <w:lang w:val="cs-CZ"/>
        </w:rPr>
      </w:pPr>
      <w:r w:rsidRPr="000F5B4D">
        <w:rPr>
          <w:lang w:val="cs-CZ"/>
        </w:rPr>
        <w:t>6.1.8 Nezabavitelné příjmy ............................................................................................ 50</w:t>
      </w:r>
    </w:p>
    <w:p w14:paraId="4268441D" w14:textId="3509EE3E" w:rsidR="000F5B4D" w:rsidRDefault="000F5B4D" w:rsidP="000F5B4D">
      <w:pPr>
        <w:rPr>
          <w:lang w:val="cs-CZ"/>
        </w:rPr>
      </w:pPr>
    </w:p>
    <w:p w14:paraId="0C5F9D32" w14:textId="23D3D320" w:rsidR="003C3271" w:rsidRDefault="003C3271" w:rsidP="000F5B4D">
      <w:r>
        <w:t>4. Wohlverhaltensperiode</w:t>
      </w:r>
    </w:p>
    <w:p w14:paraId="1057475F" w14:textId="1D23250F" w:rsidR="003C3271" w:rsidRDefault="003C3271" w:rsidP="000F5B4D">
      <w:r>
        <w:t>Chytil: doba, ve které má dlužník splácet své dluhy na účet správce a plnit zákonné povinnosti (Wohlverhaltensperiode)</w:t>
      </w:r>
    </w:p>
    <w:p w14:paraId="68517036" w14:textId="4F5091C8" w:rsidR="003C3271" w:rsidRDefault="003C3271" w:rsidP="000F5B4D">
      <w:r>
        <w:lastRenderedPageBreak/>
        <w:t>AK:  po stanovené období plnit zákonné povinnosti a splácet dluhy</w:t>
      </w:r>
    </w:p>
    <w:p w14:paraId="48EE2FA4" w14:textId="2CB60724" w:rsidR="003C3271" w:rsidRDefault="003C3271" w:rsidP="000F5B4D">
      <w:r>
        <w:t xml:space="preserve">6. </w:t>
      </w:r>
      <w:r w:rsidR="00B96EDB">
        <w:t>bereits im Voraus abgezogen</w:t>
      </w:r>
    </w:p>
    <w:p w14:paraId="5E3CB5FC" w14:textId="39C3C6C7" w:rsidR="00B96EDB" w:rsidRDefault="00B96EDB" w:rsidP="000F5B4D">
      <w:r>
        <w:t>Předtím, než dojde k uspokojování věřitelů</w:t>
      </w:r>
    </w:p>
    <w:p w14:paraId="26ADA1ED" w14:textId="6E29CE92" w:rsidR="00B96EDB" w:rsidRDefault="00B96EDB" w:rsidP="000F5B4D"/>
    <w:p w14:paraId="54E6B032" w14:textId="663236A4" w:rsidR="00B96EDB" w:rsidRDefault="00B96EDB" w:rsidP="000F5B4D">
      <w:r>
        <w:t>7.</w:t>
      </w:r>
    </w:p>
    <w:p w14:paraId="2F6715D5" w14:textId="1728B5E0" w:rsidR="00B96EDB" w:rsidRDefault="00B96EDB" w:rsidP="000F5B4D">
      <w:pPr>
        <w:rPr>
          <w:lang w:val="de-DE"/>
        </w:rPr>
      </w:pPr>
      <w:r>
        <w:t>Treuh</w:t>
      </w:r>
      <w:r>
        <w:rPr>
          <w:lang w:val="de-DE"/>
        </w:rPr>
        <w:t>änder</w:t>
      </w:r>
    </w:p>
    <w:p w14:paraId="0FD61597" w14:textId="75474A4E" w:rsidR="00B96EDB" w:rsidRDefault="00B96EDB" w:rsidP="000F5B4D">
      <w:pPr>
        <w:rPr>
          <w:lang w:val="de-DE"/>
        </w:rPr>
      </w:pPr>
      <w:r>
        <w:rPr>
          <w:lang w:val="de-DE"/>
        </w:rPr>
        <w:t>Insolvenční správce</w:t>
      </w:r>
    </w:p>
    <w:p w14:paraId="4AFA94DC" w14:textId="6747CB02" w:rsidR="00B96EDB" w:rsidRDefault="00B96EDB" w:rsidP="000F5B4D">
      <w:pPr>
        <w:rPr>
          <w:lang w:val="de-DE"/>
        </w:rPr>
      </w:pPr>
      <w:r>
        <w:rPr>
          <w:lang w:val="de-DE"/>
        </w:rPr>
        <w:t>Horálková: správce konkurzní podstaty</w:t>
      </w:r>
    </w:p>
    <w:p w14:paraId="48440B8E" w14:textId="1161DB81" w:rsidR="00B96EDB" w:rsidRDefault="00B96EDB" w:rsidP="000F5B4D">
      <w:pPr>
        <w:rPr>
          <w:lang w:val="de-DE"/>
        </w:rPr>
      </w:pPr>
    </w:p>
    <w:p w14:paraId="722EA32D" w14:textId="7B944B8B" w:rsidR="004D7164" w:rsidRDefault="004D7164" w:rsidP="000F5B4D">
      <w:pPr>
        <w:rPr>
          <w:lang w:val="de-DE"/>
        </w:rPr>
      </w:pPr>
      <w:r>
        <w:rPr>
          <w:lang w:val="de-DE"/>
        </w:rPr>
        <w:t>Neplést si s jiným termínem:</w:t>
      </w:r>
    </w:p>
    <w:p w14:paraId="244A9929" w14:textId="500314A1" w:rsidR="00B96EDB" w:rsidRDefault="00B96EDB" w:rsidP="000F5B4D">
      <w:pPr>
        <w:rPr>
          <w:lang w:val="de-DE"/>
        </w:rPr>
      </w:pPr>
      <w:r w:rsidRPr="00B96EDB">
        <w:rPr>
          <w:lang w:val="de-DE"/>
        </w:rPr>
        <w:t>Die Treuhandanstalt (THA, kurz Treuhand) war eine in der Spätphase der DDR gegründete Anstalt des öffentlichen Rechts in Deutschland mit der Aufgabe, die Volkseigenen Betriebe der DDR nach den Grundsätzen der Sozialen Marktwirtschaft zu privatisieren und die „Effizienz und Wettbewerbsfähigkeit der Unternehmen zu sichern“ (§ 8 Treuhandgesetz) oder, wenn das nicht möglich war, stillzulegen.</w:t>
      </w:r>
      <w:r w:rsidR="00B25886" w:rsidRPr="00B25886">
        <w:t xml:space="preserve"> </w:t>
      </w:r>
      <w:r w:rsidR="00B25886" w:rsidRPr="00B25886">
        <w:rPr>
          <w:lang w:val="de-DE"/>
        </w:rPr>
        <w:t>Zum 1. Januar 1995 wurde die Treuhandanstalt in Bundesanstalt für vereinigungsbedingte Sonderaufgaben (BvS) umbenannt.</w:t>
      </w:r>
    </w:p>
    <w:p w14:paraId="731C777C" w14:textId="213B4632" w:rsidR="00B96EDB" w:rsidRDefault="00B25886" w:rsidP="000F5B4D">
      <w:pPr>
        <w:rPr>
          <w:lang w:val="de-DE"/>
        </w:rPr>
      </w:pPr>
      <w:r w:rsidRPr="00B25886">
        <w:rPr>
          <w:lang w:val="de-DE"/>
        </w:rPr>
        <w:t>Fond národního majetku České republiky, zvaný též jenom Fond národního majetku nebo zkratkou FNM, se označoval státní účelový fond České republiky zřízený za účelem technické realizace jednotlivých privatizačních rozhodnutí a dočasné správy státních podílů určených k postupné privatizaci. Fond vznikl a fungoval dle zákona České národní rady č. 171/1991 Sb. ze dne 23. dubna 1991, o působnosti orgánů České republiky ve věcech převodů majetku státu na jiné osoby a o Fondu národního majetku České republiky. Zrušen byl od 1. ledna 2006</w:t>
      </w:r>
    </w:p>
    <w:p w14:paraId="7A00C09B" w14:textId="09E9EF5A" w:rsidR="00B25886" w:rsidRDefault="00B25886" w:rsidP="000F5B4D">
      <w:pPr>
        <w:rPr>
          <w:lang w:val="de-DE"/>
        </w:rPr>
      </w:pPr>
    </w:p>
    <w:p w14:paraId="6E8FF8AE" w14:textId="0AF1B7DD" w:rsidR="00B25886" w:rsidRDefault="00B25886" w:rsidP="000F5B4D">
      <w:pPr>
        <w:rPr>
          <w:lang w:val="de-DE"/>
        </w:rPr>
      </w:pPr>
      <w:r>
        <w:rPr>
          <w:lang w:val="de-DE"/>
        </w:rPr>
        <w:t>11.</w:t>
      </w:r>
    </w:p>
    <w:p w14:paraId="76274831" w14:textId="181E4890" w:rsidR="00B25886" w:rsidRDefault="00B25886" w:rsidP="000F5B4D">
      <w:pPr>
        <w:rPr>
          <w:lang w:val="de-DE"/>
        </w:rPr>
      </w:pPr>
      <w:r>
        <w:rPr>
          <w:lang w:val="de-DE"/>
        </w:rPr>
        <w:t xml:space="preserve">Verbraucherinsolvenz: </w:t>
      </w:r>
    </w:p>
    <w:p w14:paraId="5CD27B53" w14:textId="78A3F132" w:rsidR="00B25886" w:rsidRDefault="00B25886" w:rsidP="000F5B4D">
      <w:pPr>
        <w:rPr>
          <w:lang w:val="de-DE"/>
        </w:rPr>
      </w:pPr>
      <w:r>
        <w:rPr>
          <w:lang w:val="de-DE"/>
        </w:rPr>
        <w:t>Petr Chytil:</w:t>
      </w:r>
      <w:r w:rsidR="004D7164">
        <w:rPr>
          <w:lang w:val="de-DE"/>
        </w:rPr>
        <w:t xml:space="preserve"> </w:t>
      </w:r>
      <w:r w:rsidR="002A0B45" w:rsidRPr="002A0B45">
        <w:rPr>
          <w:lang w:val="de-DE"/>
        </w:rPr>
        <w:t>https://www.pravniprostor.cz/clanky/rozhovor-petr-chytil</w:t>
      </w:r>
    </w:p>
    <w:p w14:paraId="7087B00F" w14:textId="77777777" w:rsidR="004D7164" w:rsidRPr="00B25886" w:rsidRDefault="004D7164" w:rsidP="004D7164">
      <w:pPr>
        <w:rPr>
          <w:color w:val="FF0000"/>
        </w:rPr>
      </w:pPr>
      <w:r>
        <w:rPr>
          <w:color w:val="FF0000"/>
        </w:rPr>
        <w:t>S</w:t>
      </w:r>
      <w:r w:rsidRPr="00B25886">
        <w:rPr>
          <w:color w:val="FF0000"/>
        </w:rPr>
        <w:t>potřebitelská insolvence nemá v ČR ekvivalent.</w:t>
      </w:r>
    </w:p>
    <w:p w14:paraId="207A25FD" w14:textId="77777777" w:rsidR="004D7164" w:rsidRDefault="004D7164" w:rsidP="004D7164"/>
    <w:p w14:paraId="33BCF2BE" w14:textId="4DC77830" w:rsidR="00B25886" w:rsidRDefault="00B25886" w:rsidP="000F5B4D">
      <w:pPr>
        <w:rPr>
          <w:lang w:val="de-DE"/>
        </w:rPr>
      </w:pPr>
      <w:r>
        <w:rPr>
          <w:lang w:val="de-DE"/>
        </w:rPr>
        <w:t>AK: spotřebitelský úpadek</w:t>
      </w:r>
    </w:p>
    <w:p w14:paraId="785ABA34" w14:textId="2168C6CB" w:rsidR="00B25886" w:rsidRDefault="00B25886" w:rsidP="000F5B4D">
      <w:pPr>
        <w:rPr>
          <w:lang w:val="de-DE"/>
        </w:rPr>
      </w:pPr>
      <w:r>
        <w:rPr>
          <w:lang w:val="de-DE"/>
        </w:rPr>
        <w:t>SF: oddlužení</w:t>
      </w:r>
    </w:p>
    <w:p w14:paraId="4B9F1850" w14:textId="7E7103E1" w:rsidR="00B25886" w:rsidRDefault="00B25886" w:rsidP="000F5B4D">
      <w:pPr>
        <w:rPr>
          <w:lang w:val="de-DE"/>
        </w:rPr>
      </w:pPr>
      <w:r>
        <w:rPr>
          <w:lang w:val="de-DE"/>
        </w:rPr>
        <w:t>VH: Konkurzní řízení proti soukromé osobě</w:t>
      </w:r>
      <w:r w:rsidR="004D7164">
        <w:rPr>
          <w:lang w:val="de-DE"/>
        </w:rPr>
        <w:t xml:space="preserve">, raději: </w:t>
      </w:r>
      <w:r w:rsidR="004D7164" w:rsidRPr="004D7164">
        <w:rPr>
          <w:color w:val="FF0000"/>
          <w:lang w:val="de-DE"/>
        </w:rPr>
        <w:t xml:space="preserve">Insolvenční řízení proti </w:t>
      </w:r>
      <w:r w:rsidR="004D7164" w:rsidRPr="004D7164">
        <w:rPr>
          <w:color w:val="FF0000"/>
          <w:lang w:val="de-DE"/>
        </w:rPr>
        <w:t xml:space="preserve">fyzocké </w:t>
      </w:r>
      <w:r w:rsidR="004D7164" w:rsidRPr="004D7164">
        <w:rPr>
          <w:color w:val="FF0000"/>
          <w:lang w:val="de-DE"/>
        </w:rPr>
        <w:t>osobě,</w:t>
      </w:r>
    </w:p>
    <w:p w14:paraId="35428F4A" w14:textId="77777777" w:rsidR="00B96EDB" w:rsidRPr="00B96EDB" w:rsidRDefault="00B96EDB" w:rsidP="000F5B4D">
      <w:pPr>
        <w:rPr>
          <w:lang w:val="de-DE"/>
        </w:rPr>
      </w:pPr>
    </w:p>
    <w:p w14:paraId="5CCC8E78" w14:textId="77777777" w:rsidR="00B96EDB" w:rsidRPr="007B6F83" w:rsidRDefault="00B96EDB" w:rsidP="000F5B4D">
      <w:pPr>
        <w:rPr>
          <w:lang w:val="cs-CZ"/>
        </w:rPr>
      </w:pPr>
    </w:p>
    <w:sectPr w:rsidR="00B96EDB" w:rsidRPr="007B6F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83"/>
    <w:rsid w:val="00080769"/>
    <w:rsid w:val="000F5B4D"/>
    <w:rsid w:val="002A0B45"/>
    <w:rsid w:val="003C3271"/>
    <w:rsid w:val="004D7164"/>
    <w:rsid w:val="00537E18"/>
    <w:rsid w:val="007B6F83"/>
    <w:rsid w:val="009B603E"/>
    <w:rsid w:val="00B25886"/>
    <w:rsid w:val="00B96EDB"/>
    <w:rsid w:val="00F6271A"/>
    <w:rsid w:val="00F86C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56F30"/>
  <w15:chartTrackingRefBased/>
  <w15:docId w15:val="{4C5F0A8F-9971-4CA4-BE54-7C6C9D55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6271A"/>
    <w:rPr>
      <w:color w:val="0563C1" w:themeColor="hyperlink"/>
      <w:u w:val="single"/>
    </w:rPr>
  </w:style>
  <w:style w:type="character" w:styleId="Nevyeenzmnka">
    <w:name w:val="Unresolved Mention"/>
    <w:basedOn w:val="Standardnpsmoodstavce"/>
    <w:uiPriority w:val="99"/>
    <w:semiHidden/>
    <w:unhideWhenUsed/>
    <w:rsid w:val="00F62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ohledavkyonline.cz/vymahani-pohledavek/mimosoudni-vymahani-pohledavek/" TargetMode="External"/><Relationship Id="rId4" Type="http://schemas.openxmlformats.org/officeDocument/2006/relationships/hyperlink" Target="https://www.pohledavkyonline.cz/pravni-poradna/jak-podat-zalobu/"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569</Words>
  <Characters>3359</Characters>
  <Application>Microsoft Office Word</Application>
  <DocSecurity>0</DocSecurity>
  <Lines>27</Lines>
  <Paragraphs>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Mareček</dc:creator>
  <cp:keywords/>
  <dc:description/>
  <cp:lastModifiedBy>Zdeněk Mareček</cp:lastModifiedBy>
  <cp:revision>5</cp:revision>
  <dcterms:created xsi:type="dcterms:W3CDTF">2021-04-29T12:28:00Z</dcterms:created>
  <dcterms:modified xsi:type="dcterms:W3CDTF">2021-04-29T15:52:00Z</dcterms:modified>
</cp:coreProperties>
</file>