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74" w:rsidRPr="004654D8" w:rsidRDefault="00F70B2D" w:rsidP="0046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674">
        <w:rPr>
          <w:rFonts w:ascii="Times New Roman" w:hAnsi="Times New Roman" w:cs="Times New Roman"/>
          <w:b/>
          <w:sz w:val="28"/>
          <w:szCs w:val="28"/>
        </w:rPr>
        <w:t>POSTAVA RYTÍŘE V HISTORII A LITERATUŘE</w:t>
      </w:r>
    </w:p>
    <w:p w:rsidR="00F70B2D" w:rsidRPr="0084564C" w:rsidRDefault="0084564C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4C">
        <w:rPr>
          <w:rFonts w:ascii="Times New Roman" w:hAnsi="Times New Roman" w:cs="Times New Roman"/>
          <w:b/>
          <w:sz w:val="24"/>
          <w:szCs w:val="24"/>
        </w:rPr>
        <w:t>Cíle vyučovací hodiny:</w:t>
      </w:r>
    </w:p>
    <w:p w:rsidR="0084564C" w:rsidRPr="0084564C" w:rsidRDefault="0084564C" w:rsidP="00C15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4C">
        <w:rPr>
          <w:rFonts w:ascii="Times New Roman" w:hAnsi="Times New Roman" w:cs="Times New Roman"/>
          <w:sz w:val="24"/>
          <w:szCs w:val="24"/>
        </w:rPr>
        <w:t>Žák dokáže vysvětlit, kdo to byl středověký rytíř a jak se pohyboval ve společenském žebříčku.</w:t>
      </w:r>
    </w:p>
    <w:p w:rsidR="0084564C" w:rsidRPr="0084564C" w:rsidRDefault="0084564C" w:rsidP="00C15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4C">
        <w:rPr>
          <w:rFonts w:ascii="Times New Roman" w:hAnsi="Times New Roman" w:cs="Times New Roman"/>
          <w:sz w:val="24"/>
          <w:szCs w:val="24"/>
        </w:rPr>
        <w:t xml:space="preserve">Žák umí popsat prvky heroického eposu a </w:t>
      </w:r>
      <w:r w:rsidR="00212B27">
        <w:rPr>
          <w:rFonts w:ascii="Times New Roman" w:hAnsi="Times New Roman" w:cs="Times New Roman"/>
          <w:sz w:val="24"/>
          <w:szCs w:val="24"/>
        </w:rPr>
        <w:t xml:space="preserve">uvést </w:t>
      </w:r>
      <w:r w:rsidR="00133527">
        <w:rPr>
          <w:rFonts w:ascii="Times New Roman" w:hAnsi="Times New Roman" w:cs="Times New Roman"/>
          <w:sz w:val="24"/>
          <w:szCs w:val="24"/>
        </w:rPr>
        <w:t xml:space="preserve">dva konkrétní </w:t>
      </w:r>
      <w:r w:rsidR="00212B27">
        <w:rPr>
          <w:rFonts w:ascii="Times New Roman" w:hAnsi="Times New Roman" w:cs="Times New Roman"/>
          <w:sz w:val="24"/>
          <w:szCs w:val="24"/>
        </w:rPr>
        <w:t>příklady</w:t>
      </w:r>
      <w:r w:rsidRPr="0084564C">
        <w:rPr>
          <w:rFonts w:ascii="Times New Roman" w:hAnsi="Times New Roman" w:cs="Times New Roman"/>
          <w:sz w:val="24"/>
          <w:szCs w:val="24"/>
        </w:rPr>
        <w:t>. Dokáže charakterizovat typického hrdinu z hlediska jeho povahových vlastností.</w:t>
      </w:r>
    </w:p>
    <w:p w:rsidR="002C01FB" w:rsidRDefault="0084564C" w:rsidP="00C15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1FB">
        <w:rPr>
          <w:rFonts w:ascii="Times New Roman" w:hAnsi="Times New Roman" w:cs="Times New Roman"/>
          <w:sz w:val="24"/>
          <w:szCs w:val="24"/>
        </w:rPr>
        <w:t xml:space="preserve">Žák vyjmenuje alespoň 3-4 ze sedmi </w:t>
      </w:r>
      <w:r w:rsidR="002C01FB">
        <w:rPr>
          <w:rFonts w:ascii="Times New Roman" w:hAnsi="Times New Roman" w:cs="Times New Roman"/>
          <w:sz w:val="24"/>
          <w:szCs w:val="24"/>
        </w:rPr>
        <w:t>dovedností, které by měl rytíř ovládat.</w:t>
      </w:r>
    </w:p>
    <w:p w:rsidR="00212B27" w:rsidRPr="002C01FB" w:rsidRDefault="00212B27" w:rsidP="00C159F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1FB">
        <w:rPr>
          <w:rFonts w:ascii="Times New Roman" w:hAnsi="Times New Roman" w:cs="Times New Roman"/>
          <w:sz w:val="24"/>
          <w:szCs w:val="24"/>
        </w:rPr>
        <w:t>Žák dokáže charakterizovat dvorskou lyriku a umí pojmenovat pěvce, kteří ji produkovali.</w:t>
      </w:r>
    </w:p>
    <w:p w:rsidR="0084564C" w:rsidRPr="0084564C" w:rsidRDefault="0084564C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4C">
        <w:rPr>
          <w:rFonts w:ascii="Times New Roman" w:hAnsi="Times New Roman" w:cs="Times New Roman"/>
          <w:b/>
          <w:sz w:val="24"/>
          <w:szCs w:val="24"/>
        </w:rPr>
        <w:t>Vzdělávací oblasti:</w:t>
      </w:r>
    </w:p>
    <w:p w:rsidR="0084564C" w:rsidRDefault="0084564C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4C">
        <w:rPr>
          <w:rFonts w:ascii="Times New Roman" w:hAnsi="Times New Roman" w:cs="Times New Roman"/>
          <w:sz w:val="24"/>
          <w:szCs w:val="24"/>
        </w:rPr>
        <w:t>Jazyk a jazyková komunikace a Člověk a společnost</w:t>
      </w:r>
    </w:p>
    <w:p w:rsidR="0084564C" w:rsidRPr="0084564C" w:rsidRDefault="0084564C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64C">
        <w:rPr>
          <w:rFonts w:ascii="Times New Roman" w:hAnsi="Times New Roman" w:cs="Times New Roman"/>
          <w:b/>
          <w:sz w:val="24"/>
          <w:szCs w:val="24"/>
        </w:rPr>
        <w:t>Průřezové téma:</w:t>
      </w:r>
    </w:p>
    <w:p w:rsidR="0084564C" w:rsidRPr="0084564C" w:rsidRDefault="0084564C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64C">
        <w:rPr>
          <w:rFonts w:ascii="Times New Roman" w:hAnsi="Times New Roman" w:cs="Times New Roman"/>
          <w:sz w:val="24"/>
          <w:szCs w:val="24"/>
        </w:rPr>
        <w:t>Osobnost a sociální výchova</w:t>
      </w:r>
    </w:p>
    <w:p w:rsidR="0084564C" w:rsidRPr="00742296" w:rsidRDefault="00742296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96">
        <w:rPr>
          <w:rFonts w:ascii="Times New Roman" w:hAnsi="Times New Roman" w:cs="Times New Roman"/>
          <w:b/>
          <w:sz w:val="24"/>
          <w:szCs w:val="24"/>
        </w:rPr>
        <w:t>Cílová skupina:</w:t>
      </w:r>
    </w:p>
    <w:p w:rsidR="00742296" w:rsidRDefault="00742296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296">
        <w:rPr>
          <w:rFonts w:ascii="Times New Roman" w:hAnsi="Times New Roman" w:cs="Times New Roman"/>
          <w:sz w:val="24"/>
          <w:szCs w:val="24"/>
        </w:rPr>
        <w:t xml:space="preserve">Žáci </w:t>
      </w:r>
      <w:r w:rsidR="002C01FB">
        <w:rPr>
          <w:rFonts w:ascii="Times New Roman" w:hAnsi="Times New Roman" w:cs="Times New Roman"/>
          <w:sz w:val="24"/>
          <w:szCs w:val="24"/>
        </w:rPr>
        <w:t>1</w:t>
      </w:r>
      <w:r w:rsidRPr="00742296">
        <w:rPr>
          <w:rFonts w:ascii="Times New Roman" w:hAnsi="Times New Roman" w:cs="Times New Roman"/>
          <w:sz w:val="24"/>
          <w:szCs w:val="24"/>
        </w:rPr>
        <w:t>. ročníku střední školy nebo gymnázia</w:t>
      </w:r>
    </w:p>
    <w:p w:rsidR="00C159F6" w:rsidRDefault="00C159F6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F6">
        <w:rPr>
          <w:rFonts w:ascii="Times New Roman" w:hAnsi="Times New Roman" w:cs="Times New Roman"/>
          <w:b/>
          <w:sz w:val="24"/>
          <w:szCs w:val="24"/>
        </w:rPr>
        <w:t>Klíčové kompetence:</w:t>
      </w:r>
    </w:p>
    <w:p w:rsidR="00D03DA9" w:rsidRPr="00D03DA9" w:rsidRDefault="00D03DA9" w:rsidP="00D03DA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A9">
        <w:rPr>
          <w:rFonts w:ascii="Times New Roman" w:hAnsi="Times New Roman" w:cs="Times New Roman"/>
          <w:sz w:val="24"/>
          <w:szCs w:val="24"/>
        </w:rPr>
        <w:t>kompetence komunikativní</w:t>
      </w:r>
    </w:p>
    <w:p w:rsidR="00D03DA9" w:rsidRPr="00D03DA9" w:rsidRDefault="00133527" w:rsidP="00D03DA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A9">
        <w:rPr>
          <w:rFonts w:ascii="Times New Roman" w:hAnsi="Times New Roman" w:cs="Times New Roman"/>
          <w:sz w:val="24"/>
          <w:szCs w:val="24"/>
        </w:rPr>
        <w:t xml:space="preserve">kompetence </w:t>
      </w:r>
      <w:r w:rsidR="00D03DA9" w:rsidRPr="00D03DA9">
        <w:rPr>
          <w:rFonts w:ascii="Times New Roman" w:hAnsi="Times New Roman" w:cs="Times New Roman"/>
          <w:sz w:val="24"/>
          <w:szCs w:val="24"/>
        </w:rPr>
        <w:t xml:space="preserve">sociální a personální </w:t>
      </w:r>
    </w:p>
    <w:p w:rsidR="00133527" w:rsidRPr="00133527" w:rsidRDefault="00D03DA9" w:rsidP="0013352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občans</w:t>
      </w:r>
      <w:r w:rsidRPr="00D03DA9">
        <w:rPr>
          <w:rFonts w:ascii="Times New Roman" w:hAnsi="Times New Roman" w:cs="Times New Roman"/>
          <w:sz w:val="24"/>
          <w:szCs w:val="24"/>
        </w:rPr>
        <w:t xml:space="preserve">ké </w:t>
      </w:r>
    </w:p>
    <w:p w:rsidR="00C159F6" w:rsidRPr="00C159F6" w:rsidRDefault="00C159F6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9F6">
        <w:rPr>
          <w:rFonts w:ascii="Times New Roman" w:hAnsi="Times New Roman" w:cs="Times New Roman"/>
          <w:b/>
          <w:sz w:val="24"/>
          <w:szCs w:val="24"/>
        </w:rPr>
        <w:t>Otázky</w:t>
      </w:r>
      <w:r w:rsidR="002C01FB">
        <w:rPr>
          <w:rFonts w:ascii="Times New Roman" w:hAnsi="Times New Roman" w:cs="Times New Roman"/>
          <w:b/>
          <w:sz w:val="24"/>
          <w:szCs w:val="24"/>
        </w:rPr>
        <w:t xml:space="preserve"> (na závěr hodiny)</w:t>
      </w:r>
      <w:r w:rsidRPr="00C159F6">
        <w:rPr>
          <w:rFonts w:ascii="Times New Roman" w:hAnsi="Times New Roman" w:cs="Times New Roman"/>
          <w:b/>
          <w:sz w:val="24"/>
          <w:szCs w:val="24"/>
        </w:rPr>
        <w:t>:</w:t>
      </w:r>
    </w:p>
    <w:p w:rsidR="00C159F6" w:rsidRDefault="003E25D1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Existují „rytíři“ v dnešní době?</w:t>
      </w:r>
    </w:p>
    <w:p w:rsidR="003E25D1" w:rsidRDefault="00592FCE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proměnil</w:t>
      </w:r>
      <w:r w:rsidR="003E25D1">
        <w:rPr>
          <w:rFonts w:ascii="Times New Roman" w:hAnsi="Times New Roman" w:cs="Times New Roman"/>
          <w:sz w:val="24"/>
          <w:szCs w:val="24"/>
        </w:rPr>
        <w:t xml:space="preserve"> ideál „dobrého člověka“?</w:t>
      </w:r>
    </w:p>
    <w:p w:rsidR="001F027C" w:rsidRDefault="00D03DA9" w:rsidP="00C159F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1FB">
        <w:rPr>
          <w:rFonts w:ascii="Times New Roman" w:hAnsi="Times New Roman" w:cs="Times New Roman"/>
          <w:sz w:val="24"/>
          <w:szCs w:val="24"/>
        </w:rPr>
        <w:t xml:space="preserve">Byl rytíř v rytířských eposech a dvorské lyrice ideální nebo spíš idealizovaný? Své tvrzení stručně odůvodněte. </w:t>
      </w:r>
    </w:p>
    <w:p w:rsidR="002C01FB" w:rsidRPr="004654D8" w:rsidRDefault="004654D8" w:rsidP="002C01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VYUČOVÁNÍ</w:t>
      </w:r>
    </w:p>
    <w:p w:rsidR="001F027C" w:rsidRPr="001F027C" w:rsidRDefault="001F027C" w:rsidP="00C159F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027C">
        <w:rPr>
          <w:rFonts w:ascii="Times New Roman" w:hAnsi="Times New Roman" w:cs="Times New Roman"/>
          <w:color w:val="FF0000"/>
          <w:sz w:val="24"/>
          <w:szCs w:val="24"/>
        </w:rPr>
        <w:t xml:space="preserve">Tvořivý úkol pro studenty na začátek: </w:t>
      </w:r>
      <w:r w:rsidRPr="001F027C">
        <w:rPr>
          <w:rFonts w:ascii="Times New Roman" w:hAnsi="Times New Roman" w:cs="Times New Roman"/>
          <w:color w:val="FF0000"/>
          <w:sz w:val="24"/>
          <w:szCs w:val="24"/>
          <w:u w:val="single"/>
        </w:rPr>
        <w:t>Vytvořte myšlenkovou mapu (předpokladem je, že by myšlenkovou mapu znali a uměli použít) a do středu si napište rytířská kultura, rytíř. Zkuste napsat vše, co vás ve spojitosti s tímto napadne.</w:t>
      </w:r>
    </w:p>
    <w:p w:rsidR="001F027C" w:rsidRDefault="001F027C" w:rsidP="00C159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Následovala by debata o tom, co si studenti napsali. Na tabuli by se napsalo slovo rytíř a studenti by mohli chodit připisovat to, co je napadlo. Mapu by si mohli na základě poznatků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svých spolužáků rozšiřovat. </w:t>
      </w:r>
      <w:r w:rsidR="00573F23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 rámci distanční výuky </w:t>
      </w:r>
      <w:r w:rsidR="00573F23">
        <w:rPr>
          <w:rFonts w:ascii="Times New Roman" w:hAnsi="Times New Roman" w:cs="Times New Roman"/>
          <w:i/>
          <w:sz w:val="24"/>
          <w:szCs w:val="24"/>
        </w:rPr>
        <w:t>by se využilo sdílení obrazovky, na kterou by učitel psal, nebo by se to probralo jen ústně.</w:t>
      </w:r>
    </w:p>
    <w:p w:rsidR="00212B27" w:rsidRPr="00212B27" w:rsidRDefault="00212B27" w:rsidP="00C159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B27">
        <w:rPr>
          <w:rFonts w:ascii="Times New Roman" w:hAnsi="Times New Roman" w:cs="Times New Roman"/>
          <w:i/>
          <w:sz w:val="24"/>
          <w:szCs w:val="24"/>
        </w:rPr>
        <w:t xml:space="preserve">Nyní by následoval výklad o rytířské kultuře z historického </w:t>
      </w:r>
      <w:r>
        <w:rPr>
          <w:rFonts w:ascii="Times New Roman" w:hAnsi="Times New Roman" w:cs="Times New Roman"/>
          <w:i/>
          <w:sz w:val="24"/>
          <w:szCs w:val="24"/>
        </w:rPr>
        <w:t>hlediska, který by si studenti zapisovali do sešitů.</w:t>
      </w:r>
    </w:p>
    <w:p w:rsidR="005F47EC" w:rsidRPr="004654D8" w:rsidRDefault="00D852D9" w:rsidP="00C15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4D8">
        <w:rPr>
          <w:rFonts w:ascii="Times New Roman" w:hAnsi="Times New Roman" w:cs="Times New Roman"/>
          <w:b/>
          <w:sz w:val="24"/>
          <w:szCs w:val="24"/>
        </w:rPr>
        <w:t>RYTÍŘSKÁ KULTURA Z POHLEDU HISTORIE</w:t>
      </w:r>
    </w:p>
    <w:p w:rsidR="00D852D9" w:rsidRDefault="00DA1CF0" w:rsidP="003C07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vrcholného středověku, společnost trojího lidu – toto rozdělení se poprvé objevuje v antice, později v propracovanější podobě v 11. století </w:t>
      </w:r>
    </w:p>
    <w:p w:rsidR="00DA1CF0" w:rsidRDefault="00DA1CF0" w:rsidP="00DA1C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se tedy dělí na „ty, kteří bojují“, „ty, kteří se modlí“ a „ty, kdo pracují“ (bellatores – oratores – laboratores)</w:t>
      </w:r>
    </w:p>
    <w:p w:rsidR="00DA1CF0" w:rsidRDefault="00DA1CF0" w:rsidP="00DA1CF0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skupiny ale nebyly neprostupně uzavřené</w:t>
      </w:r>
    </w:p>
    <w:p w:rsidR="001F027C" w:rsidRPr="001F027C" w:rsidRDefault="001F027C" w:rsidP="001F02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F027C">
        <w:rPr>
          <w:rFonts w:ascii="Times New Roman" w:hAnsi="Times New Roman" w:cs="Times New Roman"/>
          <w:i/>
          <w:sz w:val="24"/>
          <w:szCs w:val="24"/>
        </w:rPr>
        <w:t xml:space="preserve">Na tabuli by se namalovaly 3 bubliny a do nich by se napsaly ony 3 skupiny společnosti – studenti by to tak měli </w:t>
      </w:r>
      <w:r w:rsidR="004654D8">
        <w:rPr>
          <w:rFonts w:ascii="Times New Roman" w:hAnsi="Times New Roman" w:cs="Times New Roman"/>
          <w:i/>
          <w:sz w:val="24"/>
          <w:szCs w:val="24"/>
        </w:rPr>
        <w:t>před sebou</w:t>
      </w:r>
      <w:r w:rsidRPr="001F027C">
        <w:rPr>
          <w:rFonts w:ascii="Times New Roman" w:hAnsi="Times New Roman" w:cs="Times New Roman"/>
          <w:i/>
          <w:sz w:val="24"/>
          <w:szCs w:val="24"/>
        </w:rPr>
        <w:t xml:space="preserve"> a mohli si opsat i cizí názvy.</w:t>
      </w:r>
      <w:r>
        <w:rPr>
          <w:rFonts w:ascii="Times New Roman" w:hAnsi="Times New Roman" w:cs="Times New Roman"/>
          <w:i/>
          <w:sz w:val="24"/>
          <w:szCs w:val="24"/>
        </w:rPr>
        <w:t xml:space="preserve"> K bellatores by se na tabuli pak připsali rytíři.</w:t>
      </w:r>
    </w:p>
    <w:p w:rsidR="00DA1CF0" w:rsidRDefault="00DA1CF0" w:rsidP="00DA1CF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rytíři patří do skupiny bellatores</w:t>
      </w:r>
    </w:p>
    <w:p w:rsidR="00DA1CF0" w:rsidRDefault="00DA1CF0" w:rsidP="00D325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přelomu 14. a 15. století, i později, (tedy v období pozdního středověku) to bylo označení pro příslušníka nižší šlechty, v období vrcholného středověku mělo označení „rytíř“ mnohem širší význam</w:t>
      </w:r>
    </w:p>
    <w:p w:rsidR="00DA1CF0" w:rsidRDefault="002C0784" w:rsidP="00D325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zásady rytířského bojovníka přijímali za své představitelé vyšší i nižší šlechty, panovník i členové jeho rodiny</w:t>
      </w:r>
    </w:p>
    <w:p w:rsidR="002C0784" w:rsidRDefault="002C0784" w:rsidP="00D325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zpočátku byl rytíř vnímán jako bojovník za čest a křesťanskou víru (například v souvislosti s křížovými výpravami)</w:t>
      </w:r>
    </w:p>
    <w:p w:rsidR="002C0784" w:rsidRDefault="00B86BC4" w:rsidP="00D3253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později (od 13. – 14. st.) </w:t>
      </w:r>
      <w:r w:rsidR="001B245C">
        <w:rPr>
          <w:rFonts w:ascii="Times New Roman" w:hAnsi="Times New Roman" w:cs="Times New Roman"/>
          <w:sz w:val="24"/>
          <w:szCs w:val="24"/>
        </w:rPr>
        <w:t>měl být věrným a oddaným ochráncem vdov a sirotků, věrný milenec své dámy</w:t>
      </w:r>
    </w:p>
    <w:p w:rsidR="0044428A" w:rsidRDefault="0044428A" w:rsidP="00D670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pasování na rytíře </w:t>
      </w:r>
    </w:p>
    <w:p w:rsidR="0044428A" w:rsidRDefault="0044428A" w:rsidP="0044428A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významný rituál</w:t>
      </w:r>
    </w:p>
    <w:p w:rsidR="0044428A" w:rsidRDefault="0044428A" w:rsidP="0044428A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symbolicky se z chlapce stává muž</w:t>
      </w:r>
    </w:p>
    <w:p w:rsidR="00D80C7A" w:rsidRDefault="0044428A" w:rsidP="0044428A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tradičně prezentovaný jako rituál silně spjatý církví, ve skutečnosti mohlo ale pasování </w:t>
      </w:r>
      <w:r w:rsidR="002C0735">
        <w:rPr>
          <w:rFonts w:ascii="Times New Roman" w:hAnsi="Times New Roman" w:cs="Times New Roman"/>
          <w:sz w:val="24"/>
          <w:szCs w:val="24"/>
        </w:rPr>
        <w:t>mít pouze světský a praktický charakter, například když měla být před bitvou posílena morálka a odvaha</w:t>
      </w:r>
    </w:p>
    <w:p w:rsidR="006F0129" w:rsidRDefault="00D670E9" w:rsidP="00D670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„správný“ středověký rytíř by měl ovládat následující činnosti: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 (mečem, dýkou, kopím, sekerou,…)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tanec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lukostřelba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jízda na koni a jeho ovládání v boji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v šachy</w:t>
      </w:r>
    </w:p>
    <w:p w:rsidR="00D670E9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plavání</w:t>
      </w:r>
    </w:p>
    <w:p w:rsidR="00D670E9" w:rsidRPr="002C01FB" w:rsidRDefault="00D670E9" w:rsidP="00D670E9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01FB">
        <w:rPr>
          <w:rFonts w:ascii="Times New Roman" w:hAnsi="Times New Roman" w:cs="Times New Roman"/>
          <w:sz w:val="24"/>
          <w:szCs w:val="24"/>
        </w:rPr>
        <w:t>skládání veršů a písní</w:t>
      </w:r>
      <w:r w:rsidR="00212B27" w:rsidRPr="002C01FB">
        <w:rPr>
          <w:rFonts w:ascii="Times New Roman" w:hAnsi="Times New Roman" w:cs="Times New Roman"/>
          <w:sz w:val="24"/>
          <w:szCs w:val="24"/>
        </w:rPr>
        <w:t>…</w:t>
      </w:r>
      <w:r w:rsidR="00D35D06" w:rsidRPr="002C01FB">
        <w:rPr>
          <w:rFonts w:ascii="Times New Roman" w:hAnsi="Times New Roman" w:cs="Times New Roman"/>
          <w:sz w:val="24"/>
          <w:szCs w:val="24"/>
        </w:rPr>
        <w:t>a tady se dostáváme</w:t>
      </w:r>
      <w:r w:rsidR="002C01FB">
        <w:rPr>
          <w:rFonts w:ascii="Times New Roman" w:hAnsi="Times New Roman" w:cs="Times New Roman"/>
          <w:sz w:val="24"/>
          <w:szCs w:val="24"/>
        </w:rPr>
        <w:t xml:space="preserve"> k literatuře</w:t>
      </w:r>
    </w:p>
    <w:p w:rsidR="004654D8" w:rsidRPr="004654D8" w:rsidRDefault="00212B27" w:rsidP="004654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B27">
        <w:rPr>
          <w:rFonts w:ascii="Times New Roman" w:hAnsi="Times New Roman" w:cs="Times New Roman"/>
          <w:i/>
          <w:sz w:val="24"/>
          <w:szCs w:val="24"/>
        </w:rPr>
        <w:lastRenderedPageBreak/>
        <w:t>Po historické části by následovala část literární, ve které by se studenti seznámili s dvorskou lyrikou a rytířským eposem (rytíř jako hlavní hrdina či umělec)</w:t>
      </w:r>
      <w:r>
        <w:rPr>
          <w:rFonts w:ascii="Times New Roman" w:hAnsi="Times New Roman" w:cs="Times New Roman"/>
          <w:i/>
          <w:sz w:val="24"/>
          <w:szCs w:val="24"/>
        </w:rPr>
        <w:t>. Opět by si zapisovali do sešitu.</w:t>
      </w:r>
    </w:p>
    <w:p w:rsidR="00DD0B07" w:rsidRPr="00C26693" w:rsidRDefault="00DD0B07" w:rsidP="00DD0B07">
      <w:pPr>
        <w:rPr>
          <w:rFonts w:ascii="Times New Roman" w:hAnsi="Times New Roman" w:cs="Times New Roman"/>
          <w:b/>
          <w:sz w:val="24"/>
          <w:szCs w:val="24"/>
        </w:rPr>
      </w:pPr>
      <w:r w:rsidRPr="00C26693">
        <w:rPr>
          <w:rFonts w:ascii="Times New Roman" w:hAnsi="Times New Roman" w:cs="Times New Roman"/>
          <w:b/>
          <w:sz w:val="24"/>
          <w:szCs w:val="24"/>
        </w:rPr>
        <w:t>Dvorská (kurtoazní) lyrika (11. až 13. stol.)</w:t>
      </w:r>
    </w:p>
    <w:p w:rsidR="00DD0B07" w:rsidRPr="00C26693" w:rsidRDefault="00DD0B07" w:rsidP="00DD0B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Úkol pro studenty: 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>Zopakoval by někdo v rychlosti, co je lyrika?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 → má děj, příběh je vyprávěn vypravěčem nebo postavami, psaná prózou i veršem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původem byla z jihu Francie, ale šířila se dál do zbytku Francie, Španělska… 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verše skládal též slavný válečník a rytíř, anglický král Richard Lví Srdce → vlohy k tomu asi zdědil od pradědečka Viléma Akvitánského, který je dokonce považován za prvního trubadúra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rytíř je zde vyobrazován jako hrdina, dobrý bojovník a křesťan 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hlavním tématem byla láska, v čele oslava žen a dvoření se jim, zamilovaný muž byl povinen službou a ochranou své vyvolené → často však šlo o zadané ženy, většinou samozřejmě šlechtičny (často básně začínaly slovy: </w:t>
      </w:r>
      <w:r w:rsidRPr="00C26693">
        <w:rPr>
          <w:rFonts w:ascii="Times New Roman" w:hAnsi="Times New Roman" w:cs="Times New Roman"/>
          <w:i/>
          <w:sz w:val="24"/>
          <w:szCs w:val="24"/>
        </w:rPr>
        <w:t>Má paní… Má milovaná/ krásná/ sladká paní</w:t>
      </w:r>
      <w:r w:rsidR="004654D8">
        <w:rPr>
          <w:rFonts w:ascii="Times New Roman" w:hAnsi="Times New Roman" w:cs="Times New Roman"/>
          <w:sz w:val="24"/>
          <w:szCs w:val="24"/>
        </w:rPr>
        <w:t>…</w:t>
      </w:r>
      <w:r w:rsidRPr="00C26693">
        <w:rPr>
          <w:rFonts w:ascii="Times New Roman" w:hAnsi="Times New Roman" w:cs="Times New Roman"/>
          <w:sz w:val="24"/>
          <w:szCs w:val="24"/>
        </w:rPr>
        <w:t>)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pěvci tak před dámami oslavovali skutky svého pána, jak dokáže být věrný apod. → pán si objednal takovou píseň a pak to šel trubadúr zpívat té paní (vylití nočníku na hlavu bylo negativní přijetí, pootevření okna pozitivní a pán mohl druhý den přijít na návštěvu)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pěvcům se říkalo trubadúři, truvéři (sev. Francie) nebo minnesängři (Německo)</w:t>
      </w:r>
    </w:p>
    <w:p w:rsidR="00DD0B07" w:rsidRPr="00C26693" w:rsidRDefault="00DD0B07" w:rsidP="00DD0B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typické žánry: alba (svítáníčka, jitřní písně – loučení milenců při svítání), kancóna (milostná píseň), serena (večerní píseň), pastorela (milostný dialog rytíře a venkovské dívky)</w:t>
      </w:r>
    </w:p>
    <w:p w:rsidR="00573F23" w:rsidRPr="00573F23" w:rsidRDefault="00573F23" w:rsidP="00DD0B07">
      <w:pPr>
        <w:rPr>
          <w:rFonts w:ascii="Times New Roman" w:hAnsi="Times New Roman" w:cs="Times New Roman"/>
          <w:i/>
          <w:sz w:val="24"/>
          <w:szCs w:val="24"/>
        </w:rPr>
      </w:pPr>
      <w:r w:rsidRPr="00573F23">
        <w:rPr>
          <w:rFonts w:ascii="Times New Roman" w:hAnsi="Times New Roman" w:cs="Times New Roman"/>
          <w:i/>
          <w:sz w:val="24"/>
          <w:szCs w:val="24"/>
        </w:rPr>
        <w:t>Následovala by ukázka dvorské lyriky s menším úkolem pro studenty. Ukázka by byla promítnuta n</w:t>
      </w:r>
      <w:r>
        <w:rPr>
          <w:rFonts w:ascii="Times New Roman" w:hAnsi="Times New Roman" w:cs="Times New Roman"/>
          <w:i/>
          <w:sz w:val="24"/>
          <w:szCs w:val="24"/>
        </w:rPr>
        <w:t xml:space="preserve">a tabuli či rozdána na papírech. </w:t>
      </w:r>
    </w:p>
    <w:p w:rsidR="00DD0B07" w:rsidRPr="00C26693" w:rsidRDefault="00DD0B07" w:rsidP="00DD0B07">
      <w:p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Wolfram z Eisenachu: </w:t>
      </w:r>
      <w:r w:rsidRPr="00C26693">
        <w:rPr>
          <w:rFonts w:ascii="Times New Roman" w:hAnsi="Times New Roman" w:cs="Times New Roman"/>
          <w:i/>
          <w:sz w:val="24"/>
          <w:szCs w:val="24"/>
        </w:rPr>
        <w:t xml:space="preserve">Svítáníčko III. → 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studentům </w:t>
      </w:r>
      <w:r w:rsidR="00573F23">
        <w:rPr>
          <w:rFonts w:ascii="Times New Roman" w:hAnsi="Times New Roman" w:cs="Times New Roman"/>
          <w:color w:val="FF0000"/>
          <w:sz w:val="24"/>
          <w:szCs w:val="24"/>
        </w:rPr>
        <w:t>by se neukázal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 název básně, </w:t>
      </w:r>
      <w:r w:rsidR="00133527">
        <w:rPr>
          <w:rFonts w:ascii="Times New Roman" w:hAnsi="Times New Roman" w:cs="Times New Roman"/>
          <w:color w:val="FF0000"/>
          <w:sz w:val="24"/>
          <w:szCs w:val="24"/>
        </w:rPr>
        <w:t>měliby za úkol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 hádat</w:t>
      </w:r>
      <w:r w:rsidRPr="00573F2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co za </w:t>
      </w:r>
      <w:r w:rsidRPr="0013352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žánr </w:t>
      </w:r>
      <w:r w:rsidR="00133527" w:rsidRPr="00133527">
        <w:rPr>
          <w:rFonts w:ascii="Times New Roman" w:hAnsi="Times New Roman" w:cs="Times New Roman"/>
          <w:color w:val="FF0000"/>
          <w:sz w:val="24"/>
          <w:szCs w:val="24"/>
          <w:u w:val="single"/>
        </w:rPr>
        <w:t>(z vyjmenovaných a česky)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>to asi je</w:t>
      </w:r>
      <w:r w:rsidR="0013352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a proč si to myslí</w:t>
      </w:r>
      <w:r w:rsidR="00133527">
        <w:rPr>
          <w:rFonts w:ascii="Times New Roman" w:hAnsi="Times New Roman" w:cs="Times New Roman"/>
          <w:color w:val="FF0000"/>
          <w:sz w:val="24"/>
          <w:szCs w:val="24"/>
        </w:rPr>
        <w:t>→ svítáníčko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Muž v bolestech se takto rozloučil: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Dvě hladká těla bílá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se k sobě znovu tiskla přes blesk dne.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Plakaly oči – polibek sladší byl.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A tak se v sebe vlila</w:t>
      </w:r>
    </w:p>
    <w:p w:rsidR="00DD0B07" w:rsidRPr="00C26693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C26693">
        <w:rPr>
          <w:rFonts w:ascii="Times New Roman" w:hAnsi="Times New Roman" w:cs="Times New Roman"/>
          <w:i/>
          <w:sz w:val="24"/>
          <w:szCs w:val="24"/>
        </w:rPr>
        <w:t>ústa, hruď, paže průsvitné</w:t>
      </w:r>
    </w:p>
    <w:p w:rsidR="00DD0B07" w:rsidRPr="00133527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33527">
        <w:rPr>
          <w:rFonts w:ascii="Times New Roman" w:hAnsi="Times New Roman" w:cs="Times New Roman"/>
          <w:i/>
          <w:sz w:val="24"/>
          <w:szCs w:val="24"/>
        </w:rPr>
        <w:t>Kdo by to štětcem vypsal – není,</w:t>
      </w:r>
    </w:p>
    <w:p w:rsidR="00DD0B07" w:rsidRPr="00133527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33527">
        <w:rPr>
          <w:rFonts w:ascii="Times New Roman" w:hAnsi="Times New Roman" w:cs="Times New Roman"/>
          <w:i/>
          <w:sz w:val="24"/>
          <w:szCs w:val="24"/>
        </w:rPr>
        <w:t>jak něžně spolu zacházeli, jak se milovali.</w:t>
      </w:r>
    </w:p>
    <w:p w:rsidR="00DD0B07" w:rsidRPr="00133527" w:rsidRDefault="00DD0B07" w:rsidP="00DD0B07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133527">
        <w:rPr>
          <w:rFonts w:ascii="Times New Roman" w:hAnsi="Times New Roman" w:cs="Times New Roman"/>
          <w:i/>
          <w:sz w:val="24"/>
          <w:szCs w:val="24"/>
        </w:rPr>
        <w:t>I když se jasu velmi strachovali,</w:t>
      </w:r>
    </w:p>
    <w:p w:rsidR="00133527" w:rsidRPr="004654D8" w:rsidRDefault="00DD0B07" w:rsidP="00133527">
      <w:pPr>
        <w:rPr>
          <w:rFonts w:ascii="Times New Roman" w:hAnsi="Times New Roman" w:cs="Times New Roman"/>
          <w:i/>
          <w:sz w:val="24"/>
          <w:szCs w:val="24"/>
        </w:rPr>
      </w:pPr>
      <w:r w:rsidRPr="00133527">
        <w:rPr>
          <w:rFonts w:ascii="Times New Roman" w:hAnsi="Times New Roman" w:cs="Times New Roman"/>
          <w:i/>
          <w:sz w:val="24"/>
          <w:szCs w:val="24"/>
        </w:rPr>
        <w:t>sobě se dali do umdlení</w:t>
      </w:r>
      <w:r w:rsidR="00133527" w:rsidRPr="00133527">
        <w:rPr>
          <w:rFonts w:ascii="Times New Roman" w:hAnsi="Times New Roman" w:cs="Times New Roman"/>
          <w:i/>
          <w:sz w:val="24"/>
          <w:szCs w:val="24"/>
        </w:rPr>
        <w:t>.</w:t>
      </w:r>
    </w:p>
    <w:p w:rsidR="004654D8" w:rsidRDefault="00465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0B07" w:rsidRPr="00C26693" w:rsidRDefault="00DD0B07" w:rsidP="00DD0B07">
      <w:pPr>
        <w:rPr>
          <w:rFonts w:ascii="Times New Roman" w:hAnsi="Times New Roman" w:cs="Times New Roman"/>
          <w:b/>
          <w:sz w:val="24"/>
          <w:szCs w:val="24"/>
        </w:rPr>
      </w:pPr>
      <w:r w:rsidRPr="00C26693">
        <w:rPr>
          <w:rFonts w:ascii="Times New Roman" w:hAnsi="Times New Roman" w:cs="Times New Roman"/>
          <w:b/>
          <w:sz w:val="24"/>
          <w:szCs w:val="24"/>
        </w:rPr>
        <w:lastRenderedPageBreak/>
        <w:t>Rytířský dvorský epos</w:t>
      </w:r>
    </w:p>
    <w:p w:rsidR="00DD0B07" w:rsidRPr="00C26693" w:rsidRDefault="00DD0B07" w:rsidP="00DD0B07">
      <w:p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Úkol pro studenty: </w:t>
      </w:r>
      <w:r w:rsidR="00133527">
        <w:rPr>
          <w:rFonts w:ascii="Times New Roman" w:hAnsi="Times New Roman" w:cs="Times New Roman"/>
          <w:color w:val="FF0000"/>
          <w:sz w:val="24"/>
          <w:szCs w:val="24"/>
          <w:u w:val="single"/>
        </w:rPr>
        <w:t>Už dříve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jsme brali národní eposy, zopakujte někdo, co je to epos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. → </w:t>
      </w:r>
      <w:r w:rsidR="00133527">
        <w:rPr>
          <w:rFonts w:ascii="Times New Roman" w:hAnsi="Times New Roman" w:cs="Times New Roman"/>
          <w:color w:val="FF0000"/>
          <w:sz w:val="24"/>
          <w:szCs w:val="24"/>
        </w:rPr>
        <w:t xml:space="preserve">rovněž 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>epopej, nějaké rozsáhlé chronologické vyprávění (obvykle užit verš), zpravidla o hrdinských činech či událostech důležitých pro nějaký národ</w:t>
      </w:r>
    </w:p>
    <w:p w:rsidR="00DD0B07" w:rsidRPr="00C26693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truvéři a minnesängři šířili také rytířské dvorské eposy, to už jsou primárně epické žánry - Alexandreidy , keltská vyprávění o králi Artušovi </w:t>
      </w:r>
    </w:p>
    <w:p w:rsidR="00DD0B07" w:rsidRPr="00C26693" w:rsidRDefault="00DD0B07" w:rsidP="00DD0B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Úkol pro studenty: 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>Opět někdo v rychlosti zopakujte, co je lyrika.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 → stav nitra, pocity, emoce, není dějová, převažuje verš</w:t>
      </w:r>
    </w:p>
    <w:p w:rsidR="00DD0B07" w:rsidRPr="00C26693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náměty brali z antiky i středověku</w:t>
      </w:r>
    </w:p>
    <w:p w:rsidR="00DD0B07" w:rsidRPr="00C26693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důležitá u nich byla idealizace rytíře → statečnost, bojovnost, smysl pro čest a spravedlnost, úcta k ženám, ochrana slabých a bezbranných, věrná služba vladaři, víře a milované dámě… </w:t>
      </w:r>
    </w:p>
    <w:p w:rsidR="00DD0B07" w:rsidRPr="00C26693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důležité zde také je, že byly psány národním jazykem → jedná se o literaturu světskou</w:t>
      </w:r>
    </w:p>
    <w:p w:rsidR="00DD0B07" w:rsidRPr="00C26693" w:rsidRDefault="00DD0B07" w:rsidP="00DD0B07">
      <w:p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Úkol pro studenty: </w:t>
      </w:r>
      <w:r w:rsidRPr="00C26693">
        <w:rPr>
          <w:rFonts w:ascii="Times New Roman" w:hAnsi="Times New Roman" w:cs="Times New Roman"/>
          <w:color w:val="FF0000"/>
          <w:sz w:val="24"/>
          <w:szCs w:val="24"/>
          <w:u w:val="single"/>
        </w:rPr>
        <w:t>Jaký je rozdíl mezi světskou a duchovní tvorbou?</w:t>
      </w:r>
      <w:r w:rsidRPr="00C26693">
        <w:rPr>
          <w:rFonts w:ascii="Times New Roman" w:hAnsi="Times New Roman" w:cs="Times New Roman"/>
          <w:color w:val="FF0000"/>
          <w:sz w:val="24"/>
          <w:szCs w:val="24"/>
        </w:rPr>
        <w:t xml:space="preserve"> → duchovní měla nějakou náboženskou tematiku, často se užívala latina (později už tolik ne) X světská tvorba byla v národních jazycích a dala by se označit i jako laická, zkrátka to byl ten zbytek, co nebyl čistě náboženský, nezabývali se tématy Boha, ale „pozemskými“ problémy</w:t>
      </w:r>
    </w:p>
    <w:p w:rsidR="00DD0B07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Bretonský cyklus → okruh příběhů o králi Artušovi (hodně fantastiky a romantična) → první, kdo se o něm zmínil, byl už v 9. století kronikář Ninnius</w:t>
      </w:r>
    </w:p>
    <w:p w:rsidR="004654D8" w:rsidRPr="004654D8" w:rsidRDefault="004654D8" w:rsidP="004654D8">
      <w:pPr>
        <w:rPr>
          <w:rFonts w:ascii="Times New Roman" w:hAnsi="Times New Roman" w:cs="Times New Roman"/>
          <w:i/>
          <w:sz w:val="24"/>
          <w:szCs w:val="24"/>
        </w:rPr>
      </w:pPr>
      <w:r w:rsidRPr="004654D8">
        <w:rPr>
          <w:rFonts w:ascii="Times New Roman" w:hAnsi="Times New Roman" w:cs="Times New Roman"/>
          <w:i/>
          <w:sz w:val="24"/>
          <w:szCs w:val="24"/>
        </w:rPr>
        <w:t>Názvy děl by se psaly na tabuli, aby je měli studenti na očích.</w:t>
      </w:r>
    </w:p>
    <w:p w:rsidR="00DD0B07" w:rsidRPr="00212B27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12B27">
        <w:rPr>
          <w:rFonts w:ascii="Times New Roman" w:hAnsi="Times New Roman" w:cs="Times New Roman"/>
          <w:b/>
          <w:sz w:val="24"/>
          <w:szCs w:val="24"/>
        </w:rPr>
        <w:t xml:space="preserve">Tristan a Isolda </w:t>
      </w:r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legenda o nich se vyvíjela od prvotního keltského mýtu až po dvorský román (původně ústně předávaná)</w:t>
      </w:r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tématem je nenaplněná láska mezi </w:t>
      </w:r>
      <w:r w:rsidRPr="00A70ED7">
        <w:rPr>
          <w:rFonts w:ascii="Times New Roman" w:hAnsi="Times New Roman" w:cs="Times New Roman"/>
          <w:b/>
          <w:sz w:val="24"/>
          <w:szCs w:val="24"/>
        </w:rPr>
        <w:t>rytířem</w:t>
      </w:r>
      <w:r w:rsidRPr="00C26693">
        <w:rPr>
          <w:rFonts w:ascii="Times New Roman" w:hAnsi="Times New Roman" w:cs="Times New Roman"/>
          <w:sz w:val="24"/>
          <w:szCs w:val="24"/>
        </w:rPr>
        <w:t xml:space="preserve"> Tristanem a irskou princeznou Isoldou (různé obměny jejich jmen)</w:t>
      </w:r>
      <w:bookmarkStart w:id="0" w:name="_GoBack"/>
      <w:bookmarkEnd w:id="0"/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tento motiv se poprvé se objevil v trubadúrských milostných básních a písních</w:t>
      </w:r>
    </w:p>
    <w:p w:rsidR="00DD0B07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>tragický příběh, oba milenci nakonec umírají → nejprve on, poté ona, když uvidí jeho mrtvolu</w:t>
      </w:r>
    </w:p>
    <w:p w:rsidR="00133527" w:rsidRPr="00C26693" w:rsidRDefault="0013352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 na to, že existuje i filmová adaptace z roku 2006</w:t>
      </w:r>
    </w:p>
    <w:p w:rsidR="00DD0B07" w:rsidRPr="00212B27" w:rsidRDefault="00DD0B07" w:rsidP="00DD0B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212B27">
        <w:rPr>
          <w:rFonts w:ascii="Times New Roman" w:hAnsi="Times New Roman" w:cs="Times New Roman"/>
          <w:b/>
          <w:sz w:val="24"/>
          <w:szCs w:val="24"/>
        </w:rPr>
        <w:t>Alexandreis</w:t>
      </w:r>
    </w:p>
    <w:p w:rsidR="00DD0B07" w:rsidRPr="00C26693" w:rsidRDefault="004654D8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0B07" w:rsidRPr="00C26693">
        <w:rPr>
          <w:rFonts w:ascii="Times New Roman" w:hAnsi="Times New Roman" w:cs="Times New Roman"/>
          <w:sz w:val="24"/>
          <w:szCs w:val="24"/>
        </w:rPr>
        <w:t xml:space="preserve">taročeská báseň o Alexandru Velikém (356—323 př. Kr.), vzor evropského </w:t>
      </w:r>
      <w:r w:rsidR="00DD0B07" w:rsidRPr="00A70ED7">
        <w:rPr>
          <w:rFonts w:ascii="Times New Roman" w:hAnsi="Times New Roman" w:cs="Times New Roman"/>
          <w:b/>
          <w:sz w:val="24"/>
          <w:szCs w:val="24"/>
        </w:rPr>
        <w:t>rytíře</w:t>
      </w:r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sepsaná na počátku 14. století., </w:t>
      </w:r>
      <w:r w:rsidRPr="00C26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nejrozsáhlejší veršovaná skladba staročeské literatury, ale nedochovala se  v plném rozsahu (zachovalo se 9 zlomků</w:t>
      </w:r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Alexandreidy vznikly ale ve více evropských národních literaturách, šlo ve své době o velmi oblíbený žánr (např. ve Francii ve 12. stol. – předloha k té české </w:t>
      </w:r>
    </w:p>
    <w:p w:rsidR="00DD0B07" w:rsidRPr="00C26693" w:rsidRDefault="00DD0B07" w:rsidP="00DD0B0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lastRenderedPageBreak/>
        <w:t>děj popisuje jeho život od dětství až po smrt → je ale přiblížen českému prostředí: rysy Přemysla Otakara II., výzbroj českých vojáků a česká jména či zvyky</w:t>
      </w:r>
    </w:p>
    <w:p w:rsidR="00DD0B07" w:rsidRDefault="00DD0B07" w:rsidP="00133527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6693">
        <w:rPr>
          <w:rFonts w:ascii="Times New Roman" w:hAnsi="Times New Roman" w:cs="Times New Roman"/>
          <w:sz w:val="24"/>
          <w:szCs w:val="24"/>
        </w:rPr>
        <w:t xml:space="preserve">autor je neznámý (to není ale u eposů nic nového) </w:t>
      </w:r>
    </w:p>
    <w:p w:rsidR="004654D8" w:rsidRPr="00A70ED7" w:rsidRDefault="00A70ED7" w:rsidP="004654D8">
      <w:pPr>
        <w:rPr>
          <w:rFonts w:ascii="Times New Roman" w:hAnsi="Times New Roman" w:cs="Times New Roman"/>
          <w:i/>
          <w:sz w:val="24"/>
          <w:szCs w:val="24"/>
        </w:rPr>
      </w:pPr>
      <w:r w:rsidRPr="00A70ED7">
        <w:rPr>
          <w:rFonts w:ascii="Times New Roman" w:hAnsi="Times New Roman" w:cs="Times New Roman"/>
          <w:i/>
          <w:sz w:val="24"/>
          <w:szCs w:val="24"/>
        </w:rPr>
        <w:t xml:space="preserve">Na konci hodiny by následovaly </w:t>
      </w:r>
      <w:r w:rsidR="004654D8" w:rsidRPr="00A70ED7">
        <w:rPr>
          <w:rFonts w:ascii="Times New Roman" w:hAnsi="Times New Roman" w:cs="Times New Roman"/>
          <w:i/>
          <w:sz w:val="24"/>
          <w:szCs w:val="24"/>
        </w:rPr>
        <w:t>otázky uvedené na úvodním listu. P</w:t>
      </w:r>
      <w:r w:rsidRPr="00A70ED7">
        <w:rPr>
          <w:rFonts w:ascii="Times New Roman" w:hAnsi="Times New Roman" w:cs="Times New Roman"/>
          <w:i/>
          <w:sz w:val="24"/>
          <w:szCs w:val="24"/>
        </w:rPr>
        <w:t>omocí těchto otázek by se mohla rozvinout zajímavá debata.</w:t>
      </w:r>
    </w:p>
    <w:sectPr w:rsidR="004654D8" w:rsidRPr="00A70ED7" w:rsidSect="004654D8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285" w:rsidRDefault="00440285" w:rsidP="00133527">
      <w:pPr>
        <w:spacing w:after="0" w:line="240" w:lineRule="auto"/>
      </w:pPr>
      <w:r>
        <w:separator/>
      </w:r>
    </w:p>
  </w:endnote>
  <w:endnote w:type="continuationSeparator" w:id="1">
    <w:p w:rsidR="00440285" w:rsidRDefault="00440285" w:rsidP="0013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SALOM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3633323"/>
      <w:docPartObj>
        <w:docPartGallery w:val="Page Numbers (Bottom of Page)"/>
        <w:docPartUnique/>
      </w:docPartObj>
    </w:sdtPr>
    <w:sdtContent>
      <w:p w:rsidR="00133527" w:rsidRDefault="00D15830">
        <w:pPr>
          <w:pStyle w:val="Zpat"/>
          <w:jc w:val="center"/>
        </w:pPr>
        <w:r>
          <w:fldChar w:fldCharType="begin"/>
        </w:r>
        <w:r w:rsidR="00133527">
          <w:instrText>PAGE   \* MERGEFORMAT</w:instrText>
        </w:r>
        <w:r>
          <w:fldChar w:fldCharType="separate"/>
        </w:r>
        <w:r w:rsidR="00592FCE">
          <w:rPr>
            <w:noProof/>
          </w:rPr>
          <w:t>1</w:t>
        </w:r>
        <w:r>
          <w:fldChar w:fldCharType="end"/>
        </w:r>
      </w:p>
    </w:sdtContent>
  </w:sdt>
  <w:p w:rsidR="00133527" w:rsidRDefault="001335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285" w:rsidRDefault="00440285" w:rsidP="00133527">
      <w:pPr>
        <w:spacing w:after="0" w:line="240" w:lineRule="auto"/>
      </w:pPr>
      <w:r>
        <w:separator/>
      </w:r>
    </w:p>
  </w:footnote>
  <w:footnote w:type="continuationSeparator" w:id="1">
    <w:p w:rsidR="00440285" w:rsidRDefault="00440285" w:rsidP="0013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b/>
        <w:bCs/>
        <w:color w:val="000000"/>
        <w:shd w:val="clear" w:color="auto" w:fill="FFFFFF"/>
      </w:rPr>
      <w:alias w:val="Název"/>
      <w:id w:val="77887899"/>
      <w:placeholder>
        <w:docPart w:val="56DCBF437ED0401298E854A50CE13B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654D8" w:rsidRDefault="004654D8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rFonts w:ascii="Century Gothic" w:hAnsi="Century Gothic"/>
            <w:b/>
            <w:bCs/>
            <w:color w:val="000000"/>
            <w:shd w:val="clear" w:color="auto" w:fill="FFFFFF"/>
          </w:rPr>
          <w:t>M</w:t>
        </w:r>
        <w:r w:rsidRPr="004654D8">
          <w:rPr>
            <w:rFonts w:ascii="Century Gothic" w:hAnsi="Century Gothic"/>
            <w:b/>
            <w:bCs/>
            <w:color w:val="000000"/>
            <w:shd w:val="clear" w:color="auto" w:fill="FFFFFF"/>
          </w:rPr>
          <w:t>ikrovyučování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667447377EA54FD485B847C4CF463CC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654D8" w:rsidRDefault="004654D8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Školní didaktika</w:t>
        </w:r>
      </w:p>
    </w:sdtContent>
  </w:sdt>
  <w:sdt>
    <w:sdtPr>
      <w:rPr>
        <w:color w:val="7F7F7F" w:themeColor="text1" w:themeTint="80"/>
      </w:rPr>
      <w:alias w:val="Autor"/>
      <w:id w:val="77887908"/>
      <w:placeholder>
        <w:docPart w:val="01D4CF44CF1540D5A38CC932624B294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4654D8" w:rsidRPr="004654D8" w:rsidRDefault="004654D8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Šárka Vařáková a Marie Leitkepová </w:t>
        </w:r>
      </w:p>
    </w:sdtContent>
  </w:sdt>
  <w:p w:rsidR="004654D8" w:rsidRDefault="004654D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5F7"/>
    <w:multiLevelType w:val="hybridMultilevel"/>
    <w:tmpl w:val="C0200A62"/>
    <w:lvl w:ilvl="0" w:tplc="9A100778">
      <w:start w:val="1"/>
      <w:numFmt w:val="bullet"/>
      <w:lvlText w:val=""/>
      <w:lvlJc w:val="left"/>
      <w:pPr>
        <w:ind w:left="360" w:hanging="360"/>
      </w:pPr>
      <w:rPr>
        <w:rFonts w:ascii="ABSALOM" w:hAnsi="ABSALOM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372936"/>
    <w:multiLevelType w:val="hybridMultilevel"/>
    <w:tmpl w:val="82544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949C1"/>
    <w:multiLevelType w:val="multilevel"/>
    <w:tmpl w:val="7304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2B649F"/>
    <w:multiLevelType w:val="hybridMultilevel"/>
    <w:tmpl w:val="46103236"/>
    <w:lvl w:ilvl="0" w:tplc="9A100778">
      <w:start w:val="1"/>
      <w:numFmt w:val="bullet"/>
      <w:lvlText w:val=""/>
      <w:lvlJc w:val="left"/>
      <w:pPr>
        <w:ind w:left="360" w:hanging="360"/>
      </w:pPr>
      <w:rPr>
        <w:rFonts w:ascii="ABSALOM" w:hAnsi="ABSALOM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5E53C2"/>
    <w:multiLevelType w:val="hybridMultilevel"/>
    <w:tmpl w:val="26503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91420"/>
    <w:multiLevelType w:val="hybridMultilevel"/>
    <w:tmpl w:val="7E947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B2D"/>
    <w:rsid w:val="00133527"/>
    <w:rsid w:val="001B245C"/>
    <w:rsid w:val="001F027C"/>
    <w:rsid w:val="00212B27"/>
    <w:rsid w:val="002C01FB"/>
    <w:rsid w:val="002C0735"/>
    <w:rsid w:val="002C0784"/>
    <w:rsid w:val="003C0795"/>
    <w:rsid w:val="003E25D1"/>
    <w:rsid w:val="00440285"/>
    <w:rsid w:val="0044428A"/>
    <w:rsid w:val="004654D8"/>
    <w:rsid w:val="005447D9"/>
    <w:rsid w:val="00570CC4"/>
    <w:rsid w:val="00573F23"/>
    <w:rsid w:val="00590EC3"/>
    <w:rsid w:val="00592FCE"/>
    <w:rsid w:val="005E7FEF"/>
    <w:rsid w:val="005F47EC"/>
    <w:rsid w:val="006560AB"/>
    <w:rsid w:val="006F0129"/>
    <w:rsid w:val="00742296"/>
    <w:rsid w:val="007636FC"/>
    <w:rsid w:val="0084564C"/>
    <w:rsid w:val="009718C2"/>
    <w:rsid w:val="009A7C0D"/>
    <w:rsid w:val="009F2594"/>
    <w:rsid w:val="00A70ED7"/>
    <w:rsid w:val="00B86BC4"/>
    <w:rsid w:val="00C159F6"/>
    <w:rsid w:val="00C26693"/>
    <w:rsid w:val="00D03DA9"/>
    <w:rsid w:val="00D04674"/>
    <w:rsid w:val="00D15830"/>
    <w:rsid w:val="00D32535"/>
    <w:rsid w:val="00D35D06"/>
    <w:rsid w:val="00D4633E"/>
    <w:rsid w:val="00D670E9"/>
    <w:rsid w:val="00D80C7A"/>
    <w:rsid w:val="00D852D9"/>
    <w:rsid w:val="00DA1CF0"/>
    <w:rsid w:val="00DD0B07"/>
    <w:rsid w:val="00F70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64C"/>
    <w:pPr>
      <w:ind w:left="720"/>
      <w:contextualSpacing/>
    </w:pPr>
  </w:style>
  <w:style w:type="paragraph" w:styleId="Bezmezer">
    <w:name w:val="No Spacing"/>
    <w:uiPriority w:val="1"/>
    <w:qFormat/>
    <w:rsid w:val="00DD0B0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3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527"/>
  </w:style>
  <w:style w:type="paragraph" w:styleId="Zpat">
    <w:name w:val="footer"/>
    <w:basedOn w:val="Normln"/>
    <w:link w:val="ZpatChar"/>
    <w:uiPriority w:val="99"/>
    <w:unhideWhenUsed/>
    <w:rsid w:val="0013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527"/>
  </w:style>
  <w:style w:type="paragraph" w:styleId="Textbubliny">
    <w:name w:val="Balloon Text"/>
    <w:basedOn w:val="Normln"/>
    <w:link w:val="TextbublinyChar"/>
    <w:uiPriority w:val="99"/>
    <w:semiHidden/>
    <w:unhideWhenUsed/>
    <w:rsid w:val="0046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DCBF437ED0401298E854A50CE1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DCC3C-46A7-45D9-A91B-154E672CD7DB}"/>
      </w:docPartPr>
      <w:docPartBody>
        <w:p w:rsidR="00717C04" w:rsidRDefault="00F211BF" w:rsidP="00F211BF">
          <w:pPr>
            <w:pStyle w:val="56DCBF437ED0401298E854A50CE13B88"/>
          </w:pPr>
          <w:r>
            <w:rPr>
              <w:b/>
              <w:bCs/>
              <w:color w:val="1F497D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667447377EA54FD485B847C4CF463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D25A4-F451-4670-AADD-3B9029CA1F18}"/>
      </w:docPartPr>
      <w:docPartBody>
        <w:p w:rsidR="00717C04" w:rsidRDefault="00F211BF" w:rsidP="00F211BF">
          <w:pPr>
            <w:pStyle w:val="667447377EA54FD485B847C4CF463CC5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01D4CF44CF1540D5A38CC932624B2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3D71F-661A-48AE-851C-056BF6AD7A2E}"/>
      </w:docPartPr>
      <w:docPartBody>
        <w:p w:rsidR="00717C04" w:rsidRDefault="00F211BF" w:rsidP="00F211BF">
          <w:pPr>
            <w:pStyle w:val="01D4CF44CF1540D5A38CC932624B294A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BSALOM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11BF"/>
    <w:rsid w:val="006B4C09"/>
    <w:rsid w:val="00717C04"/>
    <w:rsid w:val="00F21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DCBF437ED0401298E854A50CE13B88">
    <w:name w:val="56DCBF437ED0401298E854A50CE13B88"/>
    <w:rsid w:val="00F211BF"/>
  </w:style>
  <w:style w:type="paragraph" w:customStyle="1" w:styleId="667447377EA54FD485B847C4CF463CC5">
    <w:name w:val="667447377EA54FD485B847C4CF463CC5"/>
    <w:rsid w:val="00F211BF"/>
  </w:style>
  <w:style w:type="paragraph" w:customStyle="1" w:styleId="01D4CF44CF1540D5A38CC932624B294A">
    <w:name w:val="01D4CF44CF1540D5A38CC932624B294A"/>
    <w:rsid w:val="00F211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Mikrovyučování</dc:title>
  <dc:subject>Školní didaktika</dc:subject>
  <dc:creator>Šárka Vařáková a Marie Leitkepová </dc:creator>
  <cp:lastModifiedBy>Uživatel systému Windows</cp:lastModifiedBy>
  <cp:revision>25</cp:revision>
  <dcterms:created xsi:type="dcterms:W3CDTF">2021-04-26T20:04:00Z</dcterms:created>
  <dcterms:modified xsi:type="dcterms:W3CDTF">2021-04-28T18:27:00Z</dcterms:modified>
</cp:coreProperties>
</file>