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F3A5F" w14:textId="77777777" w:rsidR="00853C95" w:rsidRPr="00853C95" w:rsidRDefault="00853C95" w:rsidP="00853C95">
      <w:pPr>
        <w:shd w:val="clear" w:color="auto" w:fill="FFFFFF"/>
        <w:spacing w:before="375" w:after="225" w:line="240" w:lineRule="auto"/>
        <w:outlineLvl w:val="2"/>
        <w:rPr>
          <w:rFonts w:ascii="Open Sans" w:eastAsia="Times New Roman" w:hAnsi="Open Sans" w:cs="Open Sans"/>
          <w:b/>
          <w:bCs/>
          <w:color w:val="222222"/>
          <w:sz w:val="35"/>
          <w:szCs w:val="35"/>
          <w:lang w:val="lt-LT" w:eastAsia="cs-CZ"/>
        </w:rPr>
      </w:pPr>
      <w:r w:rsidRPr="00853C95">
        <w:rPr>
          <w:rFonts w:ascii="Open Sans" w:eastAsia="Times New Roman" w:hAnsi="Open Sans" w:cs="Open Sans"/>
          <w:b/>
          <w:bCs/>
          <w:color w:val="222222"/>
          <w:sz w:val="35"/>
          <w:szCs w:val="35"/>
          <w:lang w:val="lt-LT" w:eastAsia="cs-CZ"/>
        </w:rPr>
        <w:t>Lietuvos valstybės himnas (Tautiška giesmė)</w:t>
      </w:r>
    </w:p>
    <w:p w14:paraId="2E126291" w14:textId="57BA815D" w:rsidR="00853C95" w:rsidRDefault="00853C95" w:rsidP="00853C95">
      <w:pPr>
        <w:rPr>
          <w:rFonts w:ascii="Open Sans" w:hAnsi="Open Sans" w:cs="Open Sans"/>
          <w:color w:val="444444"/>
          <w:spacing w:val="2"/>
          <w:sz w:val="18"/>
          <w:szCs w:val="18"/>
          <w:shd w:val="clear" w:color="auto" w:fill="FFFFFF"/>
          <w:lang w:val="lt-LT"/>
        </w:rPr>
      </w:pPr>
      <w:r w:rsidRPr="00853C95">
        <w:rPr>
          <w:rFonts w:ascii="Open Sans" w:hAnsi="Open Sans" w:cs="Open Sans"/>
          <w:color w:val="444444"/>
          <w:spacing w:val="2"/>
          <w:sz w:val="18"/>
          <w:szCs w:val="18"/>
          <w:shd w:val="clear" w:color="auto" w:fill="FFFFFF"/>
          <w:lang w:val="lt-LT"/>
        </w:rPr>
        <w:t>Lietuvos valstybės himnas – Vinco Kudirkos „Tautiška giesmė“, pirmą kartą išspausdinta 1898 m. rugsėjo 15 d. šeštajame „Varpo“ numeryje. Šis patriotinis eilėraštis Lietuvos valstybės himnu tapo 1919 metais.</w:t>
      </w:r>
    </w:p>
    <w:p w14:paraId="2901BAA2" w14:textId="751CC1EB" w:rsidR="00B6502F" w:rsidRDefault="00B6502F" w:rsidP="00853C95">
      <w:pPr>
        <w:rPr>
          <w:sz w:val="18"/>
          <w:szCs w:val="18"/>
          <w:lang w:val="lt-LT"/>
        </w:rPr>
      </w:pPr>
      <w:hyperlink r:id="rId4" w:history="1">
        <w:r w:rsidRPr="00A77421">
          <w:rPr>
            <w:rStyle w:val="Hypertextovodkaz"/>
            <w:sz w:val="18"/>
            <w:szCs w:val="18"/>
            <w:lang w:val="lt-LT"/>
          </w:rPr>
          <w:t>https://lrv.lt/uploads/main/documents/files/Naudinga_informacija/Valstybes_ir_vyriausybes_simboliai/himnas_giedamas.mp3</w:t>
        </w:r>
      </w:hyperlink>
    </w:p>
    <w:p w14:paraId="527856D8" w14:textId="77777777" w:rsidR="00B6502F" w:rsidRPr="00853C95" w:rsidRDefault="00B6502F" w:rsidP="00853C95">
      <w:pPr>
        <w:rPr>
          <w:sz w:val="18"/>
          <w:szCs w:val="18"/>
          <w:lang w:val="lt-LT"/>
        </w:rPr>
      </w:pPr>
    </w:p>
    <w:p w14:paraId="734F2BB8" w14:textId="56251907" w:rsidR="00853C95" w:rsidRPr="00853C95" w:rsidRDefault="00853C95" w:rsidP="00853C95">
      <w:pPr>
        <w:shd w:val="clear" w:color="auto" w:fill="FFFFFF"/>
        <w:spacing w:before="225" w:after="225" w:line="468" w:lineRule="atLeast"/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</w:pP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t>Lietuva, Tėvyne mūsų,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Tu didvyrių žeme,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Iš praeities Tavo sūnūs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Te stiprybę semia.</w:t>
      </w:r>
    </w:p>
    <w:p w14:paraId="3F4D308C" w14:textId="77777777" w:rsidR="00853C95" w:rsidRPr="00853C95" w:rsidRDefault="00853C95" w:rsidP="00853C95">
      <w:pPr>
        <w:shd w:val="clear" w:color="auto" w:fill="FFFFFF"/>
        <w:spacing w:before="225" w:after="225" w:line="468" w:lineRule="atLeast"/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</w:pP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t>Tegul Tavo vaikai eina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Vien takais dorybės,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Tegul dirba Tavo naudai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Ir žmonių gėrybei.</w:t>
      </w:r>
    </w:p>
    <w:p w14:paraId="0F4C4AB2" w14:textId="77777777" w:rsidR="00853C95" w:rsidRPr="00853C95" w:rsidRDefault="00853C95" w:rsidP="00853C95">
      <w:pPr>
        <w:shd w:val="clear" w:color="auto" w:fill="FFFFFF"/>
        <w:spacing w:before="225" w:after="225" w:line="468" w:lineRule="atLeast"/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</w:pP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t>Tegul saulė Lietuvoj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Tamsumas prašalina,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Ir šviesa, ir tiesa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</w:r>
      <w:proofErr w:type="spellStart"/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t>Mūs</w:t>
      </w:r>
      <w:proofErr w:type="spellEnd"/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t xml:space="preserve"> žingsnius telydi.</w:t>
      </w:r>
    </w:p>
    <w:p w14:paraId="7CDA4E5A" w14:textId="77777777" w:rsidR="00853C95" w:rsidRPr="00853C95" w:rsidRDefault="00853C95" w:rsidP="00853C95">
      <w:pPr>
        <w:shd w:val="clear" w:color="auto" w:fill="FFFFFF"/>
        <w:spacing w:before="225" w:after="225" w:line="468" w:lineRule="atLeast"/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</w:pP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t>Tegul meilė Lietuvos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Dega mūsų širdyse,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Vardan tos Lietuvos</w:t>
      </w:r>
      <w:r w:rsidRPr="00853C95">
        <w:rPr>
          <w:rFonts w:ascii="Open Sans" w:eastAsia="Times New Roman" w:hAnsi="Open Sans" w:cs="Open Sans"/>
          <w:color w:val="444444"/>
          <w:spacing w:val="2"/>
          <w:sz w:val="23"/>
          <w:szCs w:val="23"/>
          <w:lang w:val="lt-LT" w:eastAsia="cs-CZ"/>
        </w:rPr>
        <w:br/>
        <w:t>Vienybė težydi!</w:t>
      </w:r>
    </w:p>
    <w:p w14:paraId="0842A471" w14:textId="40CB488F" w:rsidR="00214D12" w:rsidRPr="00853C95" w:rsidRDefault="00214D12">
      <w:pPr>
        <w:rPr>
          <w:lang w:val="lt-LT"/>
        </w:rPr>
      </w:pPr>
    </w:p>
    <w:p w14:paraId="51AB79AE" w14:textId="3A67D8FC" w:rsidR="00853C95" w:rsidRPr="00853C95" w:rsidRDefault="00853C95">
      <w:pPr>
        <w:rPr>
          <w:lang w:val="lt-LT"/>
        </w:rPr>
      </w:pPr>
    </w:p>
    <w:sectPr w:rsidR="00853C95" w:rsidRPr="00853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DUwMzY0NTc2NjVR0lEKTi0uzszPAykwrAUAT0kr4CwAAAA="/>
  </w:docVars>
  <w:rsids>
    <w:rsidRoot w:val="00853C95"/>
    <w:rsid w:val="00214D12"/>
    <w:rsid w:val="00853C95"/>
    <w:rsid w:val="00B6502F"/>
    <w:rsid w:val="00CE3101"/>
    <w:rsid w:val="00DE4468"/>
    <w:rsid w:val="00F5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CBEF"/>
  <w15:chartTrackingRefBased/>
  <w15:docId w15:val="{D9268EFA-00A4-4C5C-A09C-C8FC158F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53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53C95"/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53C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6502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0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rv.lt/uploads/main/documents/files/Naudinga_informacija/Valstybes_ir_vyriausybes_simboliai/himnas_giedamas.mp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Vaidas Šeferis</dc:creator>
  <cp:keywords/>
  <dc:description/>
  <cp:lastModifiedBy>Vaidas Šeferis</cp:lastModifiedBy>
  <cp:revision>2</cp:revision>
  <dcterms:created xsi:type="dcterms:W3CDTF">2022-03-23T10:31:00Z</dcterms:created>
  <dcterms:modified xsi:type="dcterms:W3CDTF">2022-03-23T10:33:00Z</dcterms:modified>
</cp:coreProperties>
</file>