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B109" w14:textId="77777777" w:rsidR="00C06E3B" w:rsidRPr="00F3069D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F3069D">
        <w:rPr>
          <w:rFonts w:ascii="Times New Roman" w:hAnsi="Times New Roman" w:cs="Times New Roman"/>
          <w:b/>
          <w:sz w:val="24"/>
          <w:szCs w:val="24"/>
        </w:rPr>
        <w:t>cjbb75</w:t>
      </w:r>
    </w:p>
    <w:p w14:paraId="327EA61A" w14:textId="77777777"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b/>
          <w:sz w:val="24"/>
          <w:szCs w:val="24"/>
        </w:rPr>
        <w:t>Korpus jako zdroj dat pro výzkum slovotvorby</w:t>
      </w:r>
    </w:p>
    <w:p w14:paraId="3FB6FE86" w14:textId="77777777" w:rsidR="00C06E3B" w:rsidRPr="00F3069D" w:rsidRDefault="009518D5" w:rsidP="00C06E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http://www.ujc.cas.cz/elektronicke-slovniky-a-zdroje/Slovnik-afixu-html</w:t>
        </w:r>
      </w:hyperlink>
    </w:p>
    <w:p w14:paraId="6A4F34AB" w14:textId="77777777" w:rsidR="00C06E3B" w:rsidRPr="00F3069D" w:rsidRDefault="009518D5" w:rsidP="00C06E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http://ufal.mff.cuni.cz/derinet</w:t>
        </w:r>
      </w:hyperlink>
    </w:p>
    <w:p w14:paraId="7BA463BA" w14:textId="77777777" w:rsidR="00C06E3B" w:rsidRPr="00F3069D" w:rsidRDefault="009518D5" w:rsidP="00C06E3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https://nlp.fi.muni.cz/projects/derivancze/</w:t>
        </w:r>
      </w:hyperlink>
    </w:p>
    <w:p w14:paraId="6C92CE14" w14:textId="77777777" w:rsidR="00C06E3B" w:rsidRPr="006F03F5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</w:p>
    <w:p w14:paraId="56F8CAAD" w14:textId="77777777" w:rsidR="00C06E3B" w:rsidRPr="006F03F5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 xml:space="preserve">Jak zadat dotaz pro hledání slov, která mají společné slovotvorné vlastnosti </w:t>
      </w:r>
    </w:p>
    <w:p w14:paraId="218440F7" w14:textId="77777777"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(lingvistické termíny: morfém, afix, kořen, kmen, slovní druh, substantivum, adjektivum, sloveso, …, gramatická kategorie, rod, číslo, pád, osoba …; termíny pro formální zadání: řetězec, token, lemma, morfologická značka/tag, pozice/atribut, hodnota, technické řešení, </w:t>
      </w:r>
      <w:proofErr w:type="gramStart"/>
      <w:r w:rsidRPr="00F3069D">
        <w:rPr>
          <w:rFonts w:ascii="Times New Roman" w:hAnsi="Times New Roman" w:cs="Times New Roman"/>
          <w:sz w:val="24"/>
          <w:szCs w:val="24"/>
        </w:rPr>
        <w:t>… )</w:t>
      </w:r>
      <w:proofErr w:type="gramEnd"/>
    </w:p>
    <w:p w14:paraId="69BD0FB5" w14:textId="77777777" w:rsidR="00C06E3B" w:rsidRPr="000E5EDA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0E5EDA">
        <w:rPr>
          <w:rFonts w:ascii="Times New Roman" w:hAnsi="Times New Roman" w:cs="Times New Roman"/>
          <w:b/>
          <w:sz w:val="24"/>
          <w:szCs w:val="24"/>
        </w:rPr>
        <w:t xml:space="preserve">Adjektiva od sloves typu </w:t>
      </w:r>
      <w:r w:rsidRPr="000E5EDA">
        <w:rPr>
          <w:rFonts w:ascii="Times New Roman" w:hAnsi="Times New Roman" w:cs="Times New Roman"/>
          <w:b/>
          <w:i/>
          <w:sz w:val="24"/>
          <w:szCs w:val="24"/>
        </w:rPr>
        <w:t>koupací</w:t>
      </w:r>
      <w:r w:rsidR="006F03F5" w:rsidRPr="000E5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51073A4" w14:textId="77777777"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Slovní formulace – tvrzení, která musí platit, podmínka nutná/dostačující, využití regulárních výrazů a logických operací, využití filtrů, pozorování dat a úprava dotazu.</w:t>
      </w:r>
    </w:p>
    <w:p w14:paraId="333108BC" w14:textId="77777777" w:rsidR="00C06E3B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Chceme vyhledat všechna adjektiva taková, že lemma končí na </w:t>
      </w:r>
      <w:proofErr w:type="spellStart"/>
      <w:r w:rsidRPr="00F3069D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14:paraId="7B28E9F0" w14:textId="77777777"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509AD0" wp14:editId="2A4FE01A">
            <wp:extent cx="3186112" cy="331469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8DA0" w14:textId="77777777"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555044F" wp14:editId="399333C0">
            <wp:extent cx="3976687" cy="2690812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9831" cy="26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33A0" w14:textId="77777777"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výsledek je značně 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přegenerovaný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14:paraId="6A326EBE" w14:textId="77777777"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Lze dotaz optimalizovat?</w:t>
      </w:r>
    </w:p>
    <w:p w14:paraId="2BCF6556" w14:textId="77777777" w:rsidR="00680B92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Všimněte si:</w:t>
      </w:r>
    </w:p>
    <w:p w14:paraId="4E6F66D0" w14:textId="77777777"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35198D" wp14:editId="13221708">
            <wp:extent cx="3305174" cy="5172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19D9" w14:textId="77777777"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obývat – obývací </w:t>
      </w:r>
      <w:r w:rsidRPr="00F3069D">
        <w:rPr>
          <w:rFonts w:ascii="Times New Roman" w:hAnsi="Times New Roman" w:cs="Times New Roman"/>
          <w:sz w:val="24"/>
          <w:szCs w:val="24"/>
        </w:rPr>
        <w:t xml:space="preserve">i </w:t>
      </w:r>
      <w:r w:rsidRPr="00F3069D">
        <w:rPr>
          <w:rFonts w:ascii="Times New Roman" w:hAnsi="Times New Roman" w:cs="Times New Roman"/>
          <w:i/>
          <w:sz w:val="24"/>
          <w:szCs w:val="24"/>
        </w:rPr>
        <w:t>obývající</w:t>
      </w:r>
    </w:p>
    <w:p w14:paraId="71945CF7" w14:textId="77777777"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t>zbývat – zbývající</w:t>
      </w:r>
    </w:p>
    <w:p w14:paraId="63BF6657" w14:textId="77777777" w:rsid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Existují dva významy </w:t>
      </w:r>
    </w:p>
    <w:p w14:paraId="40C60620" w14:textId="77777777"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a) </w:t>
      </w:r>
      <w:r w:rsidR="00B9789E">
        <w:rPr>
          <w:rFonts w:ascii="Times New Roman" w:hAnsi="Times New Roman" w:cs="Times New Roman"/>
          <w:sz w:val="24"/>
          <w:szCs w:val="24"/>
        </w:rPr>
        <w:t>vlastnost vyjadřuje, že něco je určeno k tomu</w:t>
      </w:r>
      <w:r w:rsidRPr="00F3069D">
        <w:rPr>
          <w:rFonts w:ascii="Times New Roman" w:hAnsi="Times New Roman" w:cs="Times New Roman"/>
          <w:sz w:val="24"/>
          <w:szCs w:val="24"/>
        </w:rPr>
        <w:t>, co označuje základové sloveso</w:t>
      </w:r>
      <w:r w:rsidR="00B9789E">
        <w:rPr>
          <w:rFonts w:ascii="Times New Roman" w:hAnsi="Times New Roman" w:cs="Times New Roman"/>
          <w:sz w:val="24"/>
          <w:szCs w:val="24"/>
        </w:rPr>
        <w:t xml:space="preserve">: </w:t>
      </w:r>
      <w:r w:rsidR="00B9789E">
        <w:rPr>
          <w:rFonts w:ascii="Times New Roman" w:hAnsi="Times New Roman" w:cs="Times New Roman"/>
          <w:i/>
          <w:sz w:val="24"/>
          <w:szCs w:val="24"/>
        </w:rPr>
        <w:t>obývací kuchyň</w:t>
      </w:r>
      <w:r w:rsidR="00B9789E">
        <w:rPr>
          <w:rFonts w:ascii="Times New Roman" w:hAnsi="Times New Roman" w:cs="Times New Roman"/>
          <w:sz w:val="24"/>
          <w:szCs w:val="24"/>
        </w:rPr>
        <w:t xml:space="preserve"> je nejen k vaření a jedení, ale i k tomu, abychom v ní </w:t>
      </w:r>
      <w:r w:rsidR="00B9789E">
        <w:rPr>
          <w:rFonts w:ascii="Times New Roman" w:hAnsi="Times New Roman" w:cs="Times New Roman"/>
          <w:i/>
          <w:sz w:val="24"/>
          <w:szCs w:val="24"/>
        </w:rPr>
        <w:t>pobývali/přebývali</w:t>
      </w:r>
      <w:r w:rsidR="00B9789E" w:rsidRPr="00B9789E">
        <w:rPr>
          <w:rFonts w:ascii="Times New Roman" w:hAnsi="Times New Roman" w:cs="Times New Roman"/>
          <w:sz w:val="24"/>
          <w:szCs w:val="24"/>
        </w:rPr>
        <w:t>;</w:t>
      </w:r>
      <w:r w:rsidR="00B97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D065" w14:textId="77777777" w:rsidR="00540571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b) transpozice významu děje </w:t>
      </w:r>
      <w:r w:rsidR="00B9789E">
        <w:rPr>
          <w:rFonts w:ascii="Times New Roman" w:hAnsi="Times New Roman" w:cs="Times New Roman"/>
          <w:sz w:val="24"/>
          <w:szCs w:val="24"/>
        </w:rPr>
        <w:t xml:space="preserve">(vlastnost toho, který dělá to, co označuje základové sloveso): zvíře </w:t>
      </w:r>
      <w:r w:rsidR="00B9789E" w:rsidRPr="00B9789E">
        <w:rPr>
          <w:rFonts w:ascii="Times New Roman" w:hAnsi="Times New Roman" w:cs="Times New Roman"/>
          <w:i/>
          <w:sz w:val="24"/>
          <w:szCs w:val="24"/>
        </w:rPr>
        <w:t>obývající</w:t>
      </w:r>
      <w:r w:rsidR="00B9789E">
        <w:rPr>
          <w:rFonts w:ascii="Times New Roman" w:hAnsi="Times New Roman" w:cs="Times New Roman"/>
          <w:sz w:val="24"/>
          <w:szCs w:val="24"/>
        </w:rPr>
        <w:t xml:space="preserve"> oblast/světadíl/ …</w:t>
      </w:r>
      <w:r w:rsidR="00B9789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B9789E">
        <w:rPr>
          <w:rFonts w:ascii="Times New Roman" w:hAnsi="Times New Roman" w:cs="Times New Roman"/>
          <w:sz w:val="24"/>
          <w:szCs w:val="24"/>
        </w:rPr>
        <w:t xml:space="preserve"> jde pouze o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nominalizaci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 xml:space="preserve"> verba (převod/transpozici z kategorie slovního druhu).</w:t>
      </w:r>
    </w:p>
    <w:p w14:paraId="16787335" w14:textId="77777777" w:rsidR="00B9789E" w:rsidRP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Rozlišujeme dvě slovotvorné třídy:</w:t>
      </w:r>
    </w:p>
    <w:p w14:paraId="25E87ACB" w14:textId="77777777" w:rsidR="00F3069D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-a-</w:t>
      </w:r>
      <w:proofErr w:type="spellStart"/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 od kmene minulého/infinitivního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účelová)</w:t>
      </w:r>
    </w:p>
    <w:p w14:paraId="62BB7C9C" w14:textId="77777777" w:rsidR="00540571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proofErr w:type="spellStart"/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aj-í-</w:t>
      </w:r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="00540571"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Pr="00F3069D">
        <w:rPr>
          <w:rFonts w:ascii="Times New Roman" w:hAnsi="Times New Roman" w:cs="Times New Roman"/>
          <w:sz w:val="24"/>
          <w:szCs w:val="24"/>
        </w:rPr>
        <w:t xml:space="preserve">od kmene přítomného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procesuální)</w:t>
      </w:r>
    </w:p>
    <w:p w14:paraId="4DA855B9" w14:textId="77777777"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formulovat dotaz?</w:t>
      </w:r>
    </w:p>
    <w:p w14:paraId="4DED6702" w14:textId="77777777" w:rsid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Pokusíme se odstranit ta adjektiva, u nichž před sufixem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předchází kmenotvorný sufix prézentního kmene. Opěrným tvarem je tvar 3. osoby</w:t>
      </w:r>
      <w:r w:rsidR="007D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410"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indikativu prézentu aktiva</w:t>
      </w:r>
      <w:r w:rsidR="00E118AD">
        <w:rPr>
          <w:rFonts w:ascii="Times New Roman" w:hAnsi="Times New Roman" w:cs="Times New Roman"/>
          <w:sz w:val="24"/>
          <w:szCs w:val="24"/>
        </w:rPr>
        <w:t xml:space="preserve">, tedy buď </w:t>
      </w:r>
      <w:r w:rsidR="00E118AD">
        <w:rPr>
          <w:rFonts w:ascii="Times New Roman" w:hAnsi="Times New Roman" w:cs="Times New Roman"/>
          <w:i/>
          <w:sz w:val="24"/>
          <w:szCs w:val="24"/>
        </w:rPr>
        <w:t>–ou-</w:t>
      </w:r>
      <w:r w:rsidR="00E118AD">
        <w:rPr>
          <w:rFonts w:ascii="Times New Roman" w:hAnsi="Times New Roman" w:cs="Times New Roman"/>
          <w:sz w:val="24"/>
          <w:szCs w:val="24"/>
        </w:rPr>
        <w:t xml:space="preserve">, nebo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(před </w:t>
      </w:r>
      <w:r w:rsidR="00E118AD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="00E118AD">
        <w:rPr>
          <w:rFonts w:ascii="Times New Roman" w:hAnsi="Times New Roman" w:cs="Times New Roman"/>
          <w:i/>
          <w:sz w:val="24"/>
          <w:szCs w:val="24"/>
        </w:rPr>
        <w:t>í-</w:t>
      </w:r>
      <w:r w:rsidR="00E118AD">
        <w:rPr>
          <w:rFonts w:ascii="Times New Roman" w:hAnsi="Times New Roman" w:cs="Times New Roman"/>
          <w:sz w:val="24"/>
          <w:szCs w:val="24"/>
        </w:rPr>
        <w:t xml:space="preserve"> může</w:t>
      </w:r>
      <w:proofErr w:type="gramEnd"/>
      <w:r w:rsidR="00E118AD">
        <w:rPr>
          <w:rFonts w:ascii="Times New Roman" w:hAnsi="Times New Roman" w:cs="Times New Roman"/>
          <w:sz w:val="24"/>
          <w:szCs w:val="24"/>
        </w:rPr>
        <w:t xml:space="preserve"> ještě předcházet 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–j-</w:t>
      </w:r>
      <w:r w:rsidR="00E118AD">
        <w:rPr>
          <w:rFonts w:ascii="Times New Roman" w:hAnsi="Times New Roman" w:cs="Times New Roman"/>
          <w:sz w:val="24"/>
          <w:szCs w:val="24"/>
        </w:rPr>
        <w:t>/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uj</w:t>
      </w:r>
      <w:proofErr w:type="spellEnd"/>
      <w:r w:rsidR="00E118AD" w:rsidRPr="00E118AD">
        <w:rPr>
          <w:rFonts w:ascii="Times New Roman" w:hAnsi="Times New Roman" w:cs="Times New Roman"/>
          <w:i/>
          <w:sz w:val="24"/>
          <w:szCs w:val="24"/>
        </w:rPr>
        <w:t>-/-</w:t>
      </w:r>
      <w:r w:rsidR="00E118AD"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e</w:t>
      </w:r>
      <w:r w:rsidR="00E118AD">
        <w:rPr>
          <w:rFonts w:ascii="Times New Roman" w:hAnsi="Times New Roman" w:cs="Times New Roman"/>
          <w:i/>
          <w:sz w:val="24"/>
          <w:szCs w:val="24"/>
        </w:rPr>
        <w:t>ě</w:t>
      </w:r>
      <w:proofErr w:type="spellEnd"/>
      <w:r w:rsidR="00E118AD">
        <w:rPr>
          <w:rFonts w:ascii="Times New Roman" w:hAnsi="Times New Roman" w:cs="Times New Roman"/>
          <w:i/>
          <w:sz w:val="24"/>
          <w:szCs w:val="24"/>
        </w:rPr>
        <w:t>]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j</w:t>
      </w:r>
      <w:r w:rsidR="00E118AD">
        <w:rPr>
          <w:rFonts w:ascii="Times New Roman" w:hAnsi="Times New Roman" w:cs="Times New Roman"/>
          <w:sz w:val="24"/>
          <w:szCs w:val="24"/>
        </w:rPr>
        <w:t>-/-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a</w:t>
      </w:r>
      <w:r w:rsidR="00E118AD">
        <w:rPr>
          <w:rFonts w:ascii="Times New Roman" w:hAnsi="Times New Roman" w:cs="Times New Roman"/>
          <w:i/>
          <w:sz w:val="24"/>
          <w:szCs w:val="24"/>
        </w:rPr>
        <w:t>j-</w:t>
      </w:r>
      <w:r w:rsidR="00E118AD">
        <w:rPr>
          <w:rFonts w:ascii="Times New Roman" w:hAnsi="Times New Roman" w:cs="Times New Roman"/>
          <w:sz w:val="24"/>
          <w:szCs w:val="24"/>
        </w:rPr>
        <w:t>).</w:t>
      </w:r>
    </w:p>
    <w:p w14:paraId="27959889" w14:textId="77777777" w:rsidR="00E118AD" w:rsidRPr="006F03F5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 xml:space="preserve">Co může předcházet před </w:t>
      </w:r>
      <w:r w:rsidRPr="006F03F5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6F03F5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 xml:space="preserve"> při derivaci od kmene minulého? Mohou nastat případy, kdy je kmen minulý a přítomný homonymní, takže při homonymii sufixu budeme mít možnou homonymii adjektivních derivátů?</w:t>
      </w:r>
    </w:p>
    <w:p w14:paraId="31098D52" w14:textId="77777777" w:rsidR="00E118AD" w:rsidRPr="006F03F5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>Existují v češtině slovesa, jejichž kmen minulý (opěrný tvar je l-</w:t>
      </w:r>
      <w:proofErr w:type="spellStart"/>
      <w:r w:rsidRPr="006F03F5">
        <w:rPr>
          <w:rFonts w:ascii="Times New Roman" w:hAnsi="Times New Roman" w:cs="Times New Roman"/>
          <w:b/>
          <w:sz w:val="24"/>
          <w:szCs w:val="24"/>
        </w:rPr>
        <w:t>ové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 xml:space="preserve"> příčestí) končí na </w:t>
      </w:r>
      <w:proofErr w:type="spellStart"/>
      <w:r w:rsidRPr="006F03F5">
        <w:rPr>
          <w:rFonts w:ascii="Times New Roman" w:hAnsi="Times New Roman" w:cs="Times New Roman"/>
          <w:b/>
          <w:i/>
          <w:sz w:val="24"/>
          <w:szCs w:val="24"/>
        </w:rPr>
        <w:t>oul</w:t>
      </w:r>
      <w:proofErr w:type="spellEnd"/>
      <w:r w:rsidRPr="006F03F5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6F03F5">
        <w:rPr>
          <w:rFonts w:ascii="Times New Roman" w:hAnsi="Times New Roman" w:cs="Times New Roman"/>
          <w:b/>
          <w:i/>
          <w:sz w:val="24"/>
          <w:szCs w:val="24"/>
        </w:rPr>
        <w:t>íl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>?</w:t>
      </w:r>
    </w:p>
    <w:p w14:paraId="567F5C8D" w14:textId="77777777" w:rsidR="00E118AD" w:rsidRPr="006F03F5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>Dokážete si vzpomenout?</w:t>
      </w:r>
    </w:p>
    <w:p w14:paraId="6F0E7E49" w14:textId="77777777" w:rsidR="00E118AD" w:rsidRPr="006F03F5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>Podívejte se do korpusu.</w:t>
      </w:r>
    </w:p>
    <w:p w14:paraId="1A0FBA65" w14:textId="77777777"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formulouván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slovně tak, že </w:t>
      </w:r>
      <w:r>
        <w:rPr>
          <w:rFonts w:ascii="Times New Roman" w:hAnsi="Times New Roman" w:cs="Times New Roman"/>
          <w:b/>
          <w:sz w:val="24"/>
          <w:szCs w:val="24"/>
        </w:rPr>
        <w:t>chceme vyhledat všechny tvary slovesa 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ového</w:t>
      </w:r>
      <w:proofErr w:type="spellEnd"/>
      <w:r w:rsidR="004C03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příčestí maskulina singuláru takové, že končí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nebo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vypadá dotaz takto:</w:t>
      </w:r>
    </w:p>
    <w:p w14:paraId="686E828A" w14:textId="77777777" w:rsidR="00E118AD" w:rsidRPr="006F03F5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6F03F5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>=</w:t>
      </w:r>
      <w:proofErr w:type="gramStart"/>
      <w:r w:rsidRPr="006F03F5">
        <w:rPr>
          <w:rFonts w:ascii="Times New Roman" w:hAnsi="Times New Roman" w:cs="Times New Roman"/>
          <w:b/>
          <w:sz w:val="24"/>
          <w:szCs w:val="24"/>
        </w:rPr>
        <w:t>".*</w:t>
      </w:r>
      <w:proofErr w:type="gramEnd"/>
      <w:r w:rsidRPr="006F03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F03F5">
        <w:rPr>
          <w:rFonts w:ascii="Times New Roman" w:hAnsi="Times New Roman" w:cs="Times New Roman"/>
          <w:b/>
          <w:sz w:val="24"/>
          <w:szCs w:val="24"/>
        </w:rPr>
        <w:t>oul|íl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>)" &amp; tag="</w:t>
      </w:r>
      <w:proofErr w:type="spellStart"/>
      <w:r w:rsidRPr="006F03F5">
        <w:rPr>
          <w:rFonts w:ascii="Times New Roman" w:hAnsi="Times New Roman" w:cs="Times New Roman"/>
          <w:b/>
          <w:sz w:val="24"/>
          <w:szCs w:val="24"/>
        </w:rPr>
        <w:t>Vp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>[MI]S.*"]</w:t>
      </w:r>
    </w:p>
    <w:p w14:paraId="7292DDC4" w14:textId="77777777" w:rsidR="003A0FD0" w:rsidRPr="006F03F5" w:rsidRDefault="003A0FD0">
      <w:pPr>
        <w:rPr>
          <w:rFonts w:ascii="Times New Roman" w:hAnsi="Times New Roman" w:cs="Times New Roman"/>
          <w:b/>
          <w:sz w:val="24"/>
          <w:szCs w:val="24"/>
        </w:rPr>
      </w:pPr>
      <w:r w:rsidRPr="006F03F5">
        <w:rPr>
          <w:rFonts w:ascii="Times New Roman" w:hAnsi="Times New Roman" w:cs="Times New Roman"/>
          <w:b/>
          <w:sz w:val="24"/>
          <w:szCs w:val="24"/>
        </w:rPr>
        <w:t xml:space="preserve">Výsledek je prázdný </w:t>
      </w:r>
      <w:proofErr w:type="spellStart"/>
      <w:r w:rsidRPr="006F03F5">
        <w:rPr>
          <w:rFonts w:ascii="Times New Roman" w:hAnsi="Times New Roman" w:cs="Times New Roman"/>
          <w:b/>
          <w:sz w:val="24"/>
          <w:szCs w:val="24"/>
        </w:rPr>
        <w:t>konkordanční</w:t>
      </w:r>
      <w:proofErr w:type="spellEnd"/>
      <w:r w:rsidRPr="006F03F5">
        <w:rPr>
          <w:rFonts w:ascii="Times New Roman" w:hAnsi="Times New Roman" w:cs="Times New Roman"/>
          <w:b/>
          <w:sz w:val="24"/>
          <w:szCs w:val="24"/>
        </w:rPr>
        <w:t xml:space="preserve"> seznam.</w:t>
      </w:r>
    </w:p>
    <w:p w14:paraId="0752AF27" w14:textId="77777777"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tudíž použít negativní filtr a odstranit lemmata </w:t>
      </w:r>
      <w:proofErr w:type="gramStart"/>
      <w:r>
        <w:rPr>
          <w:rFonts w:ascii="Times New Roman" w:hAnsi="Times New Roman" w:cs="Times New Roman"/>
          <w:sz w:val="24"/>
          <w:szCs w:val="24"/>
        </w:rPr>
        <w:t>na .</w:t>
      </w:r>
      <w:proofErr w:type="gramEnd"/>
      <w:r>
        <w:rPr>
          <w:rFonts w:ascii="Times New Roman" w:hAnsi="Times New Roman" w:cs="Times New Roman"/>
          <w:sz w:val="24"/>
          <w:szCs w:val="24"/>
        </w:rPr>
        <w:t>*(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r w:rsidRPr="00E16DF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1623E4" w14:textId="77777777"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Sledujeme-li frekvenčně utříděný seznam, zjistíme, že se v něm vyskytují i adjektiva, která sice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končí, ale nejsou tvořena od sloves, a tak nespadají ani do kategorie účelových, ani do kategorie procesuálních adjektiv.</w:t>
      </w:r>
    </w:p>
    <w:p w14:paraId="0E6BA890" w14:textId="77777777"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je adjektivum </w:t>
      </w:r>
      <w:r>
        <w:rPr>
          <w:rFonts w:ascii="Times New Roman" w:hAnsi="Times New Roman" w:cs="Times New Roman"/>
          <w:i/>
          <w:sz w:val="24"/>
          <w:szCs w:val="24"/>
        </w:rPr>
        <w:t>domácí</w:t>
      </w:r>
      <w:r>
        <w:rPr>
          <w:rFonts w:ascii="Times New Roman" w:hAnsi="Times New Roman" w:cs="Times New Roman"/>
          <w:sz w:val="24"/>
          <w:szCs w:val="24"/>
        </w:rPr>
        <w:t xml:space="preserve"> se vztahem k adverbiu </w:t>
      </w:r>
      <w:r>
        <w:rPr>
          <w:rFonts w:ascii="Times New Roman" w:hAnsi="Times New Roman" w:cs="Times New Roman"/>
          <w:i/>
          <w:sz w:val="24"/>
          <w:szCs w:val="24"/>
        </w:rPr>
        <w:t>doma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E61C5" w14:textId="77777777"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Zakončení je </w:t>
      </w:r>
      <w:proofErr w:type="spellStart"/>
      <w:r w:rsidRPr="003A0FD0"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69AB04" w14:textId="77777777"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položit otázku, zda existují v češtině adjektiva od sloves, která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1D29A3C" w14:textId="77777777"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Můžeme si na ně a) zkusit vzpomenout, b) vyhledat pomocí pozitivního filtru všechna adjektiva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prohlédnout si je, c) zkontrolovat, zda existují slovesné tvary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 v singuláru maskulina 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pokud ano, tak jak se od takových tvarů tvoří adjektiva s významem účelu.</w:t>
      </w:r>
    </w:p>
    <w:p w14:paraId="7773CB35" w14:textId="77777777" w:rsidR="003E63B7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 na a)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E63B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3E63B7">
        <w:rPr>
          <w:rFonts w:ascii="Times New Roman" w:hAnsi="Times New Roman" w:cs="Times New Roman"/>
          <w:sz w:val="24"/>
          <w:szCs w:val="24"/>
        </w:rPr>
        <w:t>;</w:t>
      </w:r>
    </w:p>
    <w:p w14:paraId="3047A12C" w14:textId="77777777" w:rsidR="007D0D62" w:rsidRPr="007D0D62" w:rsidRDefault="003E63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D0D62">
        <w:rPr>
          <w:rFonts w:ascii="Times New Roman" w:hAnsi="Times New Roman" w:cs="Times New Roman"/>
          <w:sz w:val="24"/>
          <w:szCs w:val="24"/>
        </w:rPr>
        <w:t xml:space="preserve">nalezneme pouze lemma </w:t>
      </w:r>
      <w:r w:rsidR="007D0D62">
        <w:rPr>
          <w:rFonts w:ascii="Times New Roman" w:hAnsi="Times New Roman" w:cs="Times New Roman"/>
          <w:i/>
          <w:sz w:val="24"/>
          <w:szCs w:val="24"/>
        </w:rPr>
        <w:t xml:space="preserve">domácí </w:t>
      </w:r>
      <w:r w:rsidR="007D0D62">
        <w:rPr>
          <w:rFonts w:ascii="Times New Roman" w:hAnsi="Times New Roman" w:cs="Times New Roman"/>
          <w:sz w:val="24"/>
          <w:szCs w:val="24"/>
        </w:rPr>
        <w:t xml:space="preserve">a kompozita se druhým členem </w:t>
      </w:r>
      <w:r w:rsidR="007D0D62">
        <w:rPr>
          <w:rFonts w:ascii="Times New Roman" w:hAnsi="Times New Roman" w:cs="Times New Roman"/>
          <w:i/>
          <w:sz w:val="24"/>
          <w:szCs w:val="24"/>
        </w:rPr>
        <w:t>domácí;</w:t>
      </w:r>
    </w:p>
    <w:p w14:paraId="46FEE4A2" w14:textId="77777777" w:rsidR="003A0FD0" w:rsidRDefault="003E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E63B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3E63B7">
        <w:rPr>
          <w:rFonts w:ascii="Times New Roman" w:hAnsi="Times New Roman" w:cs="Times New Roman"/>
          <w:sz w:val="24"/>
          <w:szCs w:val="24"/>
        </w:rPr>
        <w:t>".*</w:t>
      </w:r>
      <w:proofErr w:type="spellStart"/>
      <w:proofErr w:type="gramEnd"/>
      <w:r w:rsidRPr="003E63B7">
        <w:rPr>
          <w:rFonts w:ascii="Times New Roman" w:hAnsi="Times New Roman" w:cs="Times New Roman"/>
          <w:sz w:val="24"/>
          <w:szCs w:val="24"/>
        </w:rPr>
        <w:t>ál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" &amp; tag="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[MI]S.*"]</w:t>
      </w:r>
      <w:r>
        <w:rPr>
          <w:rFonts w:ascii="Times New Roman" w:hAnsi="Times New Roman" w:cs="Times New Roman"/>
          <w:sz w:val="24"/>
          <w:szCs w:val="24"/>
        </w:rPr>
        <w:t xml:space="preserve"> vyhledáme 126 lemmat, přičemž vidíme, že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se při tvoření účelového adjektiva buď krátí (</w:t>
      </w:r>
      <w:r>
        <w:rPr>
          <w:rFonts w:ascii="Times New Roman" w:hAnsi="Times New Roman" w:cs="Times New Roman"/>
          <w:i/>
          <w:sz w:val="24"/>
          <w:szCs w:val="24"/>
        </w:rPr>
        <w:t xml:space="preserve">hrát → hrací, přát → přací, sát → sací, </w:t>
      </w:r>
      <w:r>
        <w:rPr>
          <w:rFonts w:ascii="Times New Roman" w:hAnsi="Times New Roman" w:cs="Times New Roman"/>
          <w:sz w:val="24"/>
          <w:szCs w:val="24"/>
        </w:rPr>
        <w:t>), nebo se střídá s </w:t>
      </w:r>
      <w:r>
        <w:rPr>
          <w:rFonts w:ascii="Times New Roman" w:hAnsi="Times New Roman" w:cs="Times New Roman"/>
          <w:i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stát → stojací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B95F7EA" w14:textId="77777777"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vidíme </w:t>
      </w:r>
      <w:r w:rsidRPr="006F03F5">
        <w:rPr>
          <w:rFonts w:ascii="Times New Roman" w:hAnsi="Times New Roman" w:cs="Times New Roman"/>
          <w:b/>
          <w:sz w:val="24"/>
          <w:szCs w:val="24"/>
        </w:rPr>
        <w:t>adjektiva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6F03F5">
        <w:rPr>
          <w:rFonts w:ascii="Times New Roman" w:hAnsi="Times New Roman" w:cs="Times New Roman"/>
          <w:b/>
          <w:i/>
          <w:color w:val="FF0000"/>
          <w:sz w:val="24"/>
          <w:szCs w:val="24"/>
        </w:rPr>
        <w:t>zvířecí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F03F5">
        <w:rPr>
          <w:rFonts w:ascii="Times New Roman" w:hAnsi="Times New Roman" w:cs="Times New Roman"/>
          <w:b/>
          <w:i/>
          <w:color w:val="FF0000"/>
          <w:sz w:val="24"/>
          <w:szCs w:val="24"/>
        </w:rPr>
        <w:t>kuřecí</w:t>
      </w:r>
      <w:r>
        <w:rPr>
          <w:rFonts w:ascii="Times New Roman" w:hAnsi="Times New Roman" w:cs="Times New Roman"/>
          <w:sz w:val="24"/>
          <w:szCs w:val="24"/>
        </w:rPr>
        <w:t xml:space="preserve">, jde o </w:t>
      </w:r>
      <w:r w:rsidRPr="006F03F5">
        <w:rPr>
          <w:rFonts w:ascii="Times New Roman" w:hAnsi="Times New Roman" w:cs="Times New Roman"/>
          <w:b/>
          <w:sz w:val="24"/>
          <w:szCs w:val="24"/>
        </w:rPr>
        <w:t>jinou slovotvornou třídu (adjektiv tvořených ze substantiv označující vztah přivlastnění/podobnosti základovému substantivu), ale jde také o jiný slovotvorný typ</w:t>
      </w:r>
      <w:r>
        <w:rPr>
          <w:rFonts w:ascii="Times New Roman" w:hAnsi="Times New Roman" w:cs="Times New Roman"/>
          <w:sz w:val="24"/>
          <w:szCs w:val="24"/>
        </w:rPr>
        <w:t xml:space="preserve">, a sice o skupinu adjektiv tvořených </w:t>
      </w:r>
      <w:r w:rsidRPr="006F03F5">
        <w:rPr>
          <w:rFonts w:ascii="Times New Roman" w:hAnsi="Times New Roman" w:cs="Times New Roman"/>
          <w:b/>
          <w:sz w:val="24"/>
          <w:szCs w:val="24"/>
        </w:rPr>
        <w:t xml:space="preserve">příponou </w:t>
      </w:r>
      <w:r w:rsidRPr="006F03F5">
        <w:rPr>
          <w:rFonts w:ascii="Times New Roman" w:hAnsi="Times New Roman" w:cs="Times New Roman"/>
          <w:b/>
          <w:i/>
          <w:sz w:val="24"/>
          <w:szCs w:val="24"/>
        </w:rPr>
        <w:t>–í</w:t>
      </w:r>
      <w:r w:rsidRPr="006F03F5">
        <w:rPr>
          <w:rFonts w:ascii="Times New Roman" w:hAnsi="Times New Roman" w:cs="Times New Roman"/>
          <w:b/>
          <w:sz w:val="24"/>
          <w:szCs w:val="24"/>
        </w:rPr>
        <w:t xml:space="preserve">/ konverzí ke vzoru </w:t>
      </w:r>
      <w:r w:rsidRPr="006F03F5">
        <w:rPr>
          <w:rFonts w:ascii="Times New Roman" w:hAnsi="Times New Roman" w:cs="Times New Roman"/>
          <w:b/>
          <w:i/>
          <w:sz w:val="24"/>
          <w:szCs w:val="24"/>
        </w:rPr>
        <w:t>jarní</w:t>
      </w:r>
      <w:r>
        <w:rPr>
          <w:rFonts w:ascii="Times New Roman" w:hAnsi="Times New Roman" w:cs="Times New Roman"/>
          <w:sz w:val="24"/>
          <w:szCs w:val="24"/>
        </w:rPr>
        <w:t>, přičemž základem je substantiv</w:t>
      </w:r>
      <w:r w:rsidR="007D5410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skloňovan</w:t>
      </w:r>
      <w:r w:rsidR="007D541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podle vzoru </w:t>
      </w:r>
      <w:r w:rsidRPr="006F03F5">
        <w:rPr>
          <w:rFonts w:ascii="Times New Roman" w:hAnsi="Times New Roman" w:cs="Times New Roman"/>
          <w:b/>
          <w:i/>
          <w:sz w:val="24"/>
          <w:szCs w:val="24"/>
        </w:rPr>
        <w:t>kuře</w:t>
      </w:r>
      <w:r w:rsidR="007D5410">
        <w:rPr>
          <w:rFonts w:ascii="Times New Roman" w:hAnsi="Times New Roman" w:cs="Times New Roman"/>
          <w:sz w:val="24"/>
          <w:szCs w:val="24"/>
        </w:rPr>
        <w:t>, jehož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D5410">
        <w:rPr>
          <w:rFonts w:ascii="Times New Roman" w:hAnsi="Times New Roman" w:cs="Times New Roman"/>
          <w:sz w:val="24"/>
          <w:szCs w:val="24"/>
        </w:rPr>
        <w:t>oře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7D541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rozšířený o kmenotvorné </w:t>
      </w:r>
      <w:r w:rsidRPr="006F03F5">
        <w:rPr>
          <w:rFonts w:ascii="Times New Roman" w:hAnsi="Times New Roman" w:cs="Times New Roman"/>
          <w:b/>
          <w:i/>
          <w:sz w:val="24"/>
          <w:szCs w:val="24"/>
        </w:rPr>
        <w:t>–[</w:t>
      </w:r>
      <w:proofErr w:type="spellStart"/>
      <w:r w:rsidRPr="006F03F5">
        <w:rPr>
          <w:rFonts w:ascii="Times New Roman" w:hAnsi="Times New Roman" w:cs="Times New Roman"/>
          <w:b/>
          <w:i/>
          <w:sz w:val="24"/>
          <w:szCs w:val="24"/>
        </w:rPr>
        <w:t>eě</w:t>
      </w:r>
      <w:proofErr w:type="spellEnd"/>
      <w:r w:rsidRPr="006F03F5">
        <w:rPr>
          <w:rFonts w:ascii="Times New Roman" w:hAnsi="Times New Roman" w:cs="Times New Roman"/>
          <w:b/>
          <w:i/>
          <w:sz w:val="24"/>
          <w:szCs w:val="24"/>
        </w:rPr>
        <w:t>]t-</w:t>
      </w:r>
      <w:r>
        <w:rPr>
          <w:rFonts w:ascii="Times New Roman" w:hAnsi="Times New Roman" w:cs="Times New Roman"/>
          <w:sz w:val="24"/>
          <w:szCs w:val="24"/>
        </w:rPr>
        <w:t xml:space="preserve">, které alternuje s </w:t>
      </w:r>
      <w:r w:rsidRPr="006F03F5">
        <w:rPr>
          <w:rFonts w:ascii="Times New Roman" w:hAnsi="Times New Roman" w:cs="Times New Roman"/>
          <w:b/>
          <w:i/>
          <w:sz w:val="24"/>
          <w:szCs w:val="24"/>
        </w:rPr>
        <w:t>–[</w:t>
      </w:r>
      <w:proofErr w:type="spellStart"/>
      <w:r w:rsidRPr="006F03F5">
        <w:rPr>
          <w:rFonts w:ascii="Times New Roman" w:hAnsi="Times New Roman" w:cs="Times New Roman"/>
          <w:b/>
          <w:i/>
          <w:sz w:val="24"/>
          <w:szCs w:val="24"/>
        </w:rPr>
        <w:t>eě</w:t>
      </w:r>
      <w:proofErr w:type="spellEnd"/>
      <w:r w:rsidRPr="006F03F5">
        <w:rPr>
          <w:rFonts w:ascii="Times New Roman" w:hAnsi="Times New Roman" w:cs="Times New Roman"/>
          <w:b/>
          <w:i/>
          <w:sz w:val="24"/>
          <w:szCs w:val="24"/>
        </w:rPr>
        <w:t>]c-</w:t>
      </w:r>
      <w:r w:rsidRPr="00E16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případě, že se základové substantivum neskloňuje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, pak se příslušné adjektivum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pouze příponou </w:t>
      </w:r>
      <w:r>
        <w:rPr>
          <w:rFonts w:ascii="Times New Roman" w:hAnsi="Times New Roman" w:cs="Times New Roman"/>
          <w:i/>
          <w:sz w:val="24"/>
          <w:szCs w:val="24"/>
        </w:rPr>
        <w:t>–í/</w:t>
      </w:r>
      <w:r w:rsidRPr="007D0D62">
        <w:rPr>
          <w:rFonts w:ascii="Times New Roman" w:hAnsi="Times New Roman" w:cs="Times New Roman"/>
          <w:sz w:val="24"/>
          <w:szCs w:val="24"/>
        </w:rPr>
        <w:t xml:space="preserve">konverzí </w:t>
      </w:r>
      <w:r>
        <w:rPr>
          <w:rFonts w:ascii="Times New Roman" w:hAnsi="Times New Roman" w:cs="Times New Roman"/>
          <w:sz w:val="24"/>
          <w:szCs w:val="24"/>
        </w:rPr>
        <w:t xml:space="preserve">ke vzoru </w:t>
      </w:r>
      <w:r>
        <w:rPr>
          <w:rFonts w:ascii="Times New Roman" w:hAnsi="Times New Roman" w:cs="Times New Roman"/>
          <w:i/>
          <w:sz w:val="24"/>
          <w:szCs w:val="24"/>
        </w:rPr>
        <w:t xml:space="preserve">jarní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psí, vlčí, mroží, kozí, myší, 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354966A" w14:textId="77777777"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Podívejme se, zda tato adjektiva mohou mít homonymní zakončení s adjektivy tvořenými ze sloves.</w:t>
      </w:r>
    </w:p>
    <w:p w14:paraId="5F1B2225" w14:textId="77777777" w:rsidR="007D0D62" w:rsidRPr="00E16DFF" w:rsidRDefault="007D0D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Vyhledáme pomocí pozitivního filtru adjektiva, která končí na 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ěe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.</w:t>
      </w:r>
    </w:p>
    <w:p w14:paraId="2EF9C3C8" w14:textId="77777777" w:rsidR="007D0D62" w:rsidRPr="007D0D62" w:rsidRDefault="007D0D6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Vidíme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stejné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zakončení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adjektiva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obráběcí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předváděcí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sklízecí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dobíjecí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, …</w:t>
      </w:r>
    </w:p>
    <w:p w14:paraId="3ED88E12" w14:textId="77777777" w:rsidR="00E118AD" w:rsidRPr="00E118AD" w:rsidRDefault="00E118AD">
      <w:pPr>
        <w:rPr>
          <w:rFonts w:ascii="Times New Roman" w:hAnsi="Times New Roman" w:cs="Times New Roman"/>
          <w:sz w:val="24"/>
          <w:szCs w:val="24"/>
        </w:rPr>
      </w:pPr>
    </w:p>
    <w:p w14:paraId="14CF2E25" w14:textId="77777777"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DDA5B76" wp14:editId="5CF37144">
            <wp:extent cx="3795712" cy="25622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519" cy="256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009B" w14:textId="77777777" w:rsidR="00F3069D" w:rsidRDefault="00F3069D">
      <w:pPr>
        <w:rPr>
          <w:rFonts w:ascii="Times New Roman" w:hAnsi="Times New Roman" w:cs="Times New Roman"/>
          <w:sz w:val="24"/>
          <w:szCs w:val="24"/>
        </w:rPr>
      </w:pPr>
    </w:p>
    <w:p w14:paraId="456618DE" w14:textId="77777777"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4D2EC6" wp14:editId="66081913">
            <wp:extent cx="2847975" cy="357187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6" cy="357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4DF7A" w14:textId="77777777"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odstranit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doklady typu </w:t>
      </w:r>
      <w:r>
        <w:rPr>
          <w:rFonts w:ascii="Times New Roman" w:hAnsi="Times New Roman" w:cs="Times New Roman"/>
          <w:i/>
          <w:sz w:val="24"/>
          <w:szCs w:val="24"/>
        </w:rPr>
        <w:t>domácí, zvířec</w:t>
      </w:r>
      <w:r w:rsidRPr="00F3069D">
        <w:rPr>
          <w:rFonts w:ascii="Times New Roman" w:hAnsi="Times New Roman" w:cs="Times New Roman"/>
          <w:i/>
          <w:sz w:val="24"/>
          <w:szCs w:val="24"/>
        </w:rPr>
        <w:t xml:space="preserve">í, kuřecí, </w:t>
      </w:r>
      <w:r>
        <w:rPr>
          <w:rFonts w:ascii="Times New Roman" w:hAnsi="Times New Roman" w:cs="Times New Roman"/>
          <w:sz w:val="24"/>
          <w:szCs w:val="24"/>
        </w:rPr>
        <w:t>...?</w:t>
      </w:r>
    </w:p>
    <w:p w14:paraId="198E3B91" w14:textId="77777777" w:rsidR="006D692B" w:rsidRPr="00776255" w:rsidRDefault="006D692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6255">
        <w:rPr>
          <w:rFonts w:ascii="Times New Roman" w:hAnsi="Times New Roman" w:cs="Times New Roman"/>
          <w:b/>
          <w:color w:val="FF0000"/>
          <w:sz w:val="24"/>
          <w:szCs w:val="24"/>
        </w:rPr>
        <w:t>Ruční analýza dat.</w:t>
      </w:r>
    </w:p>
    <w:p w14:paraId="008FE10D" w14:textId="77777777" w:rsidR="006D692B" w:rsidRPr="00776255" w:rsidRDefault="006D692B">
      <w:pPr>
        <w:rPr>
          <w:rFonts w:ascii="Times New Roman" w:hAnsi="Times New Roman" w:cs="Times New Roman"/>
          <w:b/>
          <w:sz w:val="24"/>
          <w:szCs w:val="24"/>
        </w:rPr>
      </w:pPr>
      <w:r w:rsidRPr="00776255">
        <w:rPr>
          <w:rFonts w:ascii="Times New Roman" w:hAnsi="Times New Roman" w:cs="Times New Roman"/>
          <w:b/>
          <w:sz w:val="24"/>
          <w:szCs w:val="24"/>
        </w:rPr>
        <w:t>Další nástroje pro hledání slovotvorných zákonitostí.</w:t>
      </w:r>
    </w:p>
    <w:p w14:paraId="2AB96C1E" w14:textId="77777777"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Vyhledávání dvojic slov podle zadání společné a odlišné časti pomocí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57DD0" w14:textId="77777777" w:rsidR="00776255" w:rsidRDefault="007762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B6E21E" wp14:editId="060D7F2E">
            <wp:extent cx="5760720" cy="2493010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5B69" w14:textId="77777777"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14:paraId="328787E0" w14:textId="77777777"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14:paraId="14746B77" w14:textId="77777777" w:rsidR="008F20D3" w:rsidRDefault="007762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ED4B8DD" wp14:editId="51C4D61E">
            <wp:extent cx="4381500" cy="46291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7036" w14:textId="77777777"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14:paraId="561C9DBF" w14:textId="77777777"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vypadají výsledky korpusových analýz v lexikografickém díle zaměřeném na popis slovotvorných prostředků:</w:t>
      </w:r>
    </w:p>
    <w:p w14:paraId="22DC8D8B" w14:textId="77777777" w:rsidR="006F03F5" w:rsidRPr="006F03F5" w:rsidRDefault="009518D5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5" w:history="1">
        <w:r w:rsidR="008F20D3" w:rsidRPr="00D85D52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http://www.slovnikafixu.cz/heslar/-c%C3%AD</w:t>
        </w:r>
      </w:hyperlink>
    </w:p>
    <w:p w14:paraId="022EC938" w14:textId="77777777"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14:paraId="57EA13E7" w14:textId="77777777" w:rsidR="006F03F5" w:rsidRDefault="006F0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Podobně lze užít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 vyhledání dvojic opěrný tvar – procesuální adjektivum</w:t>
      </w:r>
    </w:p>
    <w:p w14:paraId="4A0A655A" w14:textId="77777777" w:rsidR="006F03F5" w:rsidRPr="006F03F5" w:rsidRDefault="006F03F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75722F4" wp14:editId="34E4AD41">
            <wp:extent cx="5760720" cy="24980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15C6" w14:textId="77777777" w:rsidR="006F03F5" w:rsidRDefault="006F03F5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3D75C72" wp14:editId="38026658">
            <wp:extent cx="4676775" cy="46672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30BE0" w14:textId="77777777" w:rsidR="00776255" w:rsidRPr="00FA4A3B" w:rsidRDefault="00776255" w:rsidP="008F20D3">
      <w:pPr>
        <w:rPr>
          <w:rFonts w:ascii="Times New Roman" w:hAnsi="Times New Roman" w:cs="Times New Roman"/>
          <w:b/>
          <w:sz w:val="24"/>
          <w:szCs w:val="24"/>
        </w:rPr>
      </w:pPr>
    </w:p>
    <w:p w14:paraId="74FB33AA" w14:textId="77777777" w:rsidR="00776255" w:rsidRDefault="00776255" w:rsidP="008F20D3">
      <w:pPr>
        <w:rPr>
          <w:rFonts w:ascii="Times New Roman" w:hAnsi="Times New Roman" w:cs="Times New Roman"/>
          <w:sz w:val="24"/>
          <w:szCs w:val="24"/>
        </w:rPr>
      </w:pPr>
      <w:r w:rsidRPr="00FA4A3B">
        <w:rPr>
          <w:rFonts w:ascii="Times New Roman" w:hAnsi="Times New Roman" w:cs="Times New Roman"/>
          <w:b/>
          <w:sz w:val="24"/>
          <w:szCs w:val="24"/>
        </w:rPr>
        <w:t xml:space="preserve">Výhody nástroje </w:t>
      </w:r>
      <w:proofErr w:type="spellStart"/>
      <w:r w:rsidRPr="00FA4A3B">
        <w:rPr>
          <w:rFonts w:ascii="Times New Roman" w:hAnsi="Times New Roman" w:cs="Times New Roman"/>
          <w:b/>
          <w:i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>: vyšší přesnost (pracujeme v tomto případě s opěrnými tvary, a tudíž přesně definujeme derivační vztah základového a odvozeného slova)</w:t>
      </w:r>
    </w:p>
    <w:p w14:paraId="63F9EFCD" w14:textId="77777777" w:rsidR="000E5EDA" w:rsidRDefault="00776255" w:rsidP="008F20D3">
      <w:pPr>
        <w:rPr>
          <w:rFonts w:ascii="Times New Roman" w:hAnsi="Times New Roman" w:cs="Times New Roman"/>
          <w:sz w:val="24"/>
          <w:szCs w:val="24"/>
        </w:rPr>
      </w:pPr>
      <w:r w:rsidRPr="00FA4A3B">
        <w:rPr>
          <w:rFonts w:ascii="Times New Roman" w:hAnsi="Times New Roman" w:cs="Times New Roman"/>
          <w:b/>
          <w:sz w:val="24"/>
          <w:szCs w:val="24"/>
        </w:rPr>
        <w:t xml:space="preserve">Nevýhody nástroje </w:t>
      </w:r>
      <w:proofErr w:type="spellStart"/>
      <w:r w:rsidRPr="00FA4A3B">
        <w:rPr>
          <w:rFonts w:ascii="Times New Roman" w:hAnsi="Times New Roman" w:cs="Times New Roman"/>
          <w:b/>
          <w:i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menší pokrytí (pracujeme v tomto případě s opěrnými tvary, a tudíž se jednak opíráme o výsledky automatické analýzy – desambiguace nemusí být přesná a také redukujeme data na ty opěrné tvary, které jsou doloženy v analyzovaném korpusu – např. v korpusu SYN2005 není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A4A3B">
        <w:rPr>
          <w:rFonts w:ascii="Times New Roman" w:hAnsi="Times New Roman" w:cs="Times New Roman"/>
          <w:sz w:val="24"/>
          <w:szCs w:val="24"/>
        </w:rPr>
        <w:t>esambiguován</w:t>
      </w:r>
      <w:proofErr w:type="spellEnd"/>
      <w:r w:rsidR="000E5EDA">
        <w:rPr>
          <w:rFonts w:ascii="Times New Roman" w:hAnsi="Times New Roman" w:cs="Times New Roman"/>
          <w:sz w:val="24"/>
          <w:szCs w:val="24"/>
        </w:rPr>
        <w:t>/ „sdružená hodnota“/</w:t>
      </w:r>
      <w:r w:rsidR="00FA4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tvar </w:t>
      </w:r>
      <w:r>
        <w:rPr>
          <w:rFonts w:ascii="Times New Roman" w:hAnsi="Times New Roman" w:cs="Times New Roman"/>
          <w:i/>
          <w:sz w:val="24"/>
          <w:szCs w:val="24"/>
        </w:rPr>
        <w:t xml:space="preserve">čutal </w:t>
      </w:r>
      <w:r>
        <w:rPr>
          <w:rFonts w:ascii="Times New Roman" w:hAnsi="Times New Roman" w:cs="Times New Roman"/>
          <w:sz w:val="24"/>
          <w:szCs w:val="24"/>
        </w:rPr>
        <w:t xml:space="preserve">slovesa </w:t>
      </w:r>
      <w:r>
        <w:rPr>
          <w:rFonts w:ascii="Times New Roman" w:hAnsi="Times New Roman" w:cs="Times New Roman"/>
          <w:i/>
          <w:sz w:val="24"/>
          <w:szCs w:val="24"/>
        </w:rPr>
        <w:t>čutat</w:t>
      </w:r>
      <w:r w:rsidR="00FA4A3B">
        <w:rPr>
          <w:rFonts w:ascii="Times New Roman" w:hAnsi="Times New Roman" w:cs="Times New Roman"/>
          <w:sz w:val="24"/>
          <w:szCs w:val="24"/>
        </w:rPr>
        <w:t xml:space="preserve">, a tudíž není </w:t>
      </w:r>
      <w:proofErr w:type="spellStart"/>
      <w:r w:rsidR="00FA4A3B">
        <w:rPr>
          <w:rFonts w:ascii="Times New Roman" w:hAnsi="Times New Roman" w:cs="Times New Roman"/>
          <w:sz w:val="24"/>
          <w:szCs w:val="24"/>
        </w:rPr>
        <w:t>adjektvum</w:t>
      </w:r>
      <w:proofErr w:type="spellEnd"/>
      <w:r w:rsidR="00FA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3B">
        <w:rPr>
          <w:rFonts w:ascii="Times New Roman" w:hAnsi="Times New Roman" w:cs="Times New Roman"/>
          <w:i/>
          <w:sz w:val="24"/>
          <w:szCs w:val="24"/>
        </w:rPr>
        <w:t>čutací</w:t>
      </w:r>
      <w:proofErr w:type="spellEnd"/>
      <w:r w:rsidR="00FA4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A3B">
        <w:rPr>
          <w:rFonts w:ascii="Times New Roman" w:hAnsi="Times New Roman" w:cs="Times New Roman"/>
          <w:sz w:val="24"/>
          <w:szCs w:val="24"/>
        </w:rPr>
        <w:t xml:space="preserve">nástrojem </w:t>
      </w:r>
      <w:proofErr w:type="spellStart"/>
      <w:r w:rsidR="00FA4A3B">
        <w:rPr>
          <w:rFonts w:ascii="Times New Roman" w:hAnsi="Times New Roman" w:cs="Times New Roman"/>
          <w:i/>
          <w:sz w:val="24"/>
          <w:szCs w:val="24"/>
        </w:rPr>
        <w:t>Morfio</w:t>
      </w:r>
      <w:proofErr w:type="spellEnd"/>
      <w:r w:rsidR="00FA4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A3B">
        <w:rPr>
          <w:rFonts w:ascii="Times New Roman" w:hAnsi="Times New Roman" w:cs="Times New Roman"/>
          <w:sz w:val="24"/>
          <w:szCs w:val="24"/>
        </w:rPr>
        <w:t>přiřazeno</w:t>
      </w:r>
      <w:r w:rsidR="000E5EDA">
        <w:rPr>
          <w:rFonts w:ascii="Times New Roman" w:hAnsi="Times New Roman" w:cs="Times New Roman"/>
          <w:sz w:val="24"/>
          <w:szCs w:val="24"/>
        </w:rPr>
        <w:t xml:space="preserve"> do dvojice vyhledané uvedeným způsobem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4A3B">
        <w:rPr>
          <w:rFonts w:ascii="Times New Roman" w:hAnsi="Times New Roman" w:cs="Times New Roman"/>
          <w:sz w:val="24"/>
          <w:szCs w:val="24"/>
        </w:rPr>
        <w:t>.</w:t>
      </w:r>
      <w:r w:rsidR="000E5EDA">
        <w:rPr>
          <w:rFonts w:ascii="Times New Roman" w:hAnsi="Times New Roman" w:cs="Times New Roman"/>
          <w:sz w:val="24"/>
          <w:szCs w:val="24"/>
        </w:rPr>
        <w:t xml:space="preserve"> </w:t>
      </w:r>
      <w:r w:rsidR="00C747A4">
        <w:rPr>
          <w:rFonts w:ascii="Times New Roman" w:hAnsi="Times New Roman" w:cs="Times New Roman"/>
          <w:sz w:val="24"/>
          <w:szCs w:val="24"/>
        </w:rPr>
        <w:t xml:space="preserve">A samozřejmě také nebudou nalezeny doklady typu přál/přací. </w:t>
      </w:r>
    </w:p>
    <w:p w14:paraId="06716CCF" w14:textId="77777777" w:rsidR="00C747A4" w:rsidRDefault="00C747A4" w:rsidP="008F20D3">
      <w:pPr>
        <w:rPr>
          <w:rFonts w:ascii="Times New Roman" w:hAnsi="Times New Roman" w:cs="Times New Roman"/>
          <w:sz w:val="24"/>
          <w:szCs w:val="24"/>
        </w:rPr>
      </w:pPr>
    </w:p>
    <w:p w14:paraId="4867F2CD" w14:textId="77777777" w:rsidR="00C747A4" w:rsidRDefault="00C747A4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nástroji lze sice použít alternace, ale i ty mohou působit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výsledků.</w:t>
      </w:r>
    </w:p>
    <w:p w14:paraId="56DA85C0" w14:textId="77777777" w:rsidR="00776255" w:rsidRDefault="000E5EDA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Nevýhod je ovšem v uvedeném případě méně, výhody převažují.</w:t>
      </w:r>
    </w:p>
    <w:p w14:paraId="184A0A71" w14:textId="77777777" w:rsidR="00776255" w:rsidRDefault="000E5EDA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F1D0B25" wp14:editId="284167BB">
            <wp:extent cx="5760720" cy="703580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55E8" w14:textId="77777777" w:rsidR="000E5EDA" w:rsidRDefault="000E5EDA" w:rsidP="008F20D3">
      <w:pPr>
        <w:rPr>
          <w:rFonts w:ascii="Times New Roman" w:hAnsi="Times New Roman" w:cs="Times New Roman"/>
          <w:sz w:val="24"/>
          <w:szCs w:val="24"/>
        </w:rPr>
      </w:pPr>
    </w:p>
    <w:p w14:paraId="0F0FA2B7" w14:textId="09211B40" w:rsidR="008F20D3" w:rsidRPr="00464B01" w:rsidRDefault="008F20D3" w:rsidP="008F20D3">
      <w:pPr>
        <w:rPr>
          <w:rFonts w:ascii="Times New Roman" w:hAnsi="Times New Roman" w:cs="Times New Roman"/>
          <w:sz w:val="24"/>
          <w:szCs w:val="24"/>
        </w:rPr>
      </w:pPr>
      <w:r w:rsidRPr="000E5EDA">
        <w:rPr>
          <w:rFonts w:ascii="Times New Roman" w:hAnsi="Times New Roman" w:cs="Times New Roman"/>
          <w:b/>
          <w:sz w:val="24"/>
          <w:szCs w:val="24"/>
        </w:rPr>
        <w:lastRenderedPageBreak/>
        <w:t>Dú:</w:t>
      </w:r>
      <w:r w:rsidRPr="008F20D3">
        <w:rPr>
          <w:rFonts w:ascii="Times New Roman" w:hAnsi="Times New Roman" w:cs="Times New Roman"/>
          <w:sz w:val="24"/>
          <w:szCs w:val="24"/>
        </w:rPr>
        <w:t xml:space="preserve"> Jak lze v korpusu vyhledat substantiva tvořená příponou </w:t>
      </w:r>
      <w:r w:rsidR="00464B01">
        <w:rPr>
          <w:rFonts w:ascii="Times New Roman" w:hAnsi="Times New Roman" w:cs="Times New Roman"/>
          <w:i/>
          <w:sz w:val="24"/>
          <w:szCs w:val="24"/>
        </w:rPr>
        <w:t>–n(í)/-t(í)</w:t>
      </w:r>
      <w:r w:rsidR="00464B01">
        <w:rPr>
          <w:rFonts w:ascii="Times New Roman" w:hAnsi="Times New Roman" w:cs="Times New Roman"/>
          <w:sz w:val="24"/>
          <w:szCs w:val="24"/>
        </w:rPr>
        <w:t xml:space="preserve"> paradigmaticky od všech sloves (</w:t>
      </w:r>
      <w:r w:rsidR="00464B01">
        <w:rPr>
          <w:rFonts w:ascii="Times New Roman" w:hAnsi="Times New Roman" w:cs="Times New Roman"/>
          <w:i/>
          <w:sz w:val="24"/>
          <w:szCs w:val="24"/>
        </w:rPr>
        <w:t>řízení</w:t>
      </w:r>
      <w:r w:rsidRPr="008F20D3">
        <w:rPr>
          <w:rFonts w:ascii="Times New Roman" w:hAnsi="Times New Roman" w:cs="Times New Roman"/>
          <w:i/>
          <w:sz w:val="24"/>
          <w:szCs w:val="24"/>
        </w:rPr>
        <w:t>,</w:t>
      </w:r>
      <w:r w:rsidR="00464B01">
        <w:rPr>
          <w:rFonts w:ascii="Times New Roman" w:hAnsi="Times New Roman" w:cs="Times New Roman"/>
          <w:i/>
          <w:sz w:val="24"/>
          <w:szCs w:val="24"/>
        </w:rPr>
        <w:t xml:space="preserve"> nošení, sbírání</w:t>
      </w:r>
      <w:r w:rsidRPr="008F20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4B01">
        <w:rPr>
          <w:rFonts w:ascii="Times New Roman" w:hAnsi="Times New Roman" w:cs="Times New Roman"/>
          <w:i/>
          <w:sz w:val="24"/>
          <w:szCs w:val="24"/>
        </w:rPr>
        <w:t>hraní</w:t>
      </w:r>
      <w:r w:rsidRPr="008F20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4B01">
        <w:rPr>
          <w:rFonts w:ascii="Times New Roman" w:hAnsi="Times New Roman" w:cs="Times New Roman"/>
          <w:i/>
          <w:sz w:val="24"/>
          <w:szCs w:val="24"/>
        </w:rPr>
        <w:t xml:space="preserve">krytí, pohnutí, </w:t>
      </w:r>
      <w:r w:rsidRPr="008F20D3">
        <w:rPr>
          <w:rFonts w:ascii="Times New Roman" w:hAnsi="Times New Roman" w:cs="Times New Roman"/>
          <w:i/>
          <w:sz w:val="24"/>
          <w:szCs w:val="24"/>
        </w:rPr>
        <w:t>…</w:t>
      </w:r>
      <w:r w:rsidR="00464B01">
        <w:rPr>
          <w:rFonts w:ascii="Times New Roman" w:hAnsi="Times New Roman" w:cs="Times New Roman"/>
          <w:sz w:val="24"/>
          <w:szCs w:val="24"/>
        </w:rPr>
        <w:t>).</w:t>
      </w:r>
    </w:p>
    <w:p w14:paraId="65E1FCA7" w14:textId="77777777"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se:</w:t>
      </w:r>
    </w:p>
    <w:p w14:paraId="29A67906" w14:textId="77777777"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formulovat dotaz (v přirozeném jazyce a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14:paraId="727D934C" w14:textId="77777777"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pozorovat korpusová data vyhledaná na základě dotazu a dotaz specifikovat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14:paraId="5688CCAF" w14:textId="77777777"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popsat</w:t>
      </w:r>
      <w:r w:rsidR="0029044D">
        <w:rPr>
          <w:rFonts w:ascii="Times New Roman" w:hAnsi="Times New Roman" w:cs="Times New Roman"/>
          <w:sz w:val="24"/>
          <w:szCs w:val="24"/>
        </w:rPr>
        <w:t>, jaká pozorování lze využít při reformulaci dotazu/používání filtrů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14:paraId="59213C00" w14:textId="77777777" w:rsidR="0029044D" w:rsidRDefault="0029044D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popsat možnosti využití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vyhledání dvojic sloveso/substantivum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14:paraId="6B07B173" w14:textId="77777777" w:rsidR="00FF38A8" w:rsidRPr="00FF38A8" w:rsidRDefault="00B138A9" w:rsidP="00464B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podívejte se na heslo </w:t>
      </w:r>
      <w:r w:rsidR="00464B01">
        <w:rPr>
          <w:rFonts w:ascii="Times New Roman" w:hAnsi="Times New Roman" w:cs="Times New Roman"/>
          <w:i/>
          <w:sz w:val="24"/>
          <w:szCs w:val="24"/>
        </w:rPr>
        <w:t>–í</w:t>
      </w:r>
      <w:r>
        <w:rPr>
          <w:rFonts w:ascii="Times New Roman" w:hAnsi="Times New Roman" w:cs="Times New Roman"/>
          <w:sz w:val="24"/>
          <w:szCs w:val="24"/>
        </w:rPr>
        <w:t xml:space="preserve"> ve Slovníku afixů užívaných v</w:t>
      </w:r>
      <w:r w:rsidR="00464B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češtině</w:t>
      </w:r>
      <w:r w:rsidR="00464B01">
        <w:rPr>
          <w:rFonts w:ascii="Times New Roman" w:hAnsi="Times New Roman" w:cs="Times New Roman"/>
          <w:sz w:val="24"/>
          <w:szCs w:val="24"/>
        </w:rPr>
        <w:t>.</w:t>
      </w:r>
      <w:r w:rsidR="00EA6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2F86BC" w14:textId="77777777" w:rsidR="008F20D3" w:rsidRPr="00F3069D" w:rsidRDefault="008F20D3">
      <w:pPr>
        <w:rPr>
          <w:rFonts w:ascii="Times New Roman" w:hAnsi="Times New Roman" w:cs="Times New Roman"/>
          <w:sz w:val="24"/>
          <w:szCs w:val="24"/>
        </w:rPr>
      </w:pPr>
    </w:p>
    <w:sectPr w:rsidR="008F20D3" w:rsidRPr="00F3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3B"/>
    <w:rsid w:val="00085439"/>
    <w:rsid w:val="000E5EDA"/>
    <w:rsid w:val="0029044D"/>
    <w:rsid w:val="003A0FD0"/>
    <w:rsid w:val="003E63B7"/>
    <w:rsid w:val="00464B01"/>
    <w:rsid w:val="004C03B5"/>
    <w:rsid w:val="00540571"/>
    <w:rsid w:val="00680B92"/>
    <w:rsid w:val="006D692B"/>
    <w:rsid w:val="006F03F5"/>
    <w:rsid w:val="00776255"/>
    <w:rsid w:val="007D0D62"/>
    <w:rsid w:val="007D5410"/>
    <w:rsid w:val="008F20D3"/>
    <w:rsid w:val="0090789A"/>
    <w:rsid w:val="009518D5"/>
    <w:rsid w:val="00B138A9"/>
    <w:rsid w:val="00B9789E"/>
    <w:rsid w:val="00BE7F7B"/>
    <w:rsid w:val="00C06E3B"/>
    <w:rsid w:val="00C747A4"/>
    <w:rsid w:val="00DA2B6E"/>
    <w:rsid w:val="00E118AD"/>
    <w:rsid w:val="00E16DFF"/>
    <w:rsid w:val="00EA6635"/>
    <w:rsid w:val="00F3069D"/>
    <w:rsid w:val="00FA4A3B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7860"/>
  <w15:docId w15:val="{B1C9340B-01FF-4593-9B51-F94F11D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E3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nlp.fi.muni.cz/projects/derivancz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fal.mff.cuni.cz/derine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ujc.cas.cz/elektronicke-slovniky-a-zdroje/Slovnik-afixu-html" TargetMode="External"/><Relationship Id="rId15" Type="http://schemas.openxmlformats.org/officeDocument/2006/relationships/hyperlink" Target="http://www.slovnikafixu.cz/heslar/-c%C3%AD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EC31-385C-425A-AA77-4FCBF0CD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cp:lastPrinted>2018-04-03T14:12:00Z</cp:lastPrinted>
  <dcterms:created xsi:type="dcterms:W3CDTF">2022-01-26T13:40:00Z</dcterms:created>
  <dcterms:modified xsi:type="dcterms:W3CDTF">2022-01-26T13:40:00Z</dcterms:modified>
</cp:coreProperties>
</file>