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8B" w:rsidRPr="007B718B" w:rsidRDefault="007B718B" w:rsidP="007B718B">
      <w:pPr>
        <w:pStyle w:val="Normlnweb"/>
        <w:shd w:val="clear" w:color="auto" w:fill="FFFFFF"/>
        <w:spacing w:before="0" w:beforeAutospacing="0" w:line="360" w:lineRule="auto"/>
        <w:rPr>
          <w:rFonts w:ascii="Garamond" w:hAnsi="Garamond" w:cs="Segoe UI"/>
          <w:b/>
          <w:color w:val="212529"/>
          <w:sz w:val="28"/>
          <w:szCs w:val="28"/>
        </w:rPr>
      </w:pPr>
      <w:r w:rsidRPr="007B718B">
        <w:rPr>
          <w:rFonts w:ascii="Garamond" w:hAnsi="Garamond" w:cs="Segoe UI"/>
          <w:b/>
          <w:color w:val="212529"/>
          <w:sz w:val="28"/>
          <w:szCs w:val="28"/>
        </w:rPr>
        <w:t xml:space="preserve">De </w:t>
      </w:r>
      <w:proofErr w:type="spellStart"/>
      <w:r w:rsidRPr="007B718B">
        <w:rPr>
          <w:rFonts w:ascii="Garamond" w:hAnsi="Garamond" w:cs="Segoe UI"/>
          <w:b/>
          <w:color w:val="212529"/>
          <w:sz w:val="28"/>
          <w:szCs w:val="28"/>
        </w:rPr>
        <w:t>patria</w:t>
      </w:r>
      <w:proofErr w:type="spellEnd"/>
      <w:r w:rsidRPr="007B718B">
        <w:rPr>
          <w:rFonts w:ascii="Garamond" w:hAnsi="Garamond" w:cs="Segoe UI"/>
          <w:b/>
          <w:color w:val="212529"/>
          <w:sz w:val="28"/>
          <w:szCs w:val="28"/>
        </w:rPr>
        <w:t xml:space="preserve"> nostra</w:t>
      </w:r>
    </w:p>
    <w:p w:rsidR="005873A1" w:rsidRPr="005873A1" w:rsidRDefault="005873A1" w:rsidP="007B718B">
      <w:pPr>
        <w:pStyle w:val="Normlnweb"/>
        <w:shd w:val="clear" w:color="auto" w:fill="FFFFFF"/>
        <w:spacing w:before="0" w:beforeAutospacing="0" w:line="360" w:lineRule="auto"/>
        <w:rPr>
          <w:rFonts w:ascii="Garamond" w:hAnsi="Garamond" w:cs="Segoe UI"/>
          <w:color w:val="212529"/>
          <w:sz w:val="28"/>
          <w:szCs w:val="28"/>
        </w:rPr>
      </w:pP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Patria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nostra,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quae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 Bohemia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appell</w:t>
      </w:r>
      <w:r w:rsidR="007B718B">
        <w:rPr>
          <w:rFonts w:ascii="Garamond" w:hAnsi="Garamond" w:cs="Segoe UI"/>
          <w:color w:val="212529"/>
          <w:sz w:val="28"/>
          <w:szCs w:val="28"/>
        </w:rPr>
        <w:t>a</w:t>
      </w:r>
      <w:r w:rsidRPr="005873A1">
        <w:rPr>
          <w:rFonts w:ascii="Garamond" w:hAnsi="Garamond" w:cs="Segoe UI"/>
          <w:color w:val="212529"/>
          <w:sz w:val="28"/>
          <w:szCs w:val="28"/>
        </w:rPr>
        <w:t>tur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, medium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fere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locum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Europae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tenet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>. 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Haec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 non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est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terra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magna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, sed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pulchra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>. Hic  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agr</w:t>
      </w:r>
      <w:r w:rsidR="007B718B">
        <w:rPr>
          <w:rFonts w:ascii="Garamond" w:hAnsi="Garamond" w:cs="Segoe UI"/>
          <w:color w:val="212529"/>
          <w:sz w:val="28"/>
          <w:szCs w:val="28"/>
        </w:rPr>
        <w:t>o</w:t>
      </w:r>
      <w:r w:rsidRPr="005873A1">
        <w:rPr>
          <w:rFonts w:ascii="Garamond" w:hAnsi="Garamond" w:cs="Segoe UI"/>
          <w:color w:val="212529"/>
          <w:sz w:val="28"/>
          <w:szCs w:val="28"/>
        </w:rPr>
        <w:t>s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et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hort</w:t>
      </w:r>
      <w:r w:rsidR="007B718B">
        <w:rPr>
          <w:rFonts w:ascii="Garamond" w:hAnsi="Garamond" w:cs="Segoe UI"/>
          <w:color w:val="212529"/>
          <w:sz w:val="28"/>
          <w:szCs w:val="28"/>
        </w:rPr>
        <w:t>o</w:t>
      </w:r>
      <w:r w:rsidRPr="005873A1">
        <w:rPr>
          <w:rFonts w:ascii="Garamond" w:hAnsi="Garamond" w:cs="Segoe UI"/>
          <w:color w:val="212529"/>
          <w:sz w:val="28"/>
          <w:szCs w:val="28"/>
        </w:rPr>
        <w:t>s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bene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cult</w:t>
      </w:r>
      <w:r w:rsidR="007B718B">
        <w:rPr>
          <w:rFonts w:ascii="Garamond" w:hAnsi="Garamond" w:cs="Segoe UI"/>
          <w:color w:val="212529"/>
          <w:sz w:val="28"/>
          <w:szCs w:val="28"/>
        </w:rPr>
        <w:t>o</w:t>
      </w:r>
      <w:r w:rsidRPr="005873A1">
        <w:rPr>
          <w:rFonts w:ascii="Garamond" w:hAnsi="Garamond" w:cs="Segoe UI"/>
          <w:color w:val="212529"/>
          <w:sz w:val="28"/>
          <w:szCs w:val="28"/>
        </w:rPr>
        <w:t>s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vides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,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pr</w:t>
      </w:r>
      <w:r w:rsidR="007B718B">
        <w:rPr>
          <w:rFonts w:ascii="Garamond" w:hAnsi="Garamond" w:cs="Segoe UI"/>
          <w:color w:val="212529"/>
          <w:sz w:val="28"/>
          <w:szCs w:val="28"/>
        </w:rPr>
        <w:t>a</w:t>
      </w:r>
      <w:r w:rsidRPr="005873A1">
        <w:rPr>
          <w:rFonts w:ascii="Garamond" w:hAnsi="Garamond" w:cs="Segoe UI"/>
          <w:color w:val="212529"/>
          <w:sz w:val="28"/>
          <w:szCs w:val="28"/>
        </w:rPr>
        <w:t>ta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cum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fl</w:t>
      </w:r>
      <w:r w:rsidR="007B718B">
        <w:rPr>
          <w:rFonts w:ascii="Garamond" w:hAnsi="Garamond" w:cs="Segoe UI"/>
          <w:color w:val="212529"/>
          <w:sz w:val="28"/>
          <w:szCs w:val="28"/>
        </w:rPr>
        <w:t>o</w:t>
      </w:r>
      <w:r w:rsidRPr="005873A1">
        <w:rPr>
          <w:rFonts w:ascii="Garamond" w:hAnsi="Garamond" w:cs="Segoe UI"/>
          <w:color w:val="212529"/>
          <w:sz w:val="28"/>
          <w:szCs w:val="28"/>
        </w:rPr>
        <w:t>ribus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,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silv</w:t>
      </w:r>
      <w:r w:rsidR="007B718B">
        <w:rPr>
          <w:rFonts w:ascii="Garamond" w:hAnsi="Garamond" w:cs="Segoe UI"/>
          <w:color w:val="212529"/>
          <w:sz w:val="28"/>
          <w:szCs w:val="28"/>
        </w:rPr>
        <w:t>a</w:t>
      </w:r>
      <w:r w:rsidRPr="005873A1">
        <w:rPr>
          <w:rFonts w:ascii="Garamond" w:hAnsi="Garamond" w:cs="Segoe UI"/>
          <w:color w:val="212529"/>
          <w:sz w:val="28"/>
          <w:szCs w:val="28"/>
        </w:rPr>
        <w:t>s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amoen</w:t>
      </w:r>
      <w:r w:rsidR="007B718B">
        <w:rPr>
          <w:rFonts w:ascii="Garamond" w:hAnsi="Garamond" w:cs="Segoe UI"/>
          <w:color w:val="212529"/>
          <w:sz w:val="28"/>
          <w:szCs w:val="28"/>
        </w:rPr>
        <w:t>a</w:t>
      </w:r>
      <w:r w:rsidRPr="005873A1">
        <w:rPr>
          <w:rFonts w:ascii="Garamond" w:hAnsi="Garamond" w:cs="Segoe UI"/>
          <w:color w:val="212529"/>
          <w:sz w:val="28"/>
          <w:szCs w:val="28"/>
        </w:rPr>
        <w:t>s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,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fluvi</w:t>
      </w:r>
      <w:r w:rsidR="007B718B">
        <w:rPr>
          <w:rFonts w:ascii="Garamond" w:hAnsi="Garamond" w:cs="Segoe UI"/>
          <w:color w:val="212529"/>
          <w:sz w:val="28"/>
          <w:szCs w:val="28"/>
        </w:rPr>
        <w:t>o</w:t>
      </w:r>
      <w:r w:rsidRPr="005873A1">
        <w:rPr>
          <w:rFonts w:ascii="Garamond" w:hAnsi="Garamond" w:cs="Segoe UI"/>
          <w:color w:val="212529"/>
          <w:sz w:val="28"/>
          <w:szCs w:val="28"/>
        </w:rPr>
        <w:t>s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piscium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plen</w:t>
      </w:r>
      <w:r w:rsidR="007B718B">
        <w:rPr>
          <w:rFonts w:ascii="Garamond" w:hAnsi="Garamond" w:cs="Segoe UI"/>
          <w:color w:val="212529"/>
          <w:sz w:val="28"/>
          <w:szCs w:val="28"/>
        </w:rPr>
        <w:t>o</w:t>
      </w:r>
      <w:r w:rsidRPr="005873A1">
        <w:rPr>
          <w:rFonts w:ascii="Garamond" w:hAnsi="Garamond" w:cs="Segoe UI"/>
          <w:color w:val="212529"/>
          <w:sz w:val="28"/>
          <w:szCs w:val="28"/>
        </w:rPr>
        <w:t>s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>.</w:t>
      </w:r>
      <w:r w:rsidR="007B718B"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Incolae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laborios</w:t>
      </w:r>
      <w:r w:rsidR="007B718B">
        <w:rPr>
          <w:rFonts w:ascii="Garamond" w:hAnsi="Garamond" w:cs="Segoe UI"/>
          <w:color w:val="212529"/>
          <w:sz w:val="28"/>
          <w:szCs w:val="28"/>
        </w:rPr>
        <w:t>i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et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ingenu</w:t>
      </w:r>
      <w:r w:rsidR="007B718B">
        <w:rPr>
          <w:rFonts w:ascii="Garamond" w:hAnsi="Garamond" w:cs="Segoe UI"/>
          <w:color w:val="212529"/>
          <w:sz w:val="28"/>
          <w:szCs w:val="28"/>
        </w:rPr>
        <w:t>i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sunt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. Si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patriam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nostram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peragr</w:t>
      </w:r>
      <w:r w:rsidR="007B718B">
        <w:rPr>
          <w:rFonts w:ascii="Garamond" w:hAnsi="Garamond" w:cs="Segoe UI"/>
          <w:color w:val="212529"/>
          <w:sz w:val="28"/>
          <w:szCs w:val="28"/>
        </w:rPr>
        <w:t>a</w:t>
      </w:r>
      <w:r w:rsidRPr="005873A1">
        <w:rPr>
          <w:rFonts w:ascii="Garamond" w:hAnsi="Garamond" w:cs="Segoe UI"/>
          <w:color w:val="212529"/>
          <w:sz w:val="28"/>
          <w:szCs w:val="28"/>
        </w:rPr>
        <w:t>bis</w:t>
      </w:r>
      <w:proofErr w:type="spellEnd"/>
      <w:r w:rsidR="007B718B">
        <w:rPr>
          <w:rFonts w:ascii="Garamond" w:hAnsi="Garamond" w:cs="Segoe UI"/>
          <w:color w:val="212529"/>
          <w:sz w:val="28"/>
          <w:szCs w:val="28"/>
        </w:rPr>
        <w:t xml:space="preserve">, </w:t>
      </w:r>
      <w:proofErr w:type="spellStart"/>
      <w:r w:rsidR="007B718B">
        <w:rPr>
          <w:rFonts w:ascii="Garamond" w:hAnsi="Garamond" w:cs="Segoe UI"/>
          <w:color w:val="212529"/>
          <w:sz w:val="28"/>
          <w:szCs w:val="28"/>
        </w:rPr>
        <w:t>urbe</w:t>
      </w:r>
      <w:r w:rsidRPr="005873A1">
        <w:rPr>
          <w:rFonts w:ascii="Garamond" w:hAnsi="Garamond" w:cs="Segoe UI"/>
          <w:color w:val="212529"/>
          <w:sz w:val="28"/>
          <w:szCs w:val="28"/>
        </w:rPr>
        <w:t>s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clar</w:t>
      </w:r>
      <w:r w:rsidR="007B718B">
        <w:rPr>
          <w:rFonts w:ascii="Garamond" w:hAnsi="Garamond" w:cs="Segoe UI"/>
          <w:color w:val="212529"/>
          <w:sz w:val="28"/>
          <w:szCs w:val="28"/>
        </w:rPr>
        <w:t>a</w:t>
      </w:r>
      <w:r w:rsidRPr="005873A1">
        <w:rPr>
          <w:rFonts w:ascii="Garamond" w:hAnsi="Garamond" w:cs="Segoe UI"/>
          <w:color w:val="212529"/>
          <w:sz w:val="28"/>
          <w:szCs w:val="28"/>
        </w:rPr>
        <w:t>s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et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vic</w:t>
      </w:r>
      <w:r w:rsidR="007B718B">
        <w:rPr>
          <w:rFonts w:ascii="Garamond" w:hAnsi="Garamond" w:cs="Segoe UI"/>
          <w:color w:val="212529"/>
          <w:sz w:val="28"/>
          <w:szCs w:val="28"/>
        </w:rPr>
        <w:t>o</w:t>
      </w:r>
      <w:r w:rsidRPr="005873A1">
        <w:rPr>
          <w:rFonts w:ascii="Garamond" w:hAnsi="Garamond" w:cs="Segoe UI"/>
          <w:color w:val="212529"/>
          <w:sz w:val="28"/>
          <w:szCs w:val="28"/>
        </w:rPr>
        <w:t>s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parv</w:t>
      </w:r>
      <w:r w:rsidR="007B718B">
        <w:rPr>
          <w:rFonts w:ascii="Garamond" w:hAnsi="Garamond" w:cs="Segoe UI"/>
          <w:color w:val="212529"/>
          <w:sz w:val="28"/>
          <w:szCs w:val="28"/>
        </w:rPr>
        <w:t>a</w:t>
      </w:r>
      <w:r w:rsidRPr="005873A1">
        <w:rPr>
          <w:rFonts w:ascii="Garamond" w:hAnsi="Garamond" w:cs="Segoe UI"/>
          <w:color w:val="212529"/>
          <w:sz w:val="28"/>
          <w:szCs w:val="28"/>
        </w:rPr>
        <w:t>s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vid</w:t>
      </w:r>
      <w:r w:rsidR="007B718B">
        <w:rPr>
          <w:rFonts w:ascii="Garamond" w:hAnsi="Garamond" w:cs="Segoe UI"/>
          <w:color w:val="212529"/>
          <w:sz w:val="28"/>
          <w:szCs w:val="28"/>
        </w:rPr>
        <w:t>e</w:t>
      </w:r>
      <w:r w:rsidRPr="005873A1">
        <w:rPr>
          <w:rFonts w:ascii="Garamond" w:hAnsi="Garamond" w:cs="Segoe UI"/>
          <w:color w:val="212529"/>
          <w:sz w:val="28"/>
          <w:szCs w:val="28"/>
        </w:rPr>
        <w:t>bis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 .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F</w:t>
      </w:r>
      <w:r w:rsidR="007B718B">
        <w:rPr>
          <w:rFonts w:ascii="Garamond" w:hAnsi="Garamond" w:cs="Segoe UI"/>
          <w:color w:val="212529"/>
          <w:sz w:val="28"/>
          <w:szCs w:val="28"/>
        </w:rPr>
        <w:t>o</w:t>
      </w:r>
      <w:r w:rsidRPr="005873A1">
        <w:rPr>
          <w:rFonts w:ascii="Garamond" w:hAnsi="Garamond" w:cs="Segoe UI"/>
          <w:color w:val="212529"/>
          <w:sz w:val="28"/>
          <w:szCs w:val="28"/>
        </w:rPr>
        <w:t>ra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urbium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antiqu</w:t>
      </w:r>
      <w:r w:rsidR="007B718B">
        <w:rPr>
          <w:rFonts w:ascii="Garamond" w:hAnsi="Garamond" w:cs="Segoe UI"/>
          <w:color w:val="212529"/>
          <w:sz w:val="28"/>
          <w:szCs w:val="28"/>
        </w:rPr>
        <w:t>i</w:t>
      </w:r>
      <w:r w:rsidRPr="005873A1">
        <w:rPr>
          <w:rFonts w:ascii="Garamond" w:hAnsi="Garamond" w:cs="Segoe UI"/>
          <w:color w:val="212529"/>
          <w:sz w:val="28"/>
          <w:szCs w:val="28"/>
        </w:rPr>
        <w:t>s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statu</w:t>
      </w:r>
      <w:r w:rsidR="007B718B">
        <w:rPr>
          <w:rFonts w:ascii="Garamond" w:hAnsi="Garamond" w:cs="Segoe UI"/>
          <w:color w:val="212529"/>
          <w:sz w:val="28"/>
          <w:szCs w:val="28"/>
        </w:rPr>
        <w:t>i</w:t>
      </w:r>
      <w:r w:rsidRPr="005873A1">
        <w:rPr>
          <w:rFonts w:ascii="Garamond" w:hAnsi="Garamond" w:cs="Segoe UI"/>
          <w:color w:val="212529"/>
          <w:sz w:val="28"/>
          <w:szCs w:val="28"/>
        </w:rPr>
        <w:t>s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et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monument</w:t>
      </w:r>
      <w:r w:rsidR="007B718B">
        <w:rPr>
          <w:rFonts w:ascii="Garamond" w:hAnsi="Garamond" w:cs="Segoe UI"/>
          <w:color w:val="212529"/>
          <w:sz w:val="28"/>
          <w:szCs w:val="28"/>
        </w:rPr>
        <w:t>i</w:t>
      </w:r>
      <w:r w:rsidRPr="005873A1">
        <w:rPr>
          <w:rFonts w:ascii="Garamond" w:hAnsi="Garamond" w:cs="Segoe UI"/>
          <w:color w:val="212529"/>
          <w:sz w:val="28"/>
          <w:szCs w:val="28"/>
        </w:rPr>
        <w:t>s</w:t>
      </w:r>
      <w:proofErr w:type="spellEnd"/>
      <w:r w:rsidR="007B718B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ornantur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>.</w:t>
      </w:r>
    </w:p>
    <w:p w:rsidR="005873A1" w:rsidRPr="005873A1" w:rsidRDefault="005873A1" w:rsidP="007B718B">
      <w:pPr>
        <w:pStyle w:val="Normlnweb"/>
        <w:shd w:val="clear" w:color="auto" w:fill="FFFFFF"/>
        <w:spacing w:before="0" w:beforeAutospacing="0" w:line="360" w:lineRule="auto"/>
        <w:rPr>
          <w:rFonts w:ascii="Garamond" w:hAnsi="Garamond" w:cs="Segoe UI"/>
          <w:color w:val="212529"/>
          <w:sz w:val="28"/>
          <w:szCs w:val="28"/>
        </w:rPr>
      </w:pPr>
      <w:r w:rsidRPr="005873A1">
        <w:rPr>
          <w:rFonts w:ascii="Garamond" w:hAnsi="Garamond" w:cs="Segoe UI"/>
          <w:color w:val="212529"/>
          <w:sz w:val="28"/>
          <w:szCs w:val="28"/>
        </w:rPr>
        <w:t xml:space="preserve">Inter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urb</w:t>
      </w:r>
      <w:r w:rsidR="007B718B">
        <w:rPr>
          <w:rFonts w:ascii="Garamond" w:hAnsi="Garamond" w:cs="Segoe UI"/>
          <w:color w:val="212529"/>
          <w:sz w:val="28"/>
          <w:szCs w:val="28"/>
        </w:rPr>
        <w:t>es</w:t>
      </w:r>
      <w:proofErr w:type="spellEnd"/>
      <w:r w:rsidR="007B718B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="007B718B">
        <w:rPr>
          <w:rFonts w:ascii="Garamond" w:hAnsi="Garamond" w:cs="Segoe UI"/>
          <w:color w:val="212529"/>
          <w:sz w:val="28"/>
          <w:szCs w:val="28"/>
        </w:rPr>
        <w:t>Bohemiae</w:t>
      </w:r>
      <w:proofErr w:type="spellEnd"/>
      <w:r w:rsidR="007B718B">
        <w:rPr>
          <w:rFonts w:ascii="Garamond" w:hAnsi="Garamond" w:cs="Segoe UI"/>
          <w:color w:val="212529"/>
          <w:sz w:val="28"/>
          <w:szCs w:val="28"/>
        </w:rPr>
        <w:t xml:space="preserve"> prima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est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Praga,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olim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caput</w:t>
      </w:r>
      <w:proofErr w:type="spellEnd"/>
      <w:r w:rsidR="007B718B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regn</w:t>
      </w:r>
      <w:r w:rsidR="007B718B">
        <w:rPr>
          <w:rFonts w:ascii="Garamond" w:hAnsi="Garamond" w:cs="Segoe UI"/>
          <w:color w:val="212529"/>
          <w:sz w:val="28"/>
          <w:szCs w:val="28"/>
        </w:rPr>
        <w:t>i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.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Apud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poet</w:t>
      </w:r>
      <w:r w:rsidR="007B718B">
        <w:rPr>
          <w:rFonts w:ascii="Garamond" w:hAnsi="Garamond" w:cs="Segoe UI"/>
          <w:color w:val="212529"/>
          <w:sz w:val="28"/>
          <w:szCs w:val="28"/>
        </w:rPr>
        <w:t>a</w:t>
      </w:r>
      <w:r w:rsidRPr="005873A1">
        <w:rPr>
          <w:rFonts w:ascii="Garamond" w:hAnsi="Garamond" w:cs="Segoe UI"/>
          <w:color w:val="212529"/>
          <w:sz w:val="28"/>
          <w:szCs w:val="28"/>
        </w:rPr>
        <w:t>s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et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scriptor</w:t>
      </w:r>
      <w:r w:rsidR="007B718B">
        <w:rPr>
          <w:rFonts w:ascii="Garamond" w:hAnsi="Garamond" w:cs="Segoe UI"/>
          <w:color w:val="212529"/>
          <w:sz w:val="28"/>
          <w:szCs w:val="28"/>
        </w:rPr>
        <w:t>e</w:t>
      </w:r>
      <w:r w:rsidRPr="005873A1">
        <w:rPr>
          <w:rFonts w:ascii="Garamond" w:hAnsi="Garamond" w:cs="Segoe UI"/>
          <w:color w:val="212529"/>
          <w:sz w:val="28"/>
          <w:szCs w:val="28"/>
        </w:rPr>
        <w:t>s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Praga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aurea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,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vetusta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atque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turrita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appell</w:t>
      </w:r>
      <w:r w:rsidR="007B718B">
        <w:rPr>
          <w:rFonts w:ascii="Garamond" w:hAnsi="Garamond" w:cs="Segoe UI"/>
          <w:color w:val="212529"/>
          <w:sz w:val="28"/>
          <w:szCs w:val="28"/>
        </w:rPr>
        <w:t>a</w:t>
      </w:r>
      <w:r w:rsidRPr="005873A1">
        <w:rPr>
          <w:rFonts w:ascii="Garamond" w:hAnsi="Garamond" w:cs="Segoe UI"/>
          <w:color w:val="212529"/>
          <w:sz w:val="28"/>
          <w:szCs w:val="28"/>
        </w:rPr>
        <w:t>tur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>.</w:t>
      </w:r>
    </w:p>
    <w:p w:rsidR="00A86D03" w:rsidRPr="005873A1" w:rsidRDefault="005873A1" w:rsidP="007B718B">
      <w:pPr>
        <w:spacing w:line="360" w:lineRule="auto"/>
        <w:rPr>
          <w:rFonts w:ascii="Garamond" w:hAnsi="Garamond"/>
          <w:sz w:val="28"/>
          <w:szCs w:val="28"/>
        </w:rPr>
      </w:pP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Patria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nostra </w:t>
      </w:r>
      <w:r w:rsidR="007B718B">
        <w:rPr>
          <w:rFonts w:ascii="Garamond" w:hAnsi="Garamond" w:cs="Segoe UI"/>
          <w:color w:val="212529"/>
          <w:sz w:val="28"/>
          <w:szCs w:val="28"/>
        </w:rPr>
        <w:t>a</w:t>
      </w:r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mult</w:t>
      </w:r>
      <w:r w:rsidR="007B718B">
        <w:rPr>
          <w:rFonts w:ascii="Garamond" w:hAnsi="Garamond" w:cs="Segoe UI"/>
          <w:color w:val="212529"/>
          <w:sz w:val="28"/>
          <w:szCs w:val="28"/>
        </w:rPr>
        <w:t>i</w:t>
      </w:r>
      <w:r w:rsidRPr="005873A1">
        <w:rPr>
          <w:rFonts w:ascii="Garamond" w:hAnsi="Garamond" w:cs="Segoe UI"/>
          <w:color w:val="212529"/>
          <w:sz w:val="28"/>
          <w:szCs w:val="28"/>
        </w:rPr>
        <w:t>s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script</w:t>
      </w:r>
      <w:r w:rsidR="007B718B">
        <w:rPr>
          <w:rFonts w:ascii="Garamond" w:hAnsi="Garamond" w:cs="Segoe UI"/>
          <w:color w:val="212529"/>
          <w:sz w:val="28"/>
          <w:szCs w:val="28"/>
        </w:rPr>
        <w:t>o</w:t>
      </w:r>
      <w:r w:rsidRPr="005873A1">
        <w:rPr>
          <w:rFonts w:ascii="Garamond" w:hAnsi="Garamond" w:cs="Segoe UI"/>
          <w:color w:val="212529"/>
          <w:sz w:val="28"/>
          <w:szCs w:val="28"/>
        </w:rPr>
        <w:t>ribus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celebr</w:t>
      </w:r>
      <w:r w:rsidR="007B718B">
        <w:rPr>
          <w:rFonts w:ascii="Garamond" w:hAnsi="Garamond" w:cs="Segoe UI"/>
          <w:color w:val="212529"/>
          <w:sz w:val="28"/>
          <w:szCs w:val="28"/>
        </w:rPr>
        <w:t>a</w:t>
      </w:r>
      <w:r w:rsidRPr="005873A1">
        <w:rPr>
          <w:rFonts w:ascii="Garamond" w:hAnsi="Garamond" w:cs="Segoe UI"/>
          <w:color w:val="212529"/>
          <w:sz w:val="28"/>
          <w:szCs w:val="28"/>
        </w:rPr>
        <w:t>tur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>. In libr</w:t>
      </w:r>
      <w:r w:rsidR="007B718B">
        <w:rPr>
          <w:rFonts w:ascii="Garamond" w:hAnsi="Garamond" w:cs="Segoe UI"/>
          <w:color w:val="212529"/>
          <w:sz w:val="28"/>
          <w:szCs w:val="28"/>
        </w:rPr>
        <w:t>i</w:t>
      </w:r>
      <w:r w:rsidRPr="005873A1">
        <w:rPr>
          <w:rFonts w:ascii="Garamond" w:hAnsi="Garamond" w:cs="Segoe UI"/>
          <w:color w:val="212529"/>
          <w:sz w:val="28"/>
          <w:szCs w:val="28"/>
        </w:rPr>
        <w:t xml:space="preserve">s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e</w:t>
      </w:r>
      <w:r w:rsidR="007B718B">
        <w:rPr>
          <w:rFonts w:ascii="Garamond" w:hAnsi="Garamond" w:cs="Segoe UI"/>
          <w:color w:val="212529"/>
          <w:sz w:val="28"/>
          <w:szCs w:val="28"/>
        </w:rPr>
        <w:t>orum</w:t>
      </w:r>
      <w:proofErr w:type="spellEnd"/>
      <w:r w:rsidR="007B718B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cl</w:t>
      </w:r>
      <w:r w:rsidR="007B718B">
        <w:rPr>
          <w:rFonts w:ascii="Garamond" w:hAnsi="Garamond" w:cs="Segoe UI"/>
          <w:color w:val="212529"/>
          <w:sz w:val="28"/>
          <w:szCs w:val="28"/>
        </w:rPr>
        <w:t>a</w:t>
      </w:r>
      <w:r w:rsidRPr="005873A1">
        <w:rPr>
          <w:rFonts w:ascii="Garamond" w:hAnsi="Garamond" w:cs="Segoe UI"/>
          <w:color w:val="212529"/>
          <w:sz w:val="28"/>
          <w:szCs w:val="28"/>
        </w:rPr>
        <w:t>ra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historia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pariter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ac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tempora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nostra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describuntur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.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Medi</w:t>
      </w:r>
      <w:r w:rsidR="007B718B">
        <w:rPr>
          <w:rFonts w:ascii="Garamond" w:hAnsi="Garamond" w:cs="Segoe UI"/>
          <w:color w:val="212529"/>
          <w:sz w:val="28"/>
          <w:szCs w:val="28"/>
        </w:rPr>
        <w:t>o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aev</w:t>
      </w:r>
      <w:r w:rsidR="007B718B">
        <w:rPr>
          <w:rFonts w:ascii="Garamond" w:hAnsi="Garamond" w:cs="Segoe UI"/>
          <w:color w:val="212529"/>
          <w:sz w:val="28"/>
          <w:szCs w:val="28"/>
        </w:rPr>
        <w:t>o</w:t>
      </w:r>
      <w:proofErr w:type="spellEnd"/>
      <w:r w:rsidR="007B718B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pler</w:t>
      </w:r>
      <w:r w:rsidR="007B718B">
        <w:rPr>
          <w:rFonts w:ascii="Garamond" w:hAnsi="Garamond" w:cs="Segoe UI"/>
          <w:color w:val="212529"/>
          <w:sz w:val="28"/>
          <w:szCs w:val="28"/>
        </w:rPr>
        <w:t>i</w:t>
      </w:r>
      <w:r w:rsidRPr="005873A1">
        <w:rPr>
          <w:rFonts w:ascii="Garamond" w:hAnsi="Garamond" w:cs="Segoe UI"/>
          <w:color w:val="212529"/>
          <w:sz w:val="28"/>
          <w:szCs w:val="28"/>
        </w:rPr>
        <w:t>que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scriptor</w:t>
      </w:r>
      <w:r w:rsidR="007B718B">
        <w:rPr>
          <w:rFonts w:ascii="Garamond" w:hAnsi="Garamond" w:cs="Segoe UI"/>
          <w:color w:val="212529"/>
          <w:sz w:val="28"/>
          <w:szCs w:val="28"/>
        </w:rPr>
        <w:t>e</w:t>
      </w:r>
      <w:r w:rsidRPr="005873A1">
        <w:rPr>
          <w:rFonts w:ascii="Garamond" w:hAnsi="Garamond" w:cs="Segoe UI"/>
          <w:color w:val="212529"/>
          <w:sz w:val="28"/>
          <w:szCs w:val="28"/>
        </w:rPr>
        <w:t>s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libr</w:t>
      </w:r>
      <w:r w:rsidR="007B718B">
        <w:rPr>
          <w:rFonts w:ascii="Garamond" w:hAnsi="Garamond" w:cs="Segoe UI"/>
          <w:color w:val="212529"/>
          <w:sz w:val="28"/>
          <w:szCs w:val="28"/>
        </w:rPr>
        <w:t>o</w:t>
      </w:r>
      <w:r w:rsidRPr="005873A1">
        <w:rPr>
          <w:rFonts w:ascii="Garamond" w:hAnsi="Garamond" w:cs="Segoe UI"/>
          <w:color w:val="212529"/>
          <w:sz w:val="28"/>
          <w:szCs w:val="28"/>
        </w:rPr>
        <w:t>s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su</w:t>
      </w:r>
      <w:r w:rsidR="007B718B">
        <w:rPr>
          <w:rFonts w:ascii="Garamond" w:hAnsi="Garamond" w:cs="Segoe UI"/>
          <w:color w:val="212529"/>
          <w:sz w:val="28"/>
          <w:szCs w:val="28"/>
        </w:rPr>
        <w:t>o</w:t>
      </w:r>
      <w:r w:rsidRPr="005873A1">
        <w:rPr>
          <w:rFonts w:ascii="Garamond" w:hAnsi="Garamond" w:cs="Segoe UI"/>
          <w:color w:val="212529"/>
          <w:sz w:val="28"/>
          <w:szCs w:val="28"/>
        </w:rPr>
        <w:t>s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Latine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scrib</w:t>
      </w:r>
      <w:r w:rsidR="007B718B">
        <w:rPr>
          <w:rFonts w:ascii="Garamond" w:hAnsi="Garamond" w:cs="Segoe UI"/>
          <w:color w:val="212529"/>
          <w:sz w:val="28"/>
          <w:szCs w:val="28"/>
        </w:rPr>
        <w:t>e</w:t>
      </w:r>
      <w:r w:rsidRPr="005873A1">
        <w:rPr>
          <w:rFonts w:ascii="Garamond" w:hAnsi="Garamond" w:cs="Segoe UI"/>
          <w:color w:val="212529"/>
          <w:sz w:val="28"/>
          <w:szCs w:val="28"/>
        </w:rPr>
        <w:t>bant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.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Cosmae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Chronica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Boem</w:t>
      </w:r>
      <w:r w:rsidR="007B718B">
        <w:rPr>
          <w:rFonts w:ascii="Garamond" w:hAnsi="Garamond" w:cs="Segoe UI"/>
          <w:color w:val="212529"/>
          <w:sz w:val="28"/>
          <w:szCs w:val="28"/>
        </w:rPr>
        <w:t>o</w:t>
      </w:r>
      <w:r w:rsidRPr="005873A1">
        <w:rPr>
          <w:rFonts w:ascii="Garamond" w:hAnsi="Garamond" w:cs="Segoe UI"/>
          <w:color w:val="212529"/>
          <w:sz w:val="28"/>
          <w:szCs w:val="28"/>
        </w:rPr>
        <w:t>rum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et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Aeneae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Silvii (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Piccolomini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)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Historia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Bohemica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etiam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nostr</w:t>
      </w:r>
      <w:r w:rsidR="007B718B">
        <w:rPr>
          <w:rFonts w:ascii="Garamond" w:hAnsi="Garamond" w:cs="Segoe UI"/>
          <w:color w:val="212529"/>
          <w:sz w:val="28"/>
          <w:szCs w:val="28"/>
        </w:rPr>
        <w:t>i</w:t>
      </w:r>
      <w:r w:rsidRPr="005873A1">
        <w:rPr>
          <w:rFonts w:ascii="Garamond" w:hAnsi="Garamond" w:cs="Segoe UI"/>
          <w:color w:val="212529"/>
          <w:sz w:val="28"/>
          <w:szCs w:val="28"/>
        </w:rPr>
        <w:t>s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temporibus</w:t>
      </w:r>
      <w:proofErr w:type="spellEnd"/>
      <w:r w:rsidR="007B718B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leguntur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.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Suntne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h</w:t>
      </w:r>
      <w:r w:rsidR="007B718B">
        <w:rPr>
          <w:rFonts w:ascii="Garamond" w:hAnsi="Garamond" w:cs="Segoe UI"/>
          <w:color w:val="212529"/>
          <w:sz w:val="28"/>
          <w:szCs w:val="28"/>
        </w:rPr>
        <w:t>i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libr</w:t>
      </w:r>
      <w:r w:rsidR="007B718B">
        <w:rPr>
          <w:rFonts w:ascii="Garamond" w:hAnsi="Garamond" w:cs="Segoe UI"/>
          <w:color w:val="212529"/>
          <w:sz w:val="28"/>
          <w:szCs w:val="28"/>
        </w:rPr>
        <w:t>i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</w:t>
      </w:r>
      <w:proofErr w:type="spellStart"/>
      <w:r w:rsidRPr="005873A1">
        <w:rPr>
          <w:rFonts w:ascii="Garamond" w:hAnsi="Garamond" w:cs="Segoe UI"/>
          <w:color w:val="212529"/>
          <w:sz w:val="28"/>
          <w:szCs w:val="28"/>
        </w:rPr>
        <w:t>vobis</w:t>
      </w:r>
      <w:proofErr w:type="spellEnd"/>
      <w:r w:rsidRPr="005873A1">
        <w:rPr>
          <w:rFonts w:ascii="Garamond" w:hAnsi="Garamond" w:cs="Segoe UI"/>
          <w:color w:val="212529"/>
          <w:sz w:val="28"/>
          <w:szCs w:val="28"/>
        </w:rPr>
        <w:t xml:space="preserve"> not</w:t>
      </w:r>
      <w:r w:rsidR="007B718B">
        <w:rPr>
          <w:rFonts w:ascii="Garamond" w:hAnsi="Garamond" w:cs="Segoe UI"/>
          <w:color w:val="212529"/>
          <w:sz w:val="28"/>
          <w:szCs w:val="28"/>
        </w:rPr>
        <w:t>i</w:t>
      </w:r>
      <w:bookmarkStart w:id="0" w:name="_GoBack"/>
      <w:bookmarkEnd w:id="0"/>
      <w:r w:rsidRPr="005873A1">
        <w:rPr>
          <w:rFonts w:ascii="Garamond" w:hAnsi="Garamond" w:cs="Segoe UI"/>
          <w:color w:val="212529"/>
          <w:sz w:val="28"/>
          <w:szCs w:val="28"/>
        </w:rPr>
        <w:t>? </w:t>
      </w:r>
    </w:p>
    <w:sectPr w:rsidR="00A86D03" w:rsidRPr="00587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A1"/>
    <w:rsid w:val="005873A1"/>
    <w:rsid w:val="007B718B"/>
    <w:rsid w:val="009D13B7"/>
    <w:rsid w:val="00A8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C0FE3-486C-4656-895F-5116ECEC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3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8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Dolejší</dc:creator>
  <cp:keywords/>
  <dc:description/>
  <cp:lastModifiedBy>Kateřina Dolejší</cp:lastModifiedBy>
  <cp:revision>3</cp:revision>
  <dcterms:created xsi:type="dcterms:W3CDTF">2022-03-03T12:52:00Z</dcterms:created>
  <dcterms:modified xsi:type="dcterms:W3CDTF">2022-03-17T11:27:00Z</dcterms:modified>
</cp:coreProperties>
</file>