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F548" w14:textId="77777777" w:rsidR="00031EE3" w:rsidRPr="00EE6007" w:rsidRDefault="00D62633" w:rsidP="00EE6007">
      <w:pPr>
        <w:shd w:val="clear" w:color="auto" w:fill="FFFFFF"/>
        <w:spacing w:after="30" w:line="240" w:lineRule="auto"/>
        <w:jc w:val="center"/>
        <w:outlineLvl w:val="0"/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</w:pPr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>„</w:t>
      </w:r>
      <w:proofErr w:type="spellStart"/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>Alrigh</w:t>
      </w:r>
      <w:proofErr w:type="spellEnd"/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 xml:space="preserve">, </w:t>
      </w:r>
      <w:proofErr w:type="spellStart"/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>Alright</w:t>
      </w:r>
      <w:proofErr w:type="spellEnd"/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 xml:space="preserve">, </w:t>
      </w:r>
      <w:proofErr w:type="spellStart"/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>Alright</w:t>
      </w:r>
      <w:proofErr w:type="spellEnd"/>
      <w:r w:rsidRPr="00EE6007">
        <w:rPr>
          <w:rFonts w:ascii="Georgia" w:eastAsia="Times New Roman" w:hAnsi="Georgia" w:cs="Times New Roman"/>
          <w:b/>
          <w:i/>
          <w:color w:val="000000" w:themeColor="text1"/>
          <w:kern w:val="36"/>
          <w:sz w:val="28"/>
          <w:szCs w:val="28"/>
          <w:lang w:eastAsia="cs-CZ"/>
        </w:rPr>
        <w:t>“</w:t>
      </w:r>
      <w:r w:rsidR="00FB7DD2" w:rsidRPr="00490B40">
        <w:rPr>
          <w:rStyle w:val="Znakapoznpodarou"/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footnoteReference w:id="1"/>
      </w:r>
      <w:r w:rsidR="00120F68" w:rsidRP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 xml:space="preserve"> – Matt</w:t>
      </w:r>
      <w:r w:rsid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>h</w:t>
      </w:r>
      <w:r w:rsidR="00120F68" w:rsidRP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 xml:space="preserve">ew </w:t>
      </w:r>
      <w:proofErr w:type="spellStart"/>
      <w:r w:rsidR="00120F68" w:rsidRP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>McConaughey</w:t>
      </w:r>
      <w:proofErr w:type="spellEnd"/>
      <w:r w:rsidR="00120F68" w:rsidRP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 xml:space="preserve"> a jeho znovuzrození na pozadí radikální</w:t>
      </w:r>
      <w:r w:rsidR="00CF1A8C" w:rsidRP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 xml:space="preserve"> herecké pro</w:t>
      </w:r>
      <w:r w:rsidR="00120F68" w:rsidRPr="00EE6007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cs-CZ"/>
        </w:rPr>
        <w:t>měny</w:t>
      </w:r>
    </w:p>
    <w:p w14:paraId="19AFB27C" w14:textId="77777777" w:rsidR="002D2DB5" w:rsidRDefault="002D2DB5" w:rsidP="00A82F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45F0509" w14:textId="77777777" w:rsidR="00EE6007" w:rsidRDefault="00BE4FC0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 roce 1980 získa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l Robert De </w:t>
      </w:r>
      <w:proofErr w:type="spellStart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Niro</w:t>
      </w:r>
      <w:proofErr w:type="spellEnd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cenu americké Akademie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za hlavní roli ve filmu </w:t>
      </w:r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Zuřící býk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Kritika se jednoznačně shodovala na tom, že ačkoli byla režie Martina </w:t>
      </w:r>
      <w:proofErr w:type="spellStart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Scorseseho</w:t>
      </w:r>
      <w:proofErr w:type="spellEnd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výborná, kvalitu, potažmo</w:t>
      </w:r>
      <w:r w:rsidR="00CF1A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i úspěch celého filmu</w:t>
      </w:r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CF1A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zajistil 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hlavně herecký výkon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kter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ý De </w:t>
      </w:r>
      <w:proofErr w:type="spellStart"/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Niro</w:t>
      </w:r>
      <w:proofErr w:type="spellEnd"/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filmu podal. Pro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roli boxera </w:t>
      </w:r>
      <w:proofErr w:type="spellStart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Jakea</w:t>
      </w:r>
      <w:proofErr w:type="spellEnd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La Motty značně přibral a to především k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vůli scénám, které mapovaly zápasníkův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pozdější ži</w:t>
      </w:r>
      <w:r w:rsid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vot. Kritikové jeho výkon začali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spojovat s generací tzv. metodických herců, ke kterým patřil </w:t>
      </w:r>
      <w:r w:rsid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dříve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třeba </w:t>
      </w:r>
      <w:proofErr w:type="spellStart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Marlon</w:t>
      </w:r>
      <w:proofErr w:type="spellEnd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Brando.</w:t>
      </w:r>
      <w:r w:rsidRPr="000A740C">
        <w:rPr>
          <w:rStyle w:val="Znakapoznpodarou"/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footnoteReference w:id="2"/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14:paraId="4C50D068" w14:textId="77777777" w:rsidR="00D62633" w:rsidRPr="000A740C" w:rsidRDefault="00E65B32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 pár let později, přesně</w:t>
      </w:r>
      <w:r w:rsidR="00BE4F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 roce 2014, zaujal místo, na němž tehdy</w:t>
      </w:r>
      <w:r w:rsidR="00CF1A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stál</w:t>
      </w:r>
      <w:r w:rsidR="00BE4F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Robert De </w:t>
      </w:r>
      <w:proofErr w:type="spellStart"/>
      <w:r w:rsidR="00BE4F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Niro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Matt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ew </w:t>
      </w:r>
      <w:proofErr w:type="spellStart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aby převzal Oscara za nejlepší hlavní roli ve filmu </w:t>
      </w:r>
      <w:r w:rsidR="0030705E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Klub poslední naděje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De </w:t>
      </w:r>
      <w:proofErr w:type="spellStart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Niro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však mají společného víc než jen fakt, že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oba získali prestižní ocenění a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merické Akademie. I </w:t>
      </w:r>
      <w:proofErr w:type="spellStart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pro roli homofobního elektrikáře a jezdce rodea Rona </w:t>
      </w:r>
      <w:proofErr w:type="spellStart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Woodroofa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trpícího nemocí 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AIDS, podstoupil drastickou proměnu</w:t>
      </w:r>
      <w:r w:rsid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když </w:t>
      </w:r>
      <w:r w:rsidR="00755D2B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ztratil téměř</w:t>
      </w:r>
      <w:r w:rsidR="00356107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třicet</w:t>
      </w:r>
      <w:r w:rsidR="0030705E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kilo</w:t>
      </w:r>
      <w:r w:rsidR="00755D2B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své původní tělesné váhy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I on byl kritikou </w:t>
      </w:r>
      <w:r w:rsidR="00755D2B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za tento</w:t>
      </w:r>
      <w:r w:rsidR="0030705E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nezpochyb</w:t>
      </w:r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nitelně úctyhodný herecký výkon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vyzdvihován a uznáván</w:t>
      </w:r>
      <w:r w:rsidR="0030705E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. Klub poslední naděje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mu tak ve 42 letech vydláždil cestu k rolím, které </w:t>
      </w:r>
      <w:r w:rsid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na tent</w:t>
      </w:r>
      <w:r w:rsidR="00CF1A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 úspěch neméně úspěšně navázaly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Řeč je především o seriálu HBO s názvem </w:t>
      </w:r>
      <w:r w:rsidR="0030705E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Temný případ</w:t>
      </w:r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ve kterém </w:t>
      </w:r>
      <w:proofErr w:type="spellStart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30705E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s pozůstatky </w:t>
      </w:r>
      <w:r w:rsid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vzhledu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 oscarové role, kritiky oslnil jako </w:t>
      </w:r>
      <w:r w:rsid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tajemný 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detektiv </w:t>
      </w:r>
      <w:proofErr w:type="spellStart"/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Rust</w:t>
      </w:r>
      <w:proofErr w:type="spellEnd"/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Cohle</w:t>
      </w:r>
      <w:proofErr w:type="spellEnd"/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</w:p>
    <w:p w14:paraId="53581114" w14:textId="77777777" w:rsidR="002378C0" w:rsidRDefault="00CF1A8C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Otázkou, která se nabízí, je,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zda za toto „znovuzrození“</w:t>
      </w:r>
      <w:r w:rsidR="007039AC">
        <w:rPr>
          <w:rStyle w:val="Znakapoznpodarou"/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footnoteReference w:id="3"/>
      </w:r>
      <w:r w:rsidR="007039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j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ak se často o jeho úspěchu píše</w:t>
      </w:r>
      <w:r w:rsidR="007039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může</w:t>
      </w:r>
      <w:r w:rsidR="00E65B3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opravdu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herecký výkon v </w:t>
      </w:r>
      <w:r w:rsidR="00A82FA3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Klubu poslední naděje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nebo na sebe upozornil</w:t>
      </w:r>
      <w:r w:rsidR="00E65B3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jen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onou drastickou </w:t>
      </w:r>
      <w:r w:rsidR="007039A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proměnou, 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kterou byl ochoten podstoupit. Koneckonců příklad Roberta De </w:t>
      </w:r>
      <w:proofErr w:type="spellStart"/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Nira</w:t>
      </w:r>
      <w:proofErr w:type="spellEnd"/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ukazuje, že právě na takové role kritici, potažmo i publikum, slyší.</w:t>
      </w:r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Jared</w:t>
      </w:r>
      <w:proofErr w:type="spellEnd"/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Letto</w:t>
      </w:r>
      <w:proofErr w:type="spellEnd"/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který po bohu </w:t>
      </w:r>
      <w:proofErr w:type="spellStart"/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McConaugheyho</w:t>
      </w:r>
      <w:proofErr w:type="spellEnd"/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 </w:t>
      </w:r>
      <w:r w:rsidR="00C76A58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Klubu poslední naděje</w:t>
      </w:r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hrál a taktéž drasticky zhubl, aby působil věrohodněji v roli nemocného transsexuála, získal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taky </w:t>
      </w:r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Oscara za nejlepší výkon ve vedlejší roli. Avšak po jeho váhových výkyvech mezi filmem </w:t>
      </w:r>
      <w:r w:rsidR="00C76A58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Rekviem za sen</w:t>
      </w:r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</w:t>
      </w:r>
      <w:r w:rsidR="00C76A58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Zavraždění Johna Lennona</w:t>
      </w:r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jeho změna, zdá se, tolik nepřekvapí.</w:t>
      </w:r>
      <w:r w:rsidR="002F3C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C76A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2FA3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14:paraId="74940A4C" w14:textId="77777777" w:rsidR="007039AC" w:rsidRPr="000A740C" w:rsidRDefault="007039AC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lastRenderedPageBreak/>
        <w:t xml:space="preserve">Kevin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Esch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svém článku </w:t>
      </w:r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„I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don’t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see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any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method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at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all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“: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problem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actorly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transformation</w:t>
      </w:r>
      <w:proofErr w:type="spellEnd"/>
      <w:r w:rsid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popisuje základní chara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kteristiky tzv. herecké proměny</w:t>
      </w:r>
      <w:r w:rsidR="001C13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</w:t>
      </w:r>
      <w:proofErr w:type="spellStart"/>
      <w:r w:rsidR="001C13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actorly</w:t>
      </w:r>
      <w:proofErr w:type="spellEnd"/>
      <w:r w:rsidR="001C13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1C13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transformation</w:t>
      </w:r>
      <w:proofErr w:type="spellEnd"/>
      <w:r w:rsidR="001C13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První z nich je, že tělo herce musí být transformováno skrze koncentrovanou, filmově specifickou, dobrovolnou změnu – často je to právě změna váh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y. Tato změna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pak musí být hercem podstoupena za účelem větší věrohodnosti hrané postavy, ne pro podporu jisté sexuální přitažlivosti herce a jeho následného uctívání.</w:t>
      </w:r>
      <w:r>
        <w:rPr>
          <w:rStyle w:val="Znakapoznpodarou"/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footnoteReference w:id="4"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 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Domnívám se, že v </w:t>
      </w:r>
      <w:proofErr w:type="spellStart"/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výkonu lze </w:t>
      </w:r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najít právě ony charakteristiky</w:t>
      </w:r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spadající do definice Kevina </w:t>
      </w:r>
      <w:proofErr w:type="spellStart"/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Esche</w:t>
      </w:r>
      <w:proofErr w:type="spellEnd"/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Jeho proměna byla podstoupena výhradně pro podporu autenticity postav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y Rona </w:t>
      </w:r>
      <w:proofErr w:type="spellStart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Woodrofa</w:t>
      </w:r>
      <w:proofErr w:type="spellEnd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to z důvodů </w:t>
      </w:r>
      <w:proofErr w:type="spellStart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</w:t>
      </w:r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cConaugheyho</w:t>
      </w:r>
      <w:proofErr w:type="spellEnd"/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vystoupení ze škatulky, do které ho zařadily jeho dřívější rol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e.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Naopak pokud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 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přihlédneme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k jeho nedávným filmovým rolím,</w:t>
      </w:r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EE6007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šel </w:t>
      </w:r>
      <w:r w:rsidR="00A3690A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úspěch </w:t>
      </w:r>
      <w:r w:rsidR="00A3690A" w:rsidRPr="00755D2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cs-CZ"/>
        </w:rPr>
        <w:t>Klubu poslední naděje</w:t>
      </w:r>
      <w:r w:rsidR="00A3690A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v jistém slova smyslu předvídat</w:t>
      </w:r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Matthew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se totiž po dlouhé kariérní cestě začal objevovat v</w:t>
      </w:r>
      <w:r w:rsidR="00755D2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 filmech a rolích,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jež umožňují plně rozvinout jeho herecký styl, který však definoval již ve svém prvním</w:t>
      </w:r>
      <w:r w:rsidR="00B022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snímku</w:t>
      </w:r>
      <w:r w:rsidR="00A3690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</w:p>
    <w:p w14:paraId="6E5C043C" w14:textId="77777777" w:rsidR="00EE6007" w:rsidRDefault="00A3690A" w:rsidP="00A32C3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 roce 1993 začíná</w:t>
      </w:r>
      <w:r w:rsidR="00B022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B022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filmu</w:t>
      </w:r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378C0"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Omámení a zmatení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kterém ztvárnil roli „frajírka“ Davida </w:t>
      </w:r>
      <w:proofErr w:type="spellStart"/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Woodersona</w:t>
      </w:r>
      <w:proofErr w:type="spellEnd"/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Tato postava </w:t>
      </w:r>
      <w:r w:rsidR="00B022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ho </w:t>
      </w:r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nemohla –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stejnou měrou jako herce i jako personu – definovat víc. S okouzlujícím, bezstarostným až mírně narcistickým chvástáním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se, komediálním </w:t>
      </w:r>
      <w:proofErr w:type="spellStart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sebeshazováním</w:t>
      </w:r>
      <w:proofErr w:type="spellEnd"/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378C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i jakoby do mdlob jdoucími pózami 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 s replikou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„</w:t>
      </w:r>
      <w:proofErr w:type="spellStart"/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Alright</w:t>
      </w:r>
      <w:proofErr w:type="spellEnd"/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proofErr w:type="spellStart"/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alright</w:t>
      </w:r>
      <w:proofErr w:type="spellEnd"/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proofErr w:type="spellStart"/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alright</w:t>
      </w:r>
      <w:proofErr w:type="spellEnd"/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“ se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jako mladý herec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poprvé objevil na plátně.</w:t>
      </w:r>
      <w:r w:rsidR="00815482">
        <w:rPr>
          <w:rStyle w:val="Znakapoznpodarou"/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footnoteReference w:id="5"/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Příznačně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3561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ta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to slova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pak několikrát zopakoval a to právě v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 roce svého největšího úspěchu - 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na p</w:t>
      </w:r>
      <w:r w:rsidR="000C0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ředávání Oscarů, Zlatých Glóbů a 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různých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 talk show</w:t>
      </w:r>
      <w:r w:rsidR="00D421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během roku 2014.</w:t>
      </w:r>
      <w:r w:rsidR="00A32C3A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14:paraId="5B1B7119" w14:textId="77777777" w:rsidR="00A32C3A" w:rsidRPr="000A740C" w:rsidRDefault="00A32C3A" w:rsidP="00A32C3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Paradoxně vš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ak po té</w:t>
      </w:r>
      <w:r w:rsidR="008154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to roli následovaly filmové 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postavy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odlišného typu. V následujících letech se objevoval, většinou do půl těla svlečený, vedle Jen</w:t>
      </w:r>
      <w:r w:rsidR="00D421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ifer </w:t>
      </w:r>
      <w:proofErr w:type="spellStart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Lopez</w:t>
      </w:r>
      <w:proofErr w:type="spellEnd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</w:t>
      </w:r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Svatby podle Mary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vedle Kate Hudson v </w:t>
      </w:r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Jak ztratit kluka v deseti dnech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v </w:t>
      </w:r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Sahaře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 boku Penelopé </w:t>
      </w:r>
      <w:proofErr w:type="spellStart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Cruz</w:t>
      </w:r>
      <w:proofErr w:type="spellEnd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v </w:t>
      </w:r>
      <w:proofErr w:type="spellStart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Lemře</w:t>
      </w:r>
      <w:proofErr w:type="spellEnd"/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líné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mu sek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undovala Sarah Jessica </w:t>
      </w:r>
      <w:proofErr w:type="spellStart"/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Parker</w:t>
      </w:r>
      <w:proofErr w:type="spellEnd"/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 </w:t>
      </w:r>
      <w:r w:rsidRPr="00EE600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Bláznově zlatě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pak opět Kate Hudson. Faktem</w:t>
      </w:r>
      <w:r w:rsidR="00D421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plynoucím z tohoto výčtu, je,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že se na čas stal na plátně symbolem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toho, co tisk prezentoval jako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eho skutečný životní styl. Ve filmu i na fotkách ze soukromí byl obvykle snímán tak, 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aby </w:t>
      </w:r>
      <w:r w:rsidR="00EE60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dominantně vynikla </w:t>
      </w:r>
      <w:r w:rsidR="00691955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jeho muskulatura, jeho opálení, 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často </w:t>
      </w:r>
      <w:r w:rsidR="00691955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 atraktivní ženou po boku a dysfunkčním vztahem s ní spojeným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(to především 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 rámci dějových linií jeho filmů)</w:t>
      </w:r>
      <w:r w:rsidR="00691955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</w:p>
    <w:p w14:paraId="46CEBD4C" w14:textId="77777777" w:rsidR="00832DAD" w:rsidRPr="000A740C" w:rsidRDefault="00903B97" w:rsidP="00A32C3A">
      <w:pPr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lastRenderedPageBreak/>
        <w:t>V roce 2009 se Matt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ew objevil napo</w:t>
      </w:r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sled ve filmu s Jennifer </w:t>
      </w:r>
      <w:proofErr w:type="spellStart"/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Garner</w:t>
      </w:r>
      <w:proofErr w:type="spellEnd"/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opět v romantické komedii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Bejvalek</w:t>
      </w:r>
      <w:proofErr w:type="spellEnd"/>
      <w:r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se nezbavíš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4F2F92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Dvouletá pauza, snad byla symbolickou pro to, jaký Matt</w:t>
      </w:r>
      <w:r w:rsidR="002158E0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h</w:t>
      </w:r>
      <w:r w:rsidR="004F2F92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ew </w:t>
      </w:r>
      <w:proofErr w:type="spellStart"/>
      <w:r w:rsid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McConaughey</w:t>
      </w:r>
      <w:proofErr w:type="spellEnd"/>
      <w:r w:rsid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se na plátna o něco později vrátil</w:t>
      </w:r>
      <w:r w:rsidR="004F2F92" w:rsidRPr="00755D2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roce 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2011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jednak jako 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Michael </w:t>
      </w:r>
      <w:proofErr w:type="spellStart"/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Haller</w:t>
      </w:r>
      <w:proofErr w:type="spellEnd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charismatický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ale morálně p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ochybný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dvokát 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ve filmu </w:t>
      </w:r>
      <w:r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Obhájce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jako </w:t>
      </w:r>
      <w:proofErr w:type="spellStart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Joe</w:t>
      </w:r>
      <w:proofErr w:type="spellEnd"/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Cooper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 </w:t>
      </w:r>
      <w:r w:rsidR="00D123CD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Zabijákovi </w:t>
      </w:r>
      <w:proofErr w:type="spellStart"/>
      <w:r w:rsidR="00D123CD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Joe</w:t>
      </w:r>
      <w:proofErr w:type="spellEnd"/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kde ztvárnil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nájemného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vrah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</w:t>
      </w:r>
      <w:r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se šarmem a jistým jižanským gentlemanstvím. 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Svým typickým hereckým stylem, v rolích jakoby psaných pro jeho 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ležérní 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pózy a bezstarostnou mluvu „frajírka“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započal cestu, jejímž dalším milníkem 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amorálního hlavního hrdiny byl </w:t>
      </w:r>
      <w:proofErr w:type="spellStart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Ward</w:t>
      </w:r>
      <w:proofErr w:type="spellEnd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Jansen</w:t>
      </w:r>
      <w:proofErr w:type="spellEnd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Režisér </w:t>
      </w:r>
      <w:proofErr w:type="spellStart"/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Lee</w:t>
      </w:r>
      <w:proofErr w:type="spellEnd"/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Daniels</w:t>
      </w:r>
      <w:proofErr w:type="spellEnd"/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McConaugheyho</w:t>
      </w:r>
      <w:proofErr w:type="spellEnd"/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obsadi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l do filmu </w:t>
      </w:r>
      <w:r w:rsidR="002158E0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Reportér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ve kterém se jako investigativní novinář pokouší pomoc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</w:t>
      </w:r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údajně nespravedlivě usvědčenému vrahovi 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šerifa jednoho malého městečka. </w:t>
      </w:r>
      <w:proofErr w:type="spellStart"/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Daniels</w:t>
      </w:r>
      <w:proofErr w:type="spellEnd"/>
      <w:r w:rsidR="00832DAD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atmosférou </w:t>
      </w:r>
      <w:r w:rsidR="004F2F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filmu, jež byla </w:t>
      </w:r>
      <w:r w:rsidR="00832DAD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přízemní</w:t>
      </w:r>
      <w:r w:rsidR="004F2F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špinavá, „upocená“, stejně jako hlavní postavy,</w:t>
      </w:r>
      <w:r w:rsidR="00215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snad poprvé </w:t>
      </w:r>
      <w:r w:rsidR="004F2F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postavil</w:t>
      </w:r>
      <w:r w:rsidR="00832DAD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832DAD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McConaugheyho</w:t>
      </w:r>
      <w:proofErr w:type="spellEnd"/>
      <w:r w:rsidR="00832DAD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mimo kategorii </w:t>
      </w:r>
      <w:r w:rsidR="004F2F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sexuální </w:t>
      </w:r>
      <w:r w:rsidR="00832DAD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přitažlivosti. Následně, taktéž v roce 2012, </w:t>
      </w:r>
      <w:r w:rsidR="00D123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ztvárn</w:t>
      </w:r>
      <w:r w:rsidR="004F2F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il</w:t>
      </w:r>
      <w:r w:rsidR="00E17E98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záhadného muže jménem </w:t>
      </w:r>
      <w:proofErr w:type="spellStart"/>
      <w:r w:rsidR="00E17E98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Mud</w:t>
      </w:r>
      <w:proofErr w:type="spellEnd"/>
      <w:r w:rsidR="00E17E98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který je ve stejnojmenném filmu </w:t>
      </w:r>
      <w:r w:rsidR="00E17E98" w:rsidRPr="00755D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objeven</w:t>
      </w:r>
      <w:r w:rsidR="00E17E98"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dětmi u řeky, kde se jako vrah skrývá před pronásledovateli. </w:t>
      </w:r>
    </w:p>
    <w:p w14:paraId="0440F80F" w14:textId="77777777" w:rsidR="00E17E98" w:rsidRDefault="00E17E98" w:rsidP="00A32C3A">
      <w:pPr>
        <w:spacing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Posledním krok</w:t>
      </w:r>
      <w:r w:rsidR="00775C3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em jeho hereckého „znovuzrození“</w:t>
      </w:r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jež jeho dominantní styl potvrdil</w:t>
      </w:r>
      <w:r w:rsidR="00215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</w:t>
      </w:r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je, jak jinak, ona role Rona </w:t>
      </w:r>
      <w:proofErr w:type="spellStart"/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Woodrofa</w:t>
      </w:r>
      <w:proofErr w:type="spellEnd"/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opět morálně pochybného, avšak jistým způsobem </w:t>
      </w:r>
      <w:r w:rsidR="00775C3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charismatického Texasana</w:t>
      </w:r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v životopisném filmu Jean-Marca </w:t>
      </w:r>
      <w:proofErr w:type="spellStart"/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Valleeho</w:t>
      </w:r>
      <w:proofErr w:type="spellEnd"/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4F2F9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natočeném</w:t>
      </w:r>
      <w:r w:rsidRPr="000A74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dle skutečných událostí. </w:t>
      </w:r>
      <w:r w:rsidR="00066AF1" w:rsidRPr="002158E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Klub poslední naděje</w:t>
      </w:r>
      <w:r w:rsidR="00066A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vypráví p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říběh muže, kterému je předpovězeno několi</w:t>
      </w:r>
      <w:r w:rsidR="00295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k málo dní života. Ten však v čase, který mu ještě zbývá, </w:t>
      </w:r>
      <w:r w:rsidR="00215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začne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proti své nemoci bojovat a pašovat přes hranice v Americ</w:t>
      </w:r>
      <w:r w:rsidR="00295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e dosud neschválené léky, jež 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mu pomůžou přežít dalších několik let. Avšak jeho příběh je fascinující v tom, </w:t>
      </w:r>
      <w:r w:rsidR="00215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že nejenomže pomáhá sobě, ale také mnoha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dalším nemocným, k</w:t>
      </w:r>
      <w:r w:rsidR="002950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terým léky začne distribuovat</w:t>
      </w:r>
      <w:r w:rsidR="00215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Zakládá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tak jakousi skupinu odběratelů, kterou pojmenoval </w:t>
      </w:r>
      <w:r w:rsidR="00066A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právě 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jako </w:t>
      </w:r>
      <w:r w:rsidR="00EB28DE" w:rsidRPr="002158E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Klub poslední naděje</w:t>
      </w:r>
      <w:r w:rsidR="00EB28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</w:p>
    <w:p w14:paraId="4B791D0F" w14:textId="77777777" w:rsidR="002A02CE" w:rsidRDefault="00775C30" w:rsidP="00775C30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Již výše jsem zmínila charakteristické rysy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hereckého stylu. Typické pro </w:t>
      </w:r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něho jsou především velká gesta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 jistým narcistickým nádechem. 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Taková gesta předvádí například i ve scéně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 úvodu filmu, kdy se Ron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ocitá v nemocnici, poté co je zasažen elektrickým p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roudem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Zde v nemocnici mu doktoři provedou několik testů a zjistí, že je jeho tělo zasaženo virem HIV. Ron ve chvíli, kdy mu tuto špatnou zprávu </w:t>
      </w:r>
      <w:r w:rsidR="002B6A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oznamují, sedí na nemocničním lůžku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Zpočátku s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 snaží svým velmi bezstarostný</w:t>
      </w:r>
      <w:r w:rsidR="008408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lehkovážným až mírně arogantním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způsobem vyjadřování vše zlehčit.  Jakmile se ho však doktor zeptá, zda někdy neměl styk s osobou stejného pohlaví, rozčílí se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začne doktorovi nadávat. S replikou „Podívejte se na mě. Co vidíte?“, v symbolickém 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širokém gestu roztáhne ruce. (Obr. 1</w:t>
      </w:r>
      <w:r w:rsidR="001C13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Toto gesto pak můžeme pozorovat jednak v jeho dřívějších filmech – v </w:t>
      </w:r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Omámení a zmatení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(Obr. 2) a </w:t>
      </w:r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Bez kalhot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(Obr. 3) – ale i například v seriálu </w:t>
      </w:r>
      <w:proofErr w:type="spellStart"/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True</w:t>
      </w:r>
      <w:proofErr w:type="spellEnd"/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Detective</w:t>
      </w:r>
      <w:proofErr w:type="spellEnd"/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(Obr. 4)</w:t>
      </w:r>
    </w:p>
    <w:p w14:paraId="005C987A" w14:textId="77777777" w:rsidR="002A02CE" w:rsidRDefault="00106C01" w:rsidP="002950D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06C0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cs-CZ"/>
        </w:rPr>
        <w:lastRenderedPageBreak/>
        <w:t>Obr.1.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</w:t>
      </w:r>
      <w:r w:rsidR="002A02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0071EB5D" wp14:editId="2D5F06E8">
            <wp:extent cx="2314575" cy="1314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las.Buyers.Club.2013.BRRip.XviD.AC3-WAR[(014530)17-20-16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</w:t>
      </w:r>
      <w:r w:rsidRPr="00106C0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cs-CZ"/>
        </w:rPr>
        <w:t>Obr.2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3198CDFF" wp14:editId="4E237B34">
            <wp:extent cx="2466975" cy="1313028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242" cy="131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337E" w14:textId="77777777" w:rsidR="002A02CE" w:rsidRDefault="00106C01" w:rsidP="002950D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06C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Obr. 3.</w:t>
      </w:r>
      <w:r w:rsidR="002A02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423A47A1" wp14:editId="50DAC374">
            <wp:extent cx="2265218" cy="1309254"/>
            <wp:effectExtent l="0" t="0" r="1905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-magic-mik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220" cy="13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 </w:t>
      </w:r>
      <w:r w:rsidRPr="00106C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Obr. 4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73891C6B" wp14:editId="6E14288F">
            <wp:extent cx="2343150" cy="14001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3750f1c97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97" cy="14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E6B4D" w14:textId="77777777" w:rsidR="002A02CE" w:rsidRDefault="00775C30" w:rsidP="00775C3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Když ho doktor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v té samé scéně z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 </w:t>
      </w:r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Klubu poslední naděje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žádá o uklidnění, tak se celým tělem nakloní na jednu stranu a ukáže na něho se slovy: „Začněte mluvit normálně, sakra!“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(Obr.</w:t>
      </w:r>
      <w:r w:rsidR="002467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5</w:t>
      </w:r>
      <w:r w:rsidR="002467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Opět </w:t>
      </w:r>
      <w:r w:rsidR="002467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se </w:t>
      </w:r>
      <w:r w:rsidR="002A02CE" w:rsidRPr="002467D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>tohle</w:t>
      </w:r>
      <w:r w:rsidR="002467D0" w:rsidRPr="002467D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jeho</w:t>
      </w:r>
      <w:r w:rsidR="002A02CE" w:rsidRPr="002467D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gesto opakuje například i v </w:t>
      </w:r>
      <w:proofErr w:type="spellStart"/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True</w:t>
      </w:r>
      <w:proofErr w:type="spellEnd"/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2A02CE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Detective</w:t>
      </w:r>
      <w:proofErr w:type="spellEnd"/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(Obr. 6</w:t>
      </w:r>
      <w:r w:rsidR="002467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).</w:t>
      </w:r>
    </w:p>
    <w:p w14:paraId="41B73ADF" w14:textId="77777777" w:rsidR="002A02CE" w:rsidRDefault="00106C01" w:rsidP="00106C01">
      <w:pPr>
        <w:spacing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06C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Obr. 5.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A02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1664E12D" wp14:editId="371F2C20">
            <wp:extent cx="2438400" cy="12763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las.Buyers.Club.2013.BRRip.XviD.AC3-WAR[(014789)17-20-35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27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   </w:t>
      </w:r>
      <w:r w:rsidRPr="00106C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Obr. 6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2A02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41ECAAFB" wp14:editId="2F68337B">
            <wp:extent cx="2066925" cy="1228725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edetectivemcjpg_2822476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43" cy="122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44F2" w14:textId="77777777" w:rsidR="00A83D1D" w:rsidRDefault="00775C30" w:rsidP="00775C3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Další z typi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ckých </w:t>
      </w:r>
      <w:proofErr w:type="spellStart"/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McConaugheyových</w:t>
      </w:r>
      <w:proofErr w:type="spellEnd"/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gest vidíme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ve chvíli, </w:t>
      </w:r>
      <w:r w:rsidR="002950D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kdy 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mu doktor oznámí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že mu zbývá jen posledních třicet dní života, Ron odchází, s úsměvem na tváři a s nadávkami. Naposledy se ještě otočí za doktory, nakloní celé tělo mírně dozadu a ukáže na sebe, když říká: „Na světě není nic, co by Rona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zabilo za 30 dní.“</w:t>
      </w:r>
      <w:r w:rsidR="002467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(Obr. 7.)</w:t>
      </w:r>
      <w:r w:rsidR="005A61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 expresivním zahozením všech letáků a prudk</w:t>
      </w:r>
      <w:r w:rsidR="003A31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ým roztažením nemocniční plenty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Ron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odchází.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(Obr.</w:t>
      </w:r>
      <w:r w:rsidR="002B6A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8</w:t>
      </w:r>
      <w:r w:rsidR="002467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</w:t>
      </w:r>
    </w:p>
    <w:p w14:paraId="7B13B9C6" w14:textId="77777777" w:rsidR="00A83D1D" w:rsidRDefault="00106C01" w:rsidP="002950D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06C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Obr. 8.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3D1D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4B8BB66C" wp14:editId="49E224AD">
            <wp:extent cx="2228850" cy="12001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las.Buyers.Club.2013.BRRip.XviD.AC3-WAR[(016959)17-22-03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72" cy="11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9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   </w:t>
      </w:r>
      <w:r w:rsidRPr="00106C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Obr. 9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A83D1D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03A5D9B7" wp14:editId="0C9E054B">
            <wp:extent cx="2305050" cy="1143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las.Buyers.Club.2013.BRRip.XviD.AC3-WAR[(017082)17-23-25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50" cy="114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D42B" w14:textId="77777777" w:rsidR="00775C30" w:rsidRDefault="00775C30" w:rsidP="00775C3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lastRenderedPageBreak/>
        <w:t>Kromě</w:t>
      </w:r>
      <w:r w:rsidR="003A31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zmíněných typických gest a póz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je tato scéna charakteristická také tím, jak se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vyjadřuje, jak mluví. Po celou dobu polyká písmena, slabiky, spojuje věty do jedné, krátí je a některá slova protahuje, přičemž vzniká ona zdánlivě bezstarostná mluva </w:t>
      </w:r>
      <w:r w:rsidR="003A31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jižanským přízvukem. 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Tento fakt, tedy jistou ležérnost s nádechem sebejistoty, jak ve svých rolích Matthew působí, pak podporují i pózy</w:t>
      </w:r>
      <w:r w:rsidR="002158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postoje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do který</w:t>
      </w:r>
      <w:r w:rsidR="004539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ch se staví. Jako příklad uvádím</w:t>
      </w:r>
      <w:r w:rsidR="00E755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jednak </w:t>
      </w:r>
      <w:r w:rsidR="00E755BA" w:rsidRPr="00E755B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Klub poslední naděje</w:t>
      </w:r>
      <w:r w:rsidR="00E755B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r w:rsidR="00E755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(Obr. 10.), dále 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filmy </w:t>
      </w:r>
      <w:r w:rsidR="00A83D1D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Zabiják </w:t>
      </w:r>
      <w:proofErr w:type="spellStart"/>
      <w:r w:rsidR="00A83D1D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Joe</w:t>
      </w:r>
      <w:proofErr w:type="spellEnd"/>
      <w:r w:rsidR="00E755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(Obr. 11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), opět film </w:t>
      </w:r>
      <w:r w:rsidR="00A83D1D" w:rsidRPr="002158E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Bez kalhot</w:t>
      </w:r>
      <w:r w:rsidR="00E755B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r w:rsidR="00E755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(Obr. 12) a nakonec i jeho prvotinu (Obr. 13.)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14:paraId="063A5D8D" w14:textId="77777777" w:rsidR="00106C01" w:rsidRDefault="00106C01" w:rsidP="005A61FB">
      <w:pPr>
        <w:spacing w:line="360" w:lineRule="auto"/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</w:pPr>
      <w:r w:rsidRPr="00106C0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cs-CZ"/>
        </w:rPr>
        <w:t>Obr. 10.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253DD07C" wp14:editId="4F73EE67">
            <wp:extent cx="2095500" cy="1362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-mcconaughey-dallas-buyers-clu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847" cy="136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 </w:t>
      </w:r>
      <w:r w:rsidRPr="00106C0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cs-CZ"/>
        </w:rPr>
        <w:t>Obr. 11.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</w:t>
      </w:r>
      <w:r w:rsidR="00A83D1D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2D8DB897" wp14:editId="30EF4429">
            <wp:extent cx="2400300" cy="14192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9A4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        </w:t>
      </w:r>
    </w:p>
    <w:p w14:paraId="08239B3B" w14:textId="77777777" w:rsidR="00775C30" w:rsidRPr="00A83D1D" w:rsidRDefault="00106C01" w:rsidP="005A61FB">
      <w:pPr>
        <w:spacing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06C0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cs-CZ"/>
        </w:rPr>
        <w:t>Obr.12.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 </w:t>
      </w:r>
      <w:r w:rsidR="00A83D1D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6616A16C" wp14:editId="0D3BA5D9">
            <wp:extent cx="1438275" cy="15525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193627_magic-mike-articl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                   </w:t>
      </w:r>
      <w:r w:rsidRPr="00106C0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cs-CZ"/>
        </w:rPr>
        <w:t>Obr. 13.</w: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</w:t>
      </w:r>
      <w:r w:rsidR="00A83D1D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val="en-US"/>
        </w:rPr>
        <w:drawing>
          <wp:inline distT="0" distB="0" distL="0" distR="0" wp14:anchorId="445621BD" wp14:editId="37593A6F">
            <wp:extent cx="2181225" cy="14001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erson-synthesizer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15" cy="14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1FB"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  <w:lang w:eastAsia="cs-CZ"/>
        </w:rPr>
        <w:t xml:space="preserve">   </w:t>
      </w:r>
    </w:p>
    <w:p w14:paraId="5906D1F7" w14:textId="77777777" w:rsidR="002A02CE" w:rsidRPr="000A740C" w:rsidRDefault="00A83D1D" w:rsidP="00775C3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Je tedy patrné, že </w:t>
      </w:r>
      <w:proofErr w:type="spellStart"/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Matt</w:t>
      </w:r>
      <w:r w:rsidR="004539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ewova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první role</w:t>
      </w:r>
      <w:r w:rsidR="008154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filmu </w:t>
      </w:r>
      <w:r w:rsidR="00815482" w:rsidRPr="00815482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Omámení a zmatení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která mohla být průlomovou a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odstart</w:t>
      </w:r>
      <w:r w:rsidR="005807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ovat pozornost filmové kritiky i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8154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serióznějších rolí, se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stala spíše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bodem definičním – právě zde, v roce 1993, totiž Matt</w:t>
      </w:r>
      <w:r w:rsidR="002B6A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ew definoval svůj </w:t>
      </w:r>
      <w:r w:rsidR="00775C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signifikantní herecký styl, 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„[…]</w:t>
      </w:r>
      <w:r w:rsidR="00775C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jež je souborem charakteristických gest, pohybů, póz a výrazů […]“</w:t>
      </w:r>
      <w:r w:rsidR="00775C30" w:rsidRPr="000A740C">
        <w:rPr>
          <w:rStyle w:val="Znakapoznpodarou"/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footnoteReference w:id="6"/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 němž píše Martin </w:t>
      </w:r>
      <w:proofErr w:type="spellStart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Shingler</w:t>
      </w:r>
      <w:proofErr w:type="spellEnd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když popisuje jistý typický vzorec pro zrod herce ve své publikaci s názvem </w:t>
      </w:r>
      <w:r w:rsidR="009A1BC9" w:rsidRPr="009A1BC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Star </w:t>
      </w:r>
      <w:proofErr w:type="spellStart"/>
      <w:r w:rsidR="009A1BC9" w:rsidRPr="009A1BC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studies</w:t>
      </w:r>
      <w:proofErr w:type="spellEnd"/>
      <w:r w:rsidR="009A1BC9" w:rsidRPr="009A1BC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: A </w:t>
      </w:r>
      <w:proofErr w:type="spellStart"/>
      <w:r w:rsidR="009A1BC9" w:rsidRPr="009A1BC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critical</w:t>
      </w:r>
      <w:proofErr w:type="spellEnd"/>
      <w:r w:rsidR="009A1BC9" w:rsidRPr="009A1BC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9A1BC9" w:rsidRPr="009A1BC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Guide</w:t>
      </w:r>
      <w:proofErr w:type="spellEnd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Signifikantní herecký styl </w:t>
      </w:r>
      <w:proofErr w:type="spellStart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McConaugheyho</w:t>
      </w:r>
      <w:proofErr w:type="spellEnd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o </w:t>
      </w:r>
      <w:r w:rsidR="000C0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jehož obecnostech </w:t>
      </w:r>
      <w:proofErr w:type="spellStart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Shingler</w:t>
      </w:r>
      <w:proofErr w:type="spellEnd"/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mluví, 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 však stal</w:t>
      </w:r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 tomto případě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součástí</w:t>
      </w:r>
      <w:r w:rsidR="009A1B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hercovy</w:t>
      </w:r>
      <w:r w:rsidR="00775C30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obchodní značky mnohem později.</w:t>
      </w:r>
    </w:p>
    <w:p w14:paraId="75B1DF06" w14:textId="77777777" w:rsidR="00F36122" w:rsidRDefault="00E13607" w:rsidP="00D123C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Dle mého názoru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byla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ona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McConaugheho</w:t>
      </w:r>
      <w:proofErr w:type="spellEnd"/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herecká proměna v roli Rona </w:t>
      </w:r>
      <w:proofErr w:type="spellStart"/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definitivní potvrzení jeho</w:t>
      </w:r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hereckého stylu, který</w:t>
      </w:r>
      <w:r w:rsidR="00E65B3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jsem výše nastínila</w:t>
      </w:r>
      <w:r w:rsidR="00A83D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67137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Tím, že se vzdal několika kil, potažmo svého vypracovaného plážového těla, 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vzdal se i škatulky romantického playboye a 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lastRenderedPageBreak/>
        <w:t>otevřel si cestu k takovému typu rolí, které jsou mu vlastní. Je otázkou</w:t>
      </w:r>
      <w:r w:rsidR="003A31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do jaké míry tyto postavy, typově velmi </w:t>
      </w:r>
      <w:r w:rsidR="00066A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podobné, jsou ztěle</w:t>
      </w:r>
      <w:r w:rsidR="00F13E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sněním jeho vlastní osobnosti. J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á </w:t>
      </w:r>
      <w:r w:rsidR="00F13E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předpokládám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že částečně ano. A právě i díky tomuto předpokladu jeho herectví řadím k tradici metodického herectví, které v sobě zahrnuje jistou analogii mezi hercem a rolí, jež herec ztěle</w:t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</w:t>
      </w:r>
      <w:r w:rsidR="004F1434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ňuje</w:t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Již v době svého vzniku metodické here</w:t>
      </w:r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ctví vycházelo ze cvičení, která</w:t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herce učila, jak zaměnit vlastní prožitky a pocity s těmi, které jsou ve scénáři předepsány postavě.</w:t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eastAsia="cs-CZ"/>
        </w:rPr>
        <w:footnoteReference w:id="7"/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eastAsia="cs-CZ"/>
        </w:rPr>
        <w:t xml:space="preserve"> </w:t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Vše, co pak herec pro danou roli podstupuje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(kromě jeho fyzické přípravy, jež byla tvořena z </w:t>
      </w:r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98% dietou a z 2% cvičením, </w:t>
      </w:r>
      <w:proofErr w:type="spellStart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taky četl dochované deníky Rona </w:t>
      </w:r>
      <w:proofErr w:type="spellStart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Woodroofa</w:t>
      </w:r>
      <w:proofErr w:type="spellEnd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poslouchal jeh</w:t>
      </w:r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 rozhovory z roku 1992 se scéná</w:t>
      </w:r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ristou </w:t>
      </w:r>
      <w:proofErr w:type="spellStart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Craigem</w:t>
      </w:r>
      <w:proofErr w:type="spellEnd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Bortenem</w:t>
      </w:r>
      <w:proofErr w:type="spellEnd"/>
      <w:r w:rsidR="00D123CD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E8346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jež je autorem</w:t>
      </w:r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filmového</w:t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scénáře</w:t>
      </w:r>
      <w:r w:rsidR="00D123CD" w:rsidRPr="00066AF1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cs-CZ"/>
        </w:rPr>
        <w:footnoteReference w:id="8"/>
      </w:r>
      <w:r w:rsidR="00D123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), </w:t>
      </w:r>
      <w:r w:rsidR="00F36122" w:rsidRPr="00E136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podstupuje pro vytvoření co největší autenticity ve filmu. </w:t>
      </w:r>
    </w:p>
    <w:p w14:paraId="43C5D168" w14:textId="77777777" w:rsidR="00CF1A8C" w:rsidRPr="007821F1" w:rsidRDefault="005D7B86" w:rsidP="00A32C3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Mathew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ve své kariéře pokračuje dále. 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Podobným způsobem, jako ztvárnil Rona </w:t>
      </w:r>
      <w:proofErr w:type="spellStart"/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Woodrofa</w:t>
      </w:r>
      <w:proofErr w:type="spellEnd"/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8154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se stejnou mírou a kombinací svých signifikantních póz, gest i mluvy, kterou koneckonců přednesl i proslov poté, co získal Zlatý Glóbus i Oscara, </w:t>
      </w:r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se minulý rok chopil role detektiva </w:t>
      </w:r>
      <w:proofErr w:type="spellStart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Rusta</w:t>
      </w:r>
      <w:proofErr w:type="spellEnd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Cohla</w:t>
      </w:r>
      <w:proofErr w:type="spellEnd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 kritiky oceňovaném seriálu </w:t>
      </w:r>
      <w:proofErr w:type="spellStart"/>
      <w:r w:rsidR="007821F1" w:rsidRPr="00E779F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True</w:t>
      </w:r>
      <w:proofErr w:type="spellEnd"/>
      <w:r w:rsidR="007821F1" w:rsidRPr="00E779F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7821F1" w:rsidRPr="00E779F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Detective</w:t>
      </w:r>
      <w:proofErr w:type="spellEnd"/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který jsem již několikrát zmínila. Z</w:t>
      </w:r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ároveň se tento rok objevil 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i </w:t>
      </w:r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ve filmu </w:t>
      </w:r>
      <w:proofErr w:type="spellStart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Christrophera</w:t>
      </w:r>
      <w:proofErr w:type="spellEnd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7821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Nolana</w:t>
      </w:r>
      <w:proofErr w:type="spellEnd"/>
      <w:r w:rsidR="005A61F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5A61F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Interstella</w:t>
      </w:r>
      <w:r w:rsidR="00815482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r</w:t>
      </w:r>
      <w:proofErr w:type="spellEnd"/>
      <w:r w:rsidR="005A61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kde hraje životem ztrápeného ovdovělého bývalého pilota NASA, který je za účelem záchrany lidstva poslán do vesmíru</w:t>
      </w:r>
      <w:r w:rsidR="0081548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Ač tedy </w:t>
      </w:r>
      <w:r w:rsidR="00CF1A8C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Matt</w:t>
      </w:r>
      <w:r w:rsidR="00F13E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</w:t>
      </w:r>
      <w:r w:rsidR="00CF1A8C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ew </w:t>
      </w:r>
      <w:proofErr w:type="spellStart"/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McConaughey</w:t>
      </w:r>
      <w:proofErr w:type="spellEnd"/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CF1A8C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„herecky existoval“</w:t>
      </w:r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již před rolí Rona </w:t>
      </w:r>
      <w:proofErr w:type="spellStart"/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Woodrofa</w:t>
      </w:r>
      <w:proofErr w:type="spellEnd"/>
      <w:r w:rsidR="00E779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před svou hereckou proměnou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CF1A8C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na 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své „znovuzrození“</w:t>
      </w:r>
      <w:r w:rsidR="00CF1A8C" w:rsidRPr="000A740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evidentně čekal až do roku 2013, kdy by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l </w:t>
      </w:r>
      <w:r w:rsidR="00A604C9" w:rsidRPr="00E779FD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Klub poslední naděje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natočen. A byl</w:t>
      </w:r>
      <w:r w:rsidR="002B6A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 to právě jeho herecká proměna a dále pak odlišný typ rolí, ve kterých se začal v posledních letech objevovat, jež mu k tomuto úspěchu značnou měrou pomohli</w:t>
      </w:r>
      <w:r w:rsidR="00A604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</w:p>
    <w:p w14:paraId="16FF4FBC" w14:textId="77777777" w:rsidR="003A3C72" w:rsidRDefault="003A3C72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5BA2A7AD" w14:textId="77777777" w:rsidR="003A3C72" w:rsidRDefault="003A3C72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0A078386" w14:textId="77777777" w:rsidR="00E233B3" w:rsidRDefault="00E233B3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4FCEEADE" w14:textId="77777777" w:rsidR="007A5600" w:rsidRDefault="007A5600" w:rsidP="00A82F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CB95BF" w14:textId="77777777" w:rsidR="007A5600" w:rsidRDefault="007A5600" w:rsidP="00A82F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D4D5FD4" w14:textId="50151B77" w:rsidR="003A3C72" w:rsidRPr="003A3C72" w:rsidRDefault="003A3C72" w:rsidP="00A82F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3C7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Zdroje</w:t>
      </w:r>
    </w:p>
    <w:p w14:paraId="7C623209" w14:textId="77777777" w:rsidR="00E233B3" w:rsidRPr="00E233B3" w:rsidRDefault="003A3C72" w:rsidP="00E233B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3C72">
        <w:rPr>
          <w:rFonts w:ascii="Times New Roman" w:hAnsi="Times New Roman" w:cs="Times New Roman"/>
          <w:b/>
          <w:color w:val="000000"/>
          <w:sz w:val="24"/>
          <w:szCs w:val="24"/>
        </w:rPr>
        <w:t>Literatura:</w:t>
      </w:r>
    </w:p>
    <w:p w14:paraId="5E26844B" w14:textId="77777777" w:rsidR="00E233B3" w:rsidRPr="00E233B3" w:rsidRDefault="00E233B3" w:rsidP="00076BE6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33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AREMORE</w:t>
      </w:r>
      <w:r w:rsidRPr="00E233B3">
        <w:rPr>
          <w:rFonts w:ascii="Times New Roman" w:hAnsi="Times New Roman" w:cs="Times New Roman"/>
          <w:sz w:val="24"/>
          <w:szCs w:val="24"/>
        </w:rPr>
        <w:t xml:space="preserve">, James (1988):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Acting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cinema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Berkeley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 xml:space="preserve">, Los Angeles, London: University </w:t>
      </w:r>
      <w:proofErr w:type="spellStart"/>
      <w:r w:rsidRPr="00E233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B3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B3">
        <w:rPr>
          <w:rFonts w:ascii="Times New Roman" w:hAnsi="Times New Roman" w:cs="Times New Roman"/>
          <w:sz w:val="24"/>
          <w:szCs w:val="24"/>
        </w:rPr>
        <w:t>Press.str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>. 197</w:t>
      </w:r>
    </w:p>
    <w:p w14:paraId="06AE295C" w14:textId="77777777" w:rsidR="00E233B3" w:rsidRPr="00E233B3" w:rsidRDefault="00E233B3" w:rsidP="00E233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75686A" w14:textId="77777777" w:rsidR="00E233B3" w:rsidRPr="00E233B3" w:rsidRDefault="00E233B3" w:rsidP="00076BE6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33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HINGLER</w:t>
      </w:r>
      <w:r w:rsidRPr="00E233B3">
        <w:rPr>
          <w:rFonts w:ascii="Times New Roman" w:hAnsi="Times New Roman" w:cs="Times New Roman"/>
          <w:sz w:val="24"/>
          <w:szCs w:val="24"/>
        </w:rPr>
        <w:t xml:space="preserve">, Martin (2012): </w:t>
      </w:r>
      <w:r w:rsidRPr="00E233B3">
        <w:rPr>
          <w:rFonts w:ascii="Times New Roman" w:hAnsi="Times New Roman" w:cs="Times New Roman"/>
          <w:i/>
          <w:sz w:val="24"/>
          <w:szCs w:val="24"/>
        </w:rPr>
        <w:t xml:space="preserve">Star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Critical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Guide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E233B3">
        <w:rPr>
          <w:rFonts w:ascii="Times New Roman" w:hAnsi="Times New Roman" w:cs="Times New Roman"/>
          <w:sz w:val="24"/>
          <w:szCs w:val="24"/>
        </w:rPr>
        <w:t>BFI.str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>. 37.</w:t>
      </w:r>
    </w:p>
    <w:p w14:paraId="4D339AFA" w14:textId="77777777" w:rsidR="00E233B3" w:rsidRPr="00E233B3" w:rsidRDefault="00E233B3" w:rsidP="00E233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CD34F2" w14:textId="77777777" w:rsidR="00E233B3" w:rsidRDefault="00E233B3" w:rsidP="00E233B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3B3">
        <w:rPr>
          <w:rFonts w:ascii="Times New Roman" w:hAnsi="Times New Roman" w:cs="Times New Roman"/>
          <w:b/>
          <w:color w:val="000000"/>
          <w:sz w:val="24"/>
          <w:szCs w:val="24"/>
        </w:rPr>
        <w:t>Časopisecké studie:</w:t>
      </w:r>
    </w:p>
    <w:p w14:paraId="0E7516BD" w14:textId="77777777" w:rsidR="00E233B3" w:rsidRPr="00E233B3" w:rsidRDefault="00E233B3" w:rsidP="00076BE6">
      <w:pPr>
        <w:pStyle w:val="Bezmezer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3B3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E233B3">
        <w:rPr>
          <w:rFonts w:ascii="Times New Roman" w:hAnsi="Times New Roman" w:cs="Times New Roman"/>
          <w:sz w:val="24"/>
          <w:szCs w:val="24"/>
          <w:lang w:val="en-US"/>
        </w:rPr>
        <w:t>, Kevin (2006</w:t>
      </w:r>
      <w:proofErr w:type="gramStart"/>
      <w:r w:rsidRPr="00E233B3">
        <w:rPr>
          <w:rFonts w:ascii="Times New Roman" w:hAnsi="Times New Roman" w:cs="Times New Roman"/>
          <w:sz w:val="24"/>
          <w:szCs w:val="24"/>
          <w:lang w:val="en-US"/>
        </w:rPr>
        <w:t>),:</w:t>
      </w:r>
      <w:proofErr w:type="gramEnd"/>
      <w:r w:rsidRPr="00E23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="00CA1B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Don’t See Any Method At All”. </w:t>
      </w:r>
      <w:r w:rsidRPr="00E233B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Problem of Actorly Transformation</w:t>
      </w:r>
      <w:r w:rsidRPr="00E233B3">
        <w:rPr>
          <w:rFonts w:ascii="Times New Roman" w:hAnsi="Times New Roman" w:cs="Times New Roman"/>
          <w:sz w:val="24"/>
          <w:szCs w:val="24"/>
          <w:lang w:val="en-US"/>
        </w:rPr>
        <w:t xml:space="preserve">. Journal of Film and Video, 58, č. 1 - 2, </w:t>
      </w:r>
      <w:r>
        <w:rPr>
          <w:rFonts w:ascii="Times New Roman" w:hAnsi="Times New Roman" w:cs="Times New Roman"/>
          <w:sz w:val="24"/>
          <w:szCs w:val="24"/>
        </w:rPr>
        <w:t>str. 95 – 107.</w:t>
      </w:r>
    </w:p>
    <w:p w14:paraId="3CF5F693" w14:textId="77777777" w:rsidR="00CA1B3B" w:rsidRDefault="00CA1B3B" w:rsidP="00A82FA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013BCB" w14:textId="77777777" w:rsidR="003A3C72" w:rsidRDefault="003A3C72" w:rsidP="00A82FA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3C72">
        <w:rPr>
          <w:rFonts w:ascii="Times New Roman" w:hAnsi="Times New Roman" w:cs="Times New Roman"/>
          <w:b/>
          <w:color w:val="000000"/>
          <w:sz w:val="24"/>
          <w:szCs w:val="24"/>
        </w:rPr>
        <w:t>Internetové zdroje:</w:t>
      </w:r>
    </w:p>
    <w:p w14:paraId="215FC525" w14:textId="77777777" w:rsidR="00FB7DD2" w:rsidRDefault="00FB7DD2" w:rsidP="00FB7DD2">
      <w:pPr>
        <w:pStyle w:val="Odstavecseseznamem"/>
        <w:numPr>
          <w:ilvl w:val="0"/>
          <w:numId w:val="6"/>
        </w:numPr>
        <w:ind w:right="-567"/>
      </w:pPr>
      <w:r>
        <w:t>HATHAWAY</w:t>
      </w:r>
      <w:r w:rsidRPr="00FB7DD2">
        <w:t xml:space="preserve">, </w:t>
      </w:r>
      <w:proofErr w:type="spellStart"/>
      <w:r w:rsidRPr="00FB7DD2">
        <w:t>Jay</w:t>
      </w:r>
      <w:proofErr w:type="spellEnd"/>
      <w:r w:rsidRPr="00FB7DD2">
        <w:t xml:space="preserve"> (2014): </w:t>
      </w:r>
      <w:proofErr w:type="spellStart"/>
      <w:r w:rsidRPr="00FB7DD2">
        <w:rPr>
          <w:i/>
        </w:rPr>
        <w:t>McConaughey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explains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the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origin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of</w:t>
      </w:r>
      <w:proofErr w:type="spellEnd"/>
      <w:r w:rsidRPr="00FB7DD2">
        <w:rPr>
          <w:i/>
        </w:rPr>
        <w:t xml:space="preserve"> „</w:t>
      </w:r>
      <w:proofErr w:type="spellStart"/>
      <w:r w:rsidRPr="00FB7DD2">
        <w:rPr>
          <w:i/>
        </w:rPr>
        <w:t>Alright</w:t>
      </w:r>
      <w:proofErr w:type="spellEnd"/>
      <w:r w:rsidRPr="00FB7DD2">
        <w:rPr>
          <w:i/>
        </w:rPr>
        <w:t xml:space="preserve">, </w:t>
      </w:r>
      <w:proofErr w:type="spellStart"/>
      <w:r w:rsidRPr="00FB7DD2">
        <w:rPr>
          <w:i/>
        </w:rPr>
        <w:t>Alright</w:t>
      </w:r>
      <w:proofErr w:type="spellEnd"/>
      <w:r w:rsidRPr="00FB7DD2">
        <w:rPr>
          <w:i/>
        </w:rPr>
        <w:t xml:space="preserve">, </w:t>
      </w:r>
      <w:proofErr w:type="spellStart"/>
      <w:r w:rsidRPr="00FB7DD2">
        <w:rPr>
          <w:i/>
        </w:rPr>
        <w:t>Alright</w:t>
      </w:r>
      <w:proofErr w:type="spellEnd"/>
      <w:r w:rsidRPr="00FB7DD2">
        <w:rPr>
          <w:i/>
        </w:rPr>
        <w:t>“</w:t>
      </w:r>
      <w:r w:rsidRPr="00FB7DD2">
        <w:t xml:space="preserve">.Gawker.com. Dostupné z </w:t>
      </w:r>
      <w:r>
        <w:t>&lt;</w:t>
      </w:r>
      <w:r w:rsidRPr="00FB7DD2">
        <w:t>http://gawker.com/mcconaughey-explains-where-alright-alright-alright-1542138820</w:t>
      </w:r>
      <w:r>
        <w:t>&gt;</w:t>
      </w:r>
    </w:p>
    <w:p w14:paraId="721AF395" w14:textId="77777777" w:rsidR="00FB7DD2" w:rsidRPr="00FB7DD2" w:rsidRDefault="00FB7DD2" w:rsidP="00FB7DD2">
      <w:pPr>
        <w:pStyle w:val="Odstavecseseznamem"/>
        <w:ind w:right="-567"/>
      </w:pPr>
    </w:p>
    <w:p w14:paraId="0EFF7E7D" w14:textId="77777777" w:rsidR="003A3C72" w:rsidRPr="00FB7DD2" w:rsidRDefault="00E233B3" w:rsidP="00FB7DD2">
      <w:pPr>
        <w:pStyle w:val="Odstavecseseznamem"/>
        <w:numPr>
          <w:ilvl w:val="0"/>
          <w:numId w:val="6"/>
        </w:numPr>
        <w:ind w:right="-567"/>
      </w:pPr>
      <w:r w:rsidRPr="00FB7DD2">
        <w:t xml:space="preserve">ROMANO, Nick (2014): </w:t>
      </w:r>
      <w:proofErr w:type="spellStart"/>
      <w:r w:rsidRPr="00FB7DD2">
        <w:rPr>
          <w:i/>
        </w:rPr>
        <w:t>The</w:t>
      </w:r>
      <w:proofErr w:type="spellEnd"/>
      <w:r w:rsidRPr="00FB7DD2">
        <w:rPr>
          <w:i/>
        </w:rPr>
        <w:t xml:space="preserve"> second </w:t>
      </w:r>
      <w:proofErr w:type="spellStart"/>
      <w:r w:rsidRPr="00FB7DD2">
        <w:rPr>
          <w:i/>
        </w:rPr>
        <w:t>coming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of</w:t>
      </w:r>
      <w:proofErr w:type="spellEnd"/>
      <w:r w:rsidRPr="00FB7DD2">
        <w:rPr>
          <w:i/>
        </w:rPr>
        <w:t xml:space="preserve"> Matthew </w:t>
      </w:r>
      <w:proofErr w:type="spellStart"/>
      <w:r w:rsidRPr="00FB7DD2">
        <w:rPr>
          <w:i/>
        </w:rPr>
        <w:t>McConaughey</w:t>
      </w:r>
      <w:proofErr w:type="spellEnd"/>
      <w:r w:rsidRPr="00FB7DD2">
        <w:rPr>
          <w:i/>
        </w:rPr>
        <w:t xml:space="preserve">. </w:t>
      </w:r>
      <w:proofErr w:type="spellStart"/>
      <w:r w:rsidRPr="00FB7DD2">
        <w:rPr>
          <w:i/>
        </w:rPr>
        <w:t>The</w:t>
      </w:r>
      <w:proofErr w:type="spellEnd"/>
      <w:r w:rsidRPr="00FB7DD2">
        <w:rPr>
          <w:i/>
        </w:rPr>
        <w:t xml:space="preserve"> story </w:t>
      </w:r>
      <w:proofErr w:type="spellStart"/>
      <w:r w:rsidRPr="00FB7DD2">
        <w:rPr>
          <w:i/>
        </w:rPr>
        <w:t>behind</w:t>
      </w:r>
      <w:proofErr w:type="spellEnd"/>
      <w:r w:rsidRPr="00FB7DD2">
        <w:rPr>
          <w:i/>
        </w:rPr>
        <w:t xml:space="preserve"> his </w:t>
      </w:r>
      <w:proofErr w:type="spellStart"/>
      <w:r w:rsidRPr="00FB7DD2">
        <w:rPr>
          <w:i/>
        </w:rPr>
        <w:t>reinvention</w:t>
      </w:r>
      <w:proofErr w:type="spellEnd"/>
      <w:r w:rsidRPr="00FB7DD2">
        <w:t>, Screencrush.com. Dostupné z&lt;  http://screencrush.com/matthew-mcconaughey-reinvention&gt;.</w:t>
      </w:r>
    </w:p>
    <w:p w14:paraId="7AA42F7D" w14:textId="77777777" w:rsidR="00E233B3" w:rsidRPr="00E233B3" w:rsidRDefault="00E233B3" w:rsidP="00FB7DD2">
      <w:pPr>
        <w:pStyle w:val="Bezmezer"/>
        <w:ind w:right="-567"/>
        <w:rPr>
          <w:rFonts w:ascii="Times New Roman" w:hAnsi="Times New Roman" w:cs="Times New Roman"/>
          <w:sz w:val="24"/>
          <w:szCs w:val="24"/>
        </w:rPr>
      </w:pPr>
    </w:p>
    <w:p w14:paraId="07BEC374" w14:textId="77777777" w:rsidR="00E233B3" w:rsidRPr="00E233B3" w:rsidRDefault="00E233B3" w:rsidP="00FB7DD2">
      <w:pPr>
        <w:pStyle w:val="Bezmezer"/>
        <w:numPr>
          <w:ilvl w:val="0"/>
          <w:numId w:val="6"/>
        </w:numPr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WALLENBERG</w:t>
      </w:r>
      <w:r w:rsidRPr="00E233B3">
        <w:rPr>
          <w:rFonts w:ascii="Times New Roman" w:hAnsi="Times New Roman" w:cs="Times New Roman"/>
          <w:sz w:val="24"/>
          <w:szCs w:val="24"/>
        </w:rPr>
        <w:t xml:space="preserve">, Christopher (2013) :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McConaughey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actor’s</w:t>
      </w:r>
      <w:proofErr w:type="spellEnd"/>
      <w:r w:rsidRPr="00E233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3B3">
        <w:rPr>
          <w:rFonts w:ascii="Times New Roman" w:hAnsi="Times New Roman" w:cs="Times New Roman"/>
          <w:i/>
          <w:sz w:val="24"/>
          <w:szCs w:val="24"/>
        </w:rPr>
        <w:t>rebirth</w:t>
      </w:r>
      <w:proofErr w:type="spellEnd"/>
      <w:r w:rsidRPr="00E233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3B3">
        <w:rPr>
          <w:rFonts w:ascii="Times New Roman" w:hAnsi="Times New Roman" w:cs="Times New Roman"/>
          <w:sz w:val="24"/>
          <w:szCs w:val="24"/>
        </w:rPr>
        <w:t>Bostonglobe.com.</w:t>
      </w:r>
      <w:r>
        <w:rPr>
          <w:rFonts w:ascii="Times New Roman" w:hAnsi="Times New Roman" w:cs="Times New Roman"/>
          <w:sz w:val="24"/>
          <w:szCs w:val="24"/>
        </w:rPr>
        <w:t>Dostupné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FB7DD2">
        <w:rPr>
          <w:rFonts w:ascii="Times New Roman" w:hAnsi="Times New Roman" w:cs="Times New Roman"/>
          <w:sz w:val="24"/>
          <w:szCs w:val="24"/>
        </w:rPr>
        <w:t xml:space="preserve"> </w:t>
      </w:r>
      <w:r w:rsidRPr="00E233B3">
        <w:rPr>
          <w:rFonts w:ascii="Times New Roman" w:hAnsi="Times New Roman" w:cs="Times New Roman"/>
          <w:sz w:val="24"/>
          <w:szCs w:val="24"/>
        </w:rPr>
        <w:t>&lt;http://www.bostonglobe.com/arts/movies/2013/04/25/matthew-mcconaughey-has-matured-both-his-personal-life-and-onscreen/5dwOQ8CwPOlP3aaQTo53OM/story.html&gt;</w:t>
      </w:r>
    </w:p>
    <w:p w14:paraId="3C5CE221" w14:textId="77777777" w:rsidR="003A3C72" w:rsidRDefault="003A3C72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5E2F4607" w14:textId="07AFE034" w:rsidR="009932BF" w:rsidRDefault="009932BF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0138DC92" w14:textId="77777777" w:rsidR="004F2E04" w:rsidRDefault="004F2E04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569E7460" w14:textId="77777777" w:rsidR="009932BF" w:rsidRDefault="009932BF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17E36E0E" w14:textId="77777777" w:rsidR="009932BF" w:rsidRDefault="009932BF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0B01C723" w14:textId="77777777" w:rsidR="009932BF" w:rsidRDefault="009932BF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5E413818" w14:textId="77777777" w:rsidR="0086056C" w:rsidRDefault="0086056C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0711DB45" w14:textId="77777777" w:rsidR="00BF3677" w:rsidRDefault="00BF3677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5315A4C8" w14:textId="77777777" w:rsidR="009932BF" w:rsidRDefault="009932BF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005F67C6" w14:textId="77777777" w:rsidR="009932BF" w:rsidRDefault="009932BF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671CC59C" w14:textId="77777777" w:rsidR="009932BF" w:rsidRDefault="009932BF" w:rsidP="00A82F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32B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Citované filmy</w:t>
      </w:r>
      <w:r w:rsidR="009D1CAE">
        <w:rPr>
          <w:rFonts w:ascii="Times New Roman" w:hAnsi="Times New Roman" w:cs="Times New Roman"/>
          <w:b/>
          <w:sz w:val="32"/>
          <w:szCs w:val="32"/>
          <w:u w:val="single"/>
        </w:rPr>
        <w:t xml:space="preserve"> a seriály</w:t>
      </w:r>
    </w:p>
    <w:p w14:paraId="55D5D1BB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CAE">
        <w:rPr>
          <w:rFonts w:ascii="Times New Roman" w:hAnsi="Times New Roman" w:cs="Times New Roman"/>
          <w:b/>
          <w:i/>
          <w:sz w:val="24"/>
          <w:szCs w:val="24"/>
        </w:rPr>
        <w:t>Bejvalek</w:t>
      </w:r>
      <w:proofErr w:type="spellEnd"/>
      <w:r w:rsidRPr="009D1CAE">
        <w:rPr>
          <w:rFonts w:ascii="Times New Roman" w:hAnsi="Times New Roman" w:cs="Times New Roman"/>
          <w:b/>
          <w:i/>
          <w:sz w:val="24"/>
          <w:szCs w:val="24"/>
        </w:rPr>
        <w:t xml:space="preserve"> se nezbavíš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1CAE">
        <w:rPr>
          <w:rFonts w:ascii="Times New Roman" w:hAnsi="Times New Roman" w:cs="Times New Roman"/>
          <w:i/>
          <w:sz w:val="24"/>
          <w:szCs w:val="24"/>
        </w:rPr>
        <w:t>Ghosts</w:t>
      </w:r>
      <w:proofErr w:type="spellEnd"/>
      <w:r w:rsidRPr="009D1C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CA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D1C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CAE">
        <w:rPr>
          <w:rFonts w:ascii="Times New Roman" w:hAnsi="Times New Roman" w:cs="Times New Roman"/>
          <w:i/>
          <w:sz w:val="24"/>
          <w:szCs w:val="24"/>
        </w:rPr>
        <w:t>girlfriends</w:t>
      </w:r>
      <w:proofErr w:type="spellEnd"/>
      <w:r w:rsidRPr="009D1CAE">
        <w:rPr>
          <w:rFonts w:ascii="Times New Roman" w:hAnsi="Times New Roman" w:cs="Times New Roman"/>
          <w:i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 xml:space="preserve">,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Waters</w:t>
      </w:r>
      <w:proofErr w:type="spellEnd"/>
      <w:r>
        <w:rPr>
          <w:rFonts w:ascii="Times New Roman" w:hAnsi="Times New Roman" w:cs="Times New Roman"/>
          <w:sz w:val="24"/>
          <w:szCs w:val="24"/>
        </w:rPr>
        <w:t>, USA, 2009)</w:t>
      </w:r>
    </w:p>
    <w:p w14:paraId="06DBD5EB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Bez Kalhot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1C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Magic</w:t>
      </w:r>
      <w:proofErr w:type="spellEnd"/>
      <w:r w:rsidRPr="00F100F7">
        <w:rPr>
          <w:rFonts w:ascii="Times New Roman" w:hAnsi="Times New Roman" w:cs="Times New Roman"/>
          <w:i/>
          <w:sz w:val="24"/>
          <w:szCs w:val="24"/>
        </w:rPr>
        <w:t xml:space="preserve"> Mike</w:t>
      </w:r>
      <w:r w:rsidRPr="009D1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Soderbergh</w:t>
      </w:r>
      <w:proofErr w:type="spellEnd"/>
      <w:r>
        <w:rPr>
          <w:rFonts w:ascii="Times New Roman" w:hAnsi="Times New Roman" w:cs="Times New Roman"/>
          <w:sz w:val="24"/>
          <w:szCs w:val="24"/>
        </w:rPr>
        <w:t>, USA, 2012)</w:t>
      </w:r>
    </w:p>
    <w:p w14:paraId="3AAA49D3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Bláznovo zlato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Fool’s</w:t>
      </w:r>
      <w:proofErr w:type="spellEnd"/>
      <w:r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god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Tennant</w:t>
      </w:r>
      <w:proofErr w:type="spellEnd"/>
      <w:r>
        <w:rPr>
          <w:rFonts w:ascii="Times New Roman" w:hAnsi="Times New Roman" w:cs="Times New Roman"/>
          <w:sz w:val="24"/>
          <w:szCs w:val="24"/>
        </w:rPr>
        <w:t>, USA, 2008)</w:t>
      </w:r>
    </w:p>
    <w:p w14:paraId="31DEF8FF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CAE">
        <w:rPr>
          <w:rFonts w:ascii="Times New Roman" w:hAnsi="Times New Roman" w:cs="Times New Roman"/>
          <w:b/>
          <w:i/>
          <w:sz w:val="24"/>
          <w:szCs w:val="24"/>
        </w:rPr>
        <w:t>Interstellar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Interstellar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Nolan</w:t>
      </w:r>
      <w:proofErr w:type="spellEnd"/>
      <w:r>
        <w:rPr>
          <w:rFonts w:ascii="Times New Roman" w:hAnsi="Times New Roman" w:cs="Times New Roman"/>
          <w:sz w:val="24"/>
          <w:szCs w:val="24"/>
        </w:rPr>
        <w:t>, USA/VB, 2014)</w:t>
      </w:r>
    </w:p>
    <w:p w14:paraId="52032434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Jak ztratit kluka v 10 dnech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F100F7">
        <w:rPr>
          <w:rFonts w:ascii="Times New Roman" w:hAnsi="Times New Roman" w:cs="Times New Roman"/>
          <w:i/>
          <w:sz w:val="24"/>
          <w:szCs w:val="24"/>
        </w:rPr>
        <w:t xml:space="preserve"> to lose a 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guy</w:t>
      </w:r>
      <w:proofErr w:type="spellEnd"/>
      <w:r w:rsidRPr="00F100F7">
        <w:rPr>
          <w:rFonts w:ascii="Times New Roman" w:hAnsi="Times New Roman" w:cs="Times New Roman"/>
          <w:i/>
          <w:sz w:val="24"/>
          <w:szCs w:val="24"/>
        </w:rPr>
        <w:t xml:space="preserve"> in 10 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Petrie</w:t>
      </w:r>
      <w:proofErr w:type="spellEnd"/>
      <w:r>
        <w:rPr>
          <w:rFonts w:ascii="Times New Roman" w:hAnsi="Times New Roman" w:cs="Times New Roman"/>
          <w:sz w:val="24"/>
          <w:szCs w:val="24"/>
        </w:rPr>
        <w:t>, USA</w:t>
      </w:r>
      <w:r w:rsidR="00B82868">
        <w:rPr>
          <w:rFonts w:ascii="Times New Roman" w:hAnsi="Times New Roman" w:cs="Times New Roman"/>
          <w:sz w:val="24"/>
          <w:szCs w:val="24"/>
        </w:rPr>
        <w:t>/Něm.</w:t>
      </w:r>
      <w:r>
        <w:rPr>
          <w:rFonts w:ascii="Times New Roman" w:hAnsi="Times New Roman" w:cs="Times New Roman"/>
          <w:sz w:val="24"/>
          <w:szCs w:val="24"/>
        </w:rPr>
        <w:t>, 2003</w:t>
      </w:r>
      <w:r w:rsidR="00B82868">
        <w:rPr>
          <w:rFonts w:ascii="Times New Roman" w:hAnsi="Times New Roman" w:cs="Times New Roman"/>
          <w:sz w:val="24"/>
          <w:szCs w:val="24"/>
        </w:rPr>
        <w:t>)</w:t>
      </w:r>
    </w:p>
    <w:p w14:paraId="5D90C95D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Klub poslední naděje</w:t>
      </w:r>
      <w:r w:rsidR="00B82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>
        <w:rPr>
          <w:rFonts w:ascii="Times New Roman" w:hAnsi="Times New Roman" w:cs="Times New Roman"/>
          <w:sz w:val="24"/>
          <w:szCs w:val="24"/>
        </w:rPr>
        <w:t>(</w:t>
      </w:r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Dallas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buyers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club</w:t>
      </w:r>
      <w:r w:rsidR="00B82868">
        <w:rPr>
          <w:rFonts w:ascii="Times New Roman" w:hAnsi="Times New Roman" w:cs="Times New Roman"/>
          <w:sz w:val="24"/>
          <w:szCs w:val="24"/>
        </w:rPr>
        <w:t>, Jean-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Vallée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USA, 2013)</w:t>
      </w:r>
    </w:p>
    <w:p w14:paraId="1689D2E6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CAE">
        <w:rPr>
          <w:rFonts w:ascii="Times New Roman" w:hAnsi="Times New Roman" w:cs="Times New Roman"/>
          <w:b/>
          <w:i/>
          <w:sz w:val="24"/>
          <w:szCs w:val="24"/>
        </w:rPr>
        <w:t>Mud</w:t>
      </w:r>
      <w:proofErr w:type="spellEnd"/>
      <w:r w:rsidRPr="009D1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 w:rsidRPr="00F100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868">
        <w:rPr>
          <w:rFonts w:ascii="Times New Roman" w:hAnsi="Times New Roman" w:cs="Times New Roman"/>
          <w:i/>
          <w:sz w:val="24"/>
          <w:szCs w:val="24"/>
        </w:rPr>
        <w:t>Mud</w:t>
      </w:r>
      <w:proofErr w:type="spellEnd"/>
      <w:r w:rsidR="00B828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Jeff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Nichols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USA, 2012)</w:t>
      </w:r>
    </w:p>
    <w:p w14:paraId="406C7A6D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Obhájce</w:t>
      </w:r>
      <w:r w:rsidR="00B82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Lincoln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Lawyer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Brad Furman, USA, 2011)</w:t>
      </w:r>
    </w:p>
    <w:p w14:paraId="1CA17C45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Omámení a zmatení</w:t>
      </w:r>
      <w:r w:rsidR="00B82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Dazed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Confused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, Richard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Liklater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USA, 1993)</w:t>
      </w:r>
    </w:p>
    <w:p w14:paraId="7A292048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Rekviem a sen</w:t>
      </w:r>
      <w:r w:rsidR="00B82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>
        <w:rPr>
          <w:rFonts w:ascii="Times New Roman" w:hAnsi="Times New Roman" w:cs="Times New Roman"/>
          <w:sz w:val="24"/>
          <w:szCs w:val="24"/>
        </w:rPr>
        <w:t>(</w:t>
      </w:r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Requiem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dream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Darren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Arofonsky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USA, 2000)</w:t>
      </w:r>
    </w:p>
    <w:p w14:paraId="16C8535C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Reportér</w:t>
      </w:r>
      <w:r w:rsidR="00B82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Paperboy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Daniels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USA, 2012)</w:t>
      </w:r>
    </w:p>
    <w:p w14:paraId="1E32A4CD" w14:textId="77777777" w:rsidR="009D1CAE" w:rsidRPr="00B82868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9D1CAE">
        <w:rPr>
          <w:rFonts w:ascii="Times New Roman" w:hAnsi="Times New Roman" w:cs="Times New Roman"/>
          <w:b/>
          <w:i/>
          <w:sz w:val="24"/>
          <w:szCs w:val="24"/>
        </w:rPr>
        <w:t>Sahara</w:t>
      </w:r>
      <w:r w:rsidR="00B82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2868">
        <w:rPr>
          <w:rFonts w:ascii="Times New Roman" w:hAnsi="Times New Roman" w:cs="Times New Roman"/>
          <w:sz w:val="24"/>
          <w:szCs w:val="24"/>
        </w:rPr>
        <w:t>(</w:t>
      </w:r>
      <w:r w:rsidR="00B82868" w:rsidRPr="00F100F7">
        <w:rPr>
          <w:rFonts w:ascii="Times New Roman" w:hAnsi="Times New Roman" w:cs="Times New Roman"/>
          <w:i/>
          <w:sz w:val="24"/>
          <w:szCs w:val="24"/>
        </w:rPr>
        <w:t>Sahara</w:t>
      </w:r>
      <w:r w:rsidR="00B82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Breck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 Eisner, VB/Špan./Něm./USA, 2005)</w:t>
      </w:r>
    </w:p>
    <w:p w14:paraId="17E8FEAD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B82868">
        <w:rPr>
          <w:rFonts w:ascii="Times New Roman" w:hAnsi="Times New Roman" w:cs="Times New Roman"/>
          <w:b/>
          <w:i/>
          <w:sz w:val="24"/>
          <w:szCs w:val="24"/>
        </w:rPr>
        <w:t>Svatby podle Mary</w:t>
      </w:r>
      <w:r w:rsidR="00B82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Wedding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planner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, Adam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Shankman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USA/Něm., 2001)</w:t>
      </w:r>
    </w:p>
    <w:p w14:paraId="607F0125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B82868">
        <w:rPr>
          <w:rFonts w:ascii="Times New Roman" w:hAnsi="Times New Roman" w:cs="Times New Roman"/>
          <w:b/>
          <w:i/>
          <w:sz w:val="24"/>
          <w:szCs w:val="24"/>
        </w:rPr>
        <w:t>Temný případ</w:t>
      </w:r>
      <w:r w:rsidR="00B82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True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detective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 xml:space="preserve">, Cary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Fukunaga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Justin Lin, USA, 2014)</w:t>
      </w:r>
    </w:p>
    <w:p w14:paraId="035BE188" w14:textId="77777777" w:rsidR="009D1CAE" w:rsidRPr="009D1CAE" w:rsidRDefault="00B82868" w:rsidP="009D1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Zabiják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9D1CAE" w:rsidRPr="00B82868">
        <w:rPr>
          <w:rFonts w:ascii="Times New Roman" w:hAnsi="Times New Roman" w:cs="Times New Roman"/>
          <w:b/>
          <w:i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Killer</w:t>
      </w:r>
      <w:proofErr w:type="spellEnd"/>
      <w:r w:rsidRPr="00F100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0F7">
        <w:rPr>
          <w:rFonts w:ascii="Times New Roman" w:hAnsi="Times New Roman" w:cs="Times New Roman"/>
          <w:i/>
          <w:sz w:val="24"/>
          <w:szCs w:val="24"/>
        </w:rPr>
        <w:t>Joe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Friedkin</w:t>
      </w:r>
      <w:proofErr w:type="spellEnd"/>
      <w:r>
        <w:rPr>
          <w:rFonts w:ascii="Times New Roman" w:hAnsi="Times New Roman" w:cs="Times New Roman"/>
          <w:sz w:val="24"/>
          <w:szCs w:val="24"/>
        </w:rPr>
        <w:t>, USA, 2011)</w:t>
      </w:r>
    </w:p>
    <w:p w14:paraId="76E7BFE5" w14:textId="77777777" w:rsidR="009D1CAE" w:rsidRPr="009D1CAE" w:rsidRDefault="009D1CAE" w:rsidP="009D1CAE">
      <w:pPr>
        <w:rPr>
          <w:rFonts w:ascii="Times New Roman" w:hAnsi="Times New Roman" w:cs="Times New Roman"/>
          <w:sz w:val="24"/>
          <w:szCs w:val="24"/>
        </w:rPr>
      </w:pPr>
      <w:r w:rsidRPr="00B82868">
        <w:rPr>
          <w:rFonts w:ascii="Times New Roman" w:hAnsi="Times New Roman" w:cs="Times New Roman"/>
          <w:b/>
          <w:i/>
          <w:sz w:val="24"/>
          <w:szCs w:val="24"/>
        </w:rPr>
        <w:t>Zavraždění Johna Lennona</w:t>
      </w:r>
      <w:r w:rsidR="00B82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868" w:rsidRPr="00F100F7">
        <w:rPr>
          <w:rFonts w:ascii="Times New Roman" w:hAnsi="Times New Roman" w:cs="Times New Roman"/>
          <w:i/>
          <w:sz w:val="24"/>
          <w:szCs w:val="24"/>
        </w:rPr>
        <w:t>Chapter</w:t>
      </w:r>
      <w:proofErr w:type="spellEnd"/>
      <w:r w:rsidR="00B82868" w:rsidRPr="00F100F7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="00B82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868">
        <w:rPr>
          <w:rFonts w:ascii="Times New Roman" w:hAnsi="Times New Roman" w:cs="Times New Roman"/>
          <w:sz w:val="24"/>
          <w:szCs w:val="24"/>
        </w:rPr>
        <w:t>J.P.Schaefer</w:t>
      </w:r>
      <w:proofErr w:type="spellEnd"/>
      <w:r w:rsidR="00B82868">
        <w:rPr>
          <w:rFonts w:ascii="Times New Roman" w:hAnsi="Times New Roman" w:cs="Times New Roman"/>
          <w:sz w:val="24"/>
          <w:szCs w:val="24"/>
        </w:rPr>
        <w:t>, USA/Kan., 2007)</w:t>
      </w:r>
    </w:p>
    <w:p w14:paraId="33B9BBD0" w14:textId="77777777" w:rsidR="009D1CAE" w:rsidRPr="00B82868" w:rsidRDefault="009D1CAE" w:rsidP="009D1CAE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B8286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cs-CZ"/>
        </w:rPr>
        <w:t>Zuřící býk</w:t>
      </w:r>
      <w:r w:rsidR="00B8286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r w:rsidR="00B82868" w:rsidRPr="00B828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</w:t>
      </w:r>
      <w:proofErr w:type="spellStart"/>
      <w:r w:rsidR="00B82868" w:rsidRPr="00F100F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Raging</w:t>
      </w:r>
      <w:proofErr w:type="spellEnd"/>
      <w:r w:rsidR="00B82868" w:rsidRPr="00F100F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="00B82868" w:rsidRPr="00F100F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bull</w:t>
      </w:r>
      <w:proofErr w:type="spellEnd"/>
      <w:r w:rsidR="00B82868" w:rsidRPr="00B828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="00B8286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r w:rsidR="00B828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Martin </w:t>
      </w:r>
      <w:proofErr w:type="spellStart"/>
      <w:r w:rsidR="00B828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Scorsese</w:t>
      </w:r>
      <w:proofErr w:type="spellEnd"/>
      <w:r w:rsidR="00B828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USA, 1980)</w:t>
      </w:r>
    </w:p>
    <w:p w14:paraId="7766EBB5" w14:textId="77777777" w:rsidR="003A3C72" w:rsidRPr="009D1CAE" w:rsidRDefault="003A3C72" w:rsidP="00A82FA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D7418" w14:textId="77777777" w:rsidR="003A3C72" w:rsidRDefault="003A3C72" w:rsidP="00A82FA3">
      <w:pPr>
        <w:spacing w:line="360" w:lineRule="auto"/>
        <w:jc w:val="both"/>
        <w:rPr>
          <w:rFonts w:ascii="Helvetica" w:hAnsi="Helvetica"/>
          <w:color w:val="000000"/>
          <w:sz w:val="18"/>
          <w:szCs w:val="18"/>
        </w:rPr>
      </w:pPr>
    </w:p>
    <w:p w14:paraId="7C0B8193" w14:textId="77777777" w:rsidR="002378C0" w:rsidRDefault="002378C0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Helvetica" w:hAnsi="Helvetica"/>
          <w:color w:val="000000"/>
          <w:sz w:val="18"/>
          <w:szCs w:val="18"/>
        </w:rPr>
        <w:br/>
      </w:r>
    </w:p>
    <w:p w14:paraId="6076E1D5" w14:textId="77777777" w:rsidR="00313ABC" w:rsidRDefault="00313ABC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14:paraId="4BC284EA" w14:textId="77777777" w:rsidR="00A7613F" w:rsidRDefault="00A7613F" w:rsidP="00A82F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sectPr w:rsidR="00A7613F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7995" w14:textId="77777777" w:rsidR="00CA0F18" w:rsidRDefault="00CA0F18" w:rsidP="00BE4FC0">
      <w:pPr>
        <w:spacing w:after="0" w:line="240" w:lineRule="auto"/>
      </w:pPr>
      <w:r>
        <w:separator/>
      </w:r>
    </w:p>
  </w:endnote>
  <w:endnote w:type="continuationSeparator" w:id="0">
    <w:p w14:paraId="6610D946" w14:textId="77777777" w:rsidR="00CA0F18" w:rsidRDefault="00CA0F18" w:rsidP="00BE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5593295"/>
      <w:docPartObj>
        <w:docPartGallery w:val="Page Numbers (Bottom of Page)"/>
        <w:docPartUnique/>
      </w:docPartObj>
    </w:sdtPr>
    <w:sdtEndPr/>
    <w:sdtContent>
      <w:p w14:paraId="6CF34DFC" w14:textId="77777777" w:rsidR="00454244" w:rsidRDefault="004542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60">
          <w:rPr>
            <w:noProof/>
          </w:rPr>
          <w:t>8</w:t>
        </w:r>
        <w:r>
          <w:fldChar w:fldCharType="end"/>
        </w:r>
      </w:p>
    </w:sdtContent>
  </w:sdt>
  <w:p w14:paraId="4D03A8BE" w14:textId="77777777" w:rsidR="00454244" w:rsidRDefault="004542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286A9" w14:textId="77777777" w:rsidR="00CA0F18" w:rsidRDefault="00CA0F18" w:rsidP="00BE4FC0">
      <w:pPr>
        <w:spacing w:after="0" w:line="240" w:lineRule="auto"/>
      </w:pPr>
      <w:r>
        <w:separator/>
      </w:r>
    </w:p>
  </w:footnote>
  <w:footnote w:type="continuationSeparator" w:id="0">
    <w:p w14:paraId="14326397" w14:textId="77777777" w:rsidR="00CA0F18" w:rsidRDefault="00CA0F18" w:rsidP="00BE4FC0">
      <w:pPr>
        <w:spacing w:after="0" w:line="240" w:lineRule="auto"/>
      </w:pPr>
      <w:r>
        <w:continuationSeparator/>
      </w:r>
    </w:p>
  </w:footnote>
  <w:footnote w:id="1">
    <w:p w14:paraId="645E4536" w14:textId="77777777" w:rsidR="00454244" w:rsidRDefault="00454244">
      <w:pPr>
        <w:pStyle w:val="Textpoznpodarou"/>
      </w:pPr>
      <w:r>
        <w:rPr>
          <w:rStyle w:val="Znakapoznpodarou"/>
        </w:rPr>
        <w:footnoteRef/>
      </w:r>
      <w:r>
        <w:t xml:space="preserve">Hathaway, </w:t>
      </w:r>
      <w:proofErr w:type="spellStart"/>
      <w:r>
        <w:t>Jay</w:t>
      </w:r>
      <w:proofErr w:type="spellEnd"/>
      <w:r>
        <w:t xml:space="preserve"> (2014): </w:t>
      </w:r>
      <w:proofErr w:type="spellStart"/>
      <w:r w:rsidRPr="00FB7DD2">
        <w:rPr>
          <w:i/>
        </w:rPr>
        <w:t>McConaughey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explains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the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origin</w:t>
      </w:r>
      <w:proofErr w:type="spellEnd"/>
      <w:r w:rsidRPr="00FB7DD2">
        <w:rPr>
          <w:i/>
        </w:rPr>
        <w:t xml:space="preserve"> </w:t>
      </w:r>
      <w:proofErr w:type="spellStart"/>
      <w:r w:rsidRPr="00FB7DD2">
        <w:rPr>
          <w:i/>
        </w:rPr>
        <w:t>of</w:t>
      </w:r>
      <w:proofErr w:type="spellEnd"/>
      <w:r w:rsidRPr="00FB7DD2">
        <w:rPr>
          <w:i/>
        </w:rPr>
        <w:t xml:space="preserve"> „</w:t>
      </w:r>
      <w:proofErr w:type="spellStart"/>
      <w:r w:rsidRPr="00FB7DD2">
        <w:rPr>
          <w:i/>
        </w:rPr>
        <w:t>Alright</w:t>
      </w:r>
      <w:proofErr w:type="spellEnd"/>
      <w:r w:rsidRPr="00FB7DD2">
        <w:rPr>
          <w:i/>
        </w:rPr>
        <w:t xml:space="preserve">, </w:t>
      </w:r>
      <w:proofErr w:type="spellStart"/>
      <w:r w:rsidRPr="00FB7DD2">
        <w:rPr>
          <w:i/>
        </w:rPr>
        <w:t>Alright</w:t>
      </w:r>
      <w:proofErr w:type="spellEnd"/>
      <w:r w:rsidRPr="00FB7DD2">
        <w:rPr>
          <w:i/>
        </w:rPr>
        <w:t xml:space="preserve">, </w:t>
      </w:r>
      <w:proofErr w:type="spellStart"/>
      <w:r w:rsidRPr="00FB7DD2">
        <w:rPr>
          <w:i/>
        </w:rPr>
        <w:t>Alright</w:t>
      </w:r>
      <w:proofErr w:type="spellEnd"/>
      <w:r w:rsidRPr="00FB7DD2">
        <w:rPr>
          <w:i/>
        </w:rPr>
        <w:t>“.</w:t>
      </w:r>
      <w:r>
        <w:t>Gawker.com. Dostupné z &lt;</w:t>
      </w:r>
      <w:r w:rsidRPr="00FB7DD2">
        <w:t>http://gawker.com/mcconaughey-explains-where-alright-alright-alright-1542138820</w:t>
      </w:r>
      <w:r>
        <w:t>&gt;</w:t>
      </w:r>
    </w:p>
  </w:footnote>
  <w:footnote w:id="2">
    <w:p w14:paraId="0F9207EE" w14:textId="77777777" w:rsidR="00454244" w:rsidRDefault="004542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en-US"/>
        </w:rPr>
        <w:t>Esch</w:t>
      </w:r>
      <w:proofErr w:type="spellEnd"/>
      <w:r w:rsidRPr="00E779FD">
        <w:rPr>
          <w:lang w:val="en-US"/>
        </w:rPr>
        <w:t>, Kevin (2006</w:t>
      </w:r>
      <w:proofErr w:type="gramStart"/>
      <w:r w:rsidRPr="00E779FD">
        <w:rPr>
          <w:lang w:val="en-US"/>
        </w:rPr>
        <w:t>),:</w:t>
      </w:r>
      <w:proofErr w:type="gramEnd"/>
      <w:r w:rsidRPr="00E779FD">
        <w:rPr>
          <w:lang w:val="en-US"/>
        </w:rPr>
        <w:t xml:space="preserve"> </w:t>
      </w:r>
      <w:r w:rsidRPr="00E779FD">
        <w:rPr>
          <w:i/>
          <w:iCs/>
          <w:lang w:val="en-US"/>
        </w:rPr>
        <w:t>“</w:t>
      </w:r>
      <w:r>
        <w:rPr>
          <w:i/>
          <w:iCs/>
          <w:lang w:val="en-US"/>
        </w:rPr>
        <w:t xml:space="preserve">I Don’t See Any Method At All”. </w:t>
      </w:r>
      <w:r w:rsidRPr="00E779FD">
        <w:rPr>
          <w:i/>
          <w:iCs/>
          <w:lang w:val="en-US"/>
        </w:rPr>
        <w:t>The Problem of Actorly Transformation</w:t>
      </w:r>
      <w:r w:rsidRPr="00E779FD">
        <w:rPr>
          <w:lang w:val="en-US"/>
        </w:rPr>
        <w:t>. Journal of Film and Video, 58, č. 1 - 2</w:t>
      </w:r>
      <w:r>
        <w:rPr>
          <w:lang w:val="en-US"/>
        </w:rPr>
        <w:t xml:space="preserve">, </w:t>
      </w:r>
      <w:r>
        <w:t>str. 95.</w:t>
      </w:r>
    </w:p>
  </w:footnote>
  <w:footnote w:id="3">
    <w:p w14:paraId="7046EABB" w14:textId="77777777" w:rsidR="00454244" w:rsidRDefault="004542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Wallenberg</w:t>
      </w:r>
      <w:proofErr w:type="spellEnd"/>
      <w:r>
        <w:t xml:space="preserve">, Christopher (2013) : </w:t>
      </w:r>
      <w:proofErr w:type="spellStart"/>
      <w:r w:rsidRPr="00681586">
        <w:rPr>
          <w:i/>
        </w:rPr>
        <w:t>McConaughey</w:t>
      </w:r>
      <w:proofErr w:type="spellEnd"/>
      <w:r>
        <w:rPr>
          <w:i/>
        </w:rPr>
        <w:t xml:space="preserve">. </w:t>
      </w:r>
      <w:proofErr w:type="spellStart"/>
      <w:r w:rsidRPr="00681586">
        <w:rPr>
          <w:i/>
        </w:rPr>
        <w:t>An</w:t>
      </w:r>
      <w:proofErr w:type="spellEnd"/>
      <w:r w:rsidRPr="00681586">
        <w:rPr>
          <w:i/>
        </w:rPr>
        <w:t xml:space="preserve"> </w:t>
      </w:r>
      <w:proofErr w:type="spellStart"/>
      <w:r w:rsidRPr="00681586">
        <w:rPr>
          <w:i/>
        </w:rPr>
        <w:t>actor’s</w:t>
      </w:r>
      <w:proofErr w:type="spellEnd"/>
      <w:r w:rsidRPr="00681586">
        <w:rPr>
          <w:i/>
        </w:rPr>
        <w:t xml:space="preserve"> </w:t>
      </w:r>
      <w:proofErr w:type="spellStart"/>
      <w:r w:rsidRPr="00681586">
        <w:rPr>
          <w:i/>
        </w:rPr>
        <w:t>rebirth</w:t>
      </w:r>
      <w:proofErr w:type="spellEnd"/>
      <w:r>
        <w:t xml:space="preserve">. </w:t>
      </w:r>
      <w:proofErr w:type="spellStart"/>
      <w:r>
        <w:t>Bostonglobe.com.Dostupné</w:t>
      </w:r>
      <w:proofErr w:type="spellEnd"/>
      <w:r>
        <w:t xml:space="preserve"> z &lt;</w:t>
      </w:r>
      <w:r w:rsidRPr="007039AC">
        <w:t>http://www.bostonglobe.com/arts/movies/2013/04/25/matthew-mcconaughey-has-matured-both-his-personal-life-and-onscreen/5dwOQ8CwPOlP3aaQTo53OM/story.html</w:t>
      </w:r>
      <w:r>
        <w:t>&gt;</w:t>
      </w:r>
    </w:p>
  </w:footnote>
  <w:footnote w:id="4">
    <w:p w14:paraId="6BA80DC1" w14:textId="77777777" w:rsidR="00454244" w:rsidRDefault="00454244" w:rsidP="007039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en-US"/>
        </w:rPr>
        <w:t>Esch</w:t>
      </w:r>
      <w:proofErr w:type="spellEnd"/>
      <w:r w:rsidRPr="00E779FD">
        <w:rPr>
          <w:lang w:val="en-US"/>
        </w:rPr>
        <w:t>, Kevin (2006</w:t>
      </w:r>
      <w:proofErr w:type="gramStart"/>
      <w:r w:rsidRPr="00E779FD">
        <w:rPr>
          <w:lang w:val="en-US"/>
        </w:rPr>
        <w:t>),:</w:t>
      </w:r>
      <w:proofErr w:type="gramEnd"/>
      <w:r w:rsidRPr="00E779FD">
        <w:rPr>
          <w:lang w:val="en-US"/>
        </w:rPr>
        <w:t xml:space="preserve"> </w:t>
      </w:r>
      <w:r>
        <w:rPr>
          <w:i/>
          <w:iCs/>
          <w:lang w:val="en-US"/>
        </w:rPr>
        <w:t>“I Don’t See Any Method At All”.</w:t>
      </w:r>
      <w:r w:rsidRPr="00E779FD">
        <w:rPr>
          <w:i/>
          <w:iCs/>
          <w:lang w:val="en-US"/>
        </w:rPr>
        <w:t xml:space="preserve"> The Problem of Actorly </w:t>
      </w:r>
      <w:proofErr w:type="spellStart"/>
      <w:r w:rsidRPr="00E779FD">
        <w:rPr>
          <w:i/>
          <w:iCs/>
          <w:lang w:val="en-US"/>
        </w:rPr>
        <w:t>Transformation</w:t>
      </w:r>
      <w:r>
        <w:rPr>
          <w:lang w:val="en-US"/>
        </w:rPr>
        <w:t>.J</w:t>
      </w:r>
      <w:r w:rsidRPr="00E779FD">
        <w:rPr>
          <w:lang w:val="en-US"/>
        </w:rPr>
        <w:t>ournal</w:t>
      </w:r>
      <w:proofErr w:type="spellEnd"/>
      <w:r w:rsidRPr="00E779FD">
        <w:rPr>
          <w:lang w:val="en-US"/>
        </w:rPr>
        <w:t xml:space="preserve"> of Film and Video, 58, č. 1 - 2</w:t>
      </w:r>
      <w:r>
        <w:rPr>
          <w:lang w:val="en-US"/>
        </w:rPr>
        <w:t xml:space="preserve">, </w:t>
      </w:r>
      <w:r>
        <w:t>str.96.</w:t>
      </w:r>
    </w:p>
  </w:footnote>
  <w:footnote w:id="5">
    <w:p w14:paraId="29248ED7" w14:textId="77777777" w:rsidR="00454244" w:rsidRDefault="00454244">
      <w:pPr>
        <w:pStyle w:val="Textpoznpodarou"/>
      </w:pPr>
      <w:r>
        <w:rPr>
          <w:rStyle w:val="Znakapoznpodarou"/>
        </w:rPr>
        <w:footnoteRef/>
      </w:r>
      <w:r>
        <w:t xml:space="preserve"> Romano, Nick (2014</w:t>
      </w:r>
      <w:r>
        <w:rPr>
          <w:i/>
        </w:rPr>
        <w:t>)</w:t>
      </w:r>
      <w:r w:rsidRPr="00681586">
        <w:t xml:space="preserve">: </w:t>
      </w:r>
      <w:proofErr w:type="spellStart"/>
      <w:r w:rsidRPr="00681586">
        <w:rPr>
          <w:i/>
        </w:rPr>
        <w:t>The</w:t>
      </w:r>
      <w:proofErr w:type="spellEnd"/>
      <w:r w:rsidRPr="00681586">
        <w:rPr>
          <w:i/>
        </w:rPr>
        <w:t xml:space="preserve"> second </w:t>
      </w:r>
      <w:proofErr w:type="spellStart"/>
      <w:r w:rsidRPr="00681586">
        <w:rPr>
          <w:i/>
        </w:rPr>
        <w:t>coming</w:t>
      </w:r>
      <w:proofErr w:type="spellEnd"/>
      <w:r w:rsidRPr="00681586">
        <w:rPr>
          <w:i/>
        </w:rPr>
        <w:t xml:space="preserve"> </w:t>
      </w:r>
      <w:proofErr w:type="spellStart"/>
      <w:r w:rsidRPr="00681586">
        <w:rPr>
          <w:i/>
        </w:rPr>
        <w:t>of</w:t>
      </w:r>
      <w:proofErr w:type="spellEnd"/>
      <w:r w:rsidRPr="00681586">
        <w:rPr>
          <w:i/>
        </w:rPr>
        <w:t xml:space="preserve"> Matthew </w:t>
      </w:r>
      <w:proofErr w:type="spellStart"/>
      <w:r w:rsidRPr="00681586">
        <w:rPr>
          <w:i/>
        </w:rPr>
        <w:t>McConaughe</w:t>
      </w:r>
      <w:proofErr w:type="spellEnd"/>
      <w:r w:rsidRPr="00681586">
        <w:rPr>
          <w:i/>
        </w:rPr>
        <w:t xml:space="preserve">. </w:t>
      </w:r>
      <w:proofErr w:type="spellStart"/>
      <w:r w:rsidRPr="00681586">
        <w:rPr>
          <w:i/>
        </w:rPr>
        <w:t>The</w:t>
      </w:r>
      <w:proofErr w:type="spellEnd"/>
      <w:r w:rsidRPr="00681586">
        <w:rPr>
          <w:i/>
        </w:rPr>
        <w:t xml:space="preserve"> story </w:t>
      </w:r>
      <w:proofErr w:type="spellStart"/>
      <w:r w:rsidRPr="00681586">
        <w:rPr>
          <w:i/>
        </w:rPr>
        <w:t>behind</w:t>
      </w:r>
      <w:proofErr w:type="spellEnd"/>
      <w:r w:rsidRPr="00681586">
        <w:rPr>
          <w:i/>
        </w:rPr>
        <w:t xml:space="preserve"> his </w:t>
      </w:r>
      <w:proofErr w:type="spellStart"/>
      <w:r w:rsidRPr="00681586">
        <w:rPr>
          <w:i/>
        </w:rPr>
        <w:t>reinvention</w:t>
      </w:r>
      <w:proofErr w:type="spellEnd"/>
      <w:r>
        <w:t>. Screencrush.com. Dostupné z &lt;</w:t>
      </w:r>
      <w:r w:rsidRPr="00A32C3A">
        <w:t xml:space="preserve"> </w:t>
      </w:r>
      <w:r w:rsidRPr="00EB28DE">
        <w:t xml:space="preserve"> </w:t>
      </w:r>
      <w:r w:rsidRPr="00313ABC">
        <w:t>http://screencrush.com/matthew-mcconaughey-reinvention</w:t>
      </w:r>
      <w:r>
        <w:t>&gt;.</w:t>
      </w:r>
    </w:p>
  </w:footnote>
  <w:footnote w:id="6">
    <w:p w14:paraId="7A888CF8" w14:textId="77777777" w:rsidR="00454244" w:rsidRPr="00681586" w:rsidRDefault="00454244" w:rsidP="00681586">
      <w:pPr>
        <w:pStyle w:val="Bezmezer"/>
        <w:rPr>
          <w:sz w:val="20"/>
          <w:szCs w:val="20"/>
        </w:rPr>
      </w:pPr>
      <w:r w:rsidRPr="00681586">
        <w:rPr>
          <w:sz w:val="20"/>
          <w:szCs w:val="20"/>
          <w:vertAlign w:val="superscript"/>
        </w:rPr>
        <w:footnoteRef/>
      </w:r>
      <w:r w:rsidRPr="00681586">
        <w:rPr>
          <w:sz w:val="20"/>
          <w:szCs w:val="20"/>
        </w:rPr>
        <w:t xml:space="preserve"> </w:t>
      </w:r>
      <w:proofErr w:type="spellStart"/>
      <w:r w:rsidRPr="00681586">
        <w:rPr>
          <w:sz w:val="20"/>
          <w:szCs w:val="20"/>
        </w:rPr>
        <w:t>Shingler</w:t>
      </w:r>
      <w:proofErr w:type="spellEnd"/>
      <w:r w:rsidRPr="00681586">
        <w:rPr>
          <w:sz w:val="20"/>
          <w:szCs w:val="20"/>
        </w:rPr>
        <w:t xml:space="preserve">, Martin (2012): </w:t>
      </w:r>
      <w:r w:rsidRPr="00681586">
        <w:rPr>
          <w:i/>
          <w:sz w:val="20"/>
          <w:szCs w:val="20"/>
        </w:rPr>
        <w:t xml:space="preserve">Star </w:t>
      </w:r>
      <w:proofErr w:type="spellStart"/>
      <w:r w:rsidRPr="00681586">
        <w:rPr>
          <w:i/>
          <w:sz w:val="20"/>
          <w:szCs w:val="20"/>
        </w:rPr>
        <w:t>Studies</w:t>
      </w:r>
      <w:proofErr w:type="spellEnd"/>
      <w:r w:rsidRPr="00681586">
        <w:rPr>
          <w:i/>
          <w:sz w:val="20"/>
          <w:szCs w:val="20"/>
        </w:rPr>
        <w:t xml:space="preserve">. A </w:t>
      </w:r>
      <w:proofErr w:type="spellStart"/>
      <w:r w:rsidRPr="00681586">
        <w:rPr>
          <w:i/>
          <w:sz w:val="20"/>
          <w:szCs w:val="20"/>
        </w:rPr>
        <w:t>Critical</w:t>
      </w:r>
      <w:proofErr w:type="spellEnd"/>
      <w:r w:rsidRPr="00681586">
        <w:rPr>
          <w:i/>
          <w:sz w:val="20"/>
          <w:szCs w:val="20"/>
        </w:rPr>
        <w:t xml:space="preserve"> </w:t>
      </w:r>
      <w:proofErr w:type="spellStart"/>
      <w:r w:rsidRPr="00681586">
        <w:rPr>
          <w:i/>
          <w:sz w:val="20"/>
          <w:szCs w:val="20"/>
        </w:rPr>
        <w:t>Guide</w:t>
      </w:r>
      <w:proofErr w:type="spellEnd"/>
      <w:r w:rsidRPr="00681586">
        <w:rPr>
          <w:sz w:val="20"/>
          <w:szCs w:val="20"/>
        </w:rPr>
        <w:t xml:space="preserve">. London: </w:t>
      </w:r>
      <w:proofErr w:type="spellStart"/>
      <w:r w:rsidRPr="00681586">
        <w:rPr>
          <w:sz w:val="20"/>
          <w:szCs w:val="20"/>
        </w:rPr>
        <w:t>BFI.str</w:t>
      </w:r>
      <w:proofErr w:type="spellEnd"/>
      <w:r w:rsidRPr="00681586">
        <w:rPr>
          <w:sz w:val="20"/>
          <w:szCs w:val="20"/>
        </w:rPr>
        <w:t>. 37.</w:t>
      </w:r>
    </w:p>
  </w:footnote>
  <w:footnote w:id="7">
    <w:p w14:paraId="6394EF24" w14:textId="77777777" w:rsidR="00454244" w:rsidRPr="00681586" w:rsidRDefault="00454244" w:rsidP="00681586">
      <w:pPr>
        <w:pStyle w:val="Bezmezer"/>
        <w:rPr>
          <w:sz w:val="20"/>
          <w:szCs w:val="20"/>
        </w:rPr>
      </w:pPr>
      <w:r w:rsidRPr="00681586">
        <w:rPr>
          <w:sz w:val="20"/>
          <w:szCs w:val="20"/>
          <w:vertAlign w:val="superscript"/>
        </w:rPr>
        <w:footnoteRef/>
      </w:r>
      <w:r w:rsidRPr="00681586">
        <w:rPr>
          <w:sz w:val="20"/>
          <w:szCs w:val="20"/>
          <w:vertAlign w:val="superscript"/>
        </w:rPr>
        <w:t xml:space="preserve"> </w:t>
      </w:r>
      <w:proofErr w:type="spellStart"/>
      <w:r w:rsidRPr="00681586">
        <w:rPr>
          <w:sz w:val="20"/>
          <w:szCs w:val="20"/>
        </w:rPr>
        <w:t>Naremore</w:t>
      </w:r>
      <w:proofErr w:type="spellEnd"/>
      <w:r w:rsidRPr="00681586">
        <w:rPr>
          <w:sz w:val="20"/>
          <w:szCs w:val="20"/>
        </w:rPr>
        <w:t xml:space="preserve">, James (1988): </w:t>
      </w:r>
      <w:proofErr w:type="spellStart"/>
      <w:r w:rsidRPr="00681586">
        <w:rPr>
          <w:i/>
          <w:sz w:val="20"/>
          <w:szCs w:val="20"/>
        </w:rPr>
        <w:t>Acting</w:t>
      </w:r>
      <w:proofErr w:type="spellEnd"/>
      <w:r w:rsidRPr="00681586">
        <w:rPr>
          <w:i/>
          <w:sz w:val="20"/>
          <w:szCs w:val="20"/>
        </w:rPr>
        <w:t xml:space="preserve"> in </w:t>
      </w:r>
      <w:proofErr w:type="spellStart"/>
      <w:r w:rsidRPr="00681586">
        <w:rPr>
          <w:i/>
          <w:sz w:val="20"/>
          <w:szCs w:val="20"/>
        </w:rPr>
        <w:t>the</w:t>
      </w:r>
      <w:proofErr w:type="spellEnd"/>
      <w:r w:rsidRPr="00681586">
        <w:rPr>
          <w:i/>
          <w:sz w:val="20"/>
          <w:szCs w:val="20"/>
        </w:rPr>
        <w:t xml:space="preserve"> </w:t>
      </w:r>
      <w:proofErr w:type="spellStart"/>
      <w:r w:rsidRPr="00681586">
        <w:rPr>
          <w:i/>
          <w:sz w:val="20"/>
          <w:szCs w:val="20"/>
        </w:rPr>
        <w:t>cinema</w:t>
      </w:r>
      <w:proofErr w:type="spellEnd"/>
      <w:r w:rsidRPr="00681586">
        <w:rPr>
          <w:i/>
          <w:sz w:val="20"/>
          <w:szCs w:val="20"/>
        </w:rPr>
        <w:t xml:space="preserve">. </w:t>
      </w:r>
      <w:proofErr w:type="spellStart"/>
      <w:r w:rsidRPr="00681586">
        <w:rPr>
          <w:i/>
          <w:sz w:val="20"/>
          <w:szCs w:val="20"/>
        </w:rPr>
        <w:t>Berkeley</w:t>
      </w:r>
      <w:proofErr w:type="spellEnd"/>
      <w:r w:rsidRPr="00681586">
        <w:rPr>
          <w:sz w:val="20"/>
          <w:szCs w:val="20"/>
        </w:rPr>
        <w:t>, Los Angeles, London:</w:t>
      </w:r>
      <w:r>
        <w:rPr>
          <w:sz w:val="20"/>
          <w:szCs w:val="20"/>
        </w:rPr>
        <w:t xml:space="preserve"> University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California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Press.</w:t>
      </w:r>
      <w:r w:rsidRPr="00681586">
        <w:rPr>
          <w:sz w:val="20"/>
          <w:szCs w:val="20"/>
        </w:rPr>
        <w:t>str</w:t>
      </w:r>
      <w:proofErr w:type="spellEnd"/>
      <w:r w:rsidRPr="00681586">
        <w:rPr>
          <w:sz w:val="20"/>
          <w:szCs w:val="20"/>
        </w:rPr>
        <w:t>. 197</w:t>
      </w:r>
    </w:p>
  </w:footnote>
  <w:footnote w:id="8">
    <w:p w14:paraId="63A72B64" w14:textId="77777777" w:rsidR="00454244" w:rsidRDefault="00454244" w:rsidP="00681586">
      <w:pPr>
        <w:pStyle w:val="Bezmezer"/>
      </w:pPr>
      <w:r w:rsidRPr="00681586">
        <w:rPr>
          <w:sz w:val="20"/>
          <w:szCs w:val="20"/>
          <w:vertAlign w:val="superscript"/>
        </w:rPr>
        <w:footnoteRef/>
      </w:r>
      <w:r w:rsidRPr="00681586">
        <w:rPr>
          <w:sz w:val="20"/>
          <w:szCs w:val="20"/>
          <w:vertAlign w:val="superscript"/>
        </w:rPr>
        <w:t xml:space="preserve"> </w:t>
      </w:r>
      <w:r w:rsidRPr="00681586">
        <w:rPr>
          <w:sz w:val="20"/>
          <w:szCs w:val="20"/>
        </w:rPr>
        <w:t xml:space="preserve">Romano, Nick (2014): </w:t>
      </w:r>
      <w:proofErr w:type="spellStart"/>
      <w:r w:rsidRPr="00681586">
        <w:rPr>
          <w:i/>
          <w:sz w:val="20"/>
          <w:szCs w:val="20"/>
        </w:rPr>
        <w:t>The</w:t>
      </w:r>
      <w:proofErr w:type="spellEnd"/>
      <w:r w:rsidRPr="00681586">
        <w:rPr>
          <w:i/>
          <w:sz w:val="20"/>
          <w:szCs w:val="20"/>
        </w:rPr>
        <w:t xml:space="preserve"> second </w:t>
      </w:r>
      <w:proofErr w:type="spellStart"/>
      <w:r w:rsidRPr="00681586">
        <w:rPr>
          <w:i/>
          <w:sz w:val="20"/>
          <w:szCs w:val="20"/>
        </w:rPr>
        <w:t>coming</w:t>
      </w:r>
      <w:proofErr w:type="spellEnd"/>
      <w:r w:rsidRPr="00681586">
        <w:rPr>
          <w:i/>
          <w:sz w:val="20"/>
          <w:szCs w:val="20"/>
        </w:rPr>
        <w:t xml:space="preserve"> </w:t>
      </w:r>
      <w:proofErr w:type="spellStart"/>
      <w:r w:rsidRPr="00681586">
        <w:rPr>
          <w:i/>
          <w:sz w:val="20"/>
          <w:szCs w:val="20"/>
        </w:rPr>
        <w:t>of</w:t>
      </w:r>
      <w:proofErr w:type="spellEnd"/>
      <w:r w:rsidRPr="00681586">
        <w:rPr>
          <w:i/>
          <w:sz w:val="20"/>
          <w:szCs w:val="20"/>
        </w:rPr>
        <w:t xml:space="preserve"> Matthew </w:t>
      </w:r>
      <w:proofErr w:type="spellStart"/>
      <w:r w:rsidRPr="00681586">
        <w:rPr>
          <w:i/>
          <w:sz w:val="20"/>
          <w:szCs w:val="20"/>
        </w:rPr>
        <w:t>McConaughey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 w:rsidRPr="00681586">
        <w:rPr>
          <w:i/>
          <w:sz w:val="20"/>
          <w:szCs w:val="20"/>
        </w:rPr>
        <w:t>The</w:t>
      </w:r>
      <w:proofErr w:type="spellEnd"/>
      <w:r w:rsidRPr="00681586">
        <w:rPr>
          <w:i/>
          <w:sz w:val="20"/>
          <w:szCs w:val="20"/>
        </w:rPr>
        <w:t xml:space="preserve"> story </w:t>
      </w:r>
      <w:proofErr w:type="spellStart"/>
      <w:r w:rsidRPr="00681586">
        <w:rPr>
          <w:i/>
          <w:sz w:val="20"/>
          <w:szCs w:val="20"/>
        </w:rPr>
        <w:t>behind</w:t>
      </w:r>
      <w:proofErr w:type="spellEnd"/>
      <w:r w:rsidRPr="00681586">
        <w:rPr>
          <w:i/>
          <w:sz w:val="20"/>
          <w:szCs w:val="20"/>
        </w:rPr>
        <w:t xml:space="preserve"> his </w:t>
      </w:r>
      <w:proofErr w:type="spellStart"/>
      <w:r w:rsidRPr="00681586">
        <w:rPr>
          <w:i/>
          <w:sz w:val="20"/>
          <w:szCs w:val="20"/>
        </w:rPr>
        <w:t>reinvention</w:t>
      </w:r>
      <w:proofErr w:type="spellEnd"/>
      <w:r>
        <w:rPr>
          <w:sz w:val="20"/>
          <w:szCs w:val="20"/>
        </w:rPr>
        <w:t>, Screencrush.com. Dostupné z</w:t>
      </w:r>
      <w:r w:rsidRPr="00681586">
        <w:rPr>
          <w:sz w:val="20"/>
          <w:szCs w:val="20"/>
        </w:rPr>
        <w:t>&lt;  http://screencrush.com/matthew-mcconaughey-reinvention&gt;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5F69" w14:textId="77777777" w:rsidR="00454244" w:rsidRDefault="00454244">
    <w:pPr>
      <w:pStyle w:val="Zhlav"/>
    </w:pPr>
    <w:r>
      <w:t>FAV279 Filmové herectví</w:t>
    </w:r>
  </w:p>
  <w:p w14:paraId="43F41EFA" w14:textId="77777777" w:rsidR="00454244" w:rsidRDefault="00454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6A32"/>
    <w:multiLevelType w:val="hybridMultilevel"/>
    <w:tmpl w:val="7FF0C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963"/>
    <w:multiLevelType w:val="hybridMultilevel"/>
    <w:tmpl w:val="75F83066"/>
    <w:lvl w:ilvl="0" w:tplc="0730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0B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05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27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C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8B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23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E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CF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D15575"/>
    <w:multiLevelType w:val="multilevel"/>
    <w:tmpl w:val="7B8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C1ECA"/>
    <w:multiLevelType w:val="multilevel"/>
    <w:tmpl w:val="C760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23B65"/>
    <w:multiLevelType w:val="hybridMultilevel"/>
    <w:tmpl w:val="8382A946"/>
    <w:lvl w:ilvl="0" w:tplc="7C80C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AF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2C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C7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01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4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C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C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A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C07F3B"/>
    <w:multiLevelType w:val="hybridMultilevel"/>
    <w:tmpl w:val="50067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33"/>
    <w:rsid w:val="00031EE3"/>
    <w:rsid w:val="00066AF1"/>
    <w:rsid w:val="00076BE6"/>
    <w:rsid w:val="00076CFB"/>
    <w:rsid w:val="000954AE"/>
    <w:rsid w:val="000A740C"/>
    <w:rsid w:val="000C0AA3"/>
    <w:rsid w:val="00106C01"/>
    <w:rsid w:val="0011231A"/>
    <w:rsid w:val="00120F68"/>
    <w:rsid w:val="001B6420"/>
    <w:rsid w:val="001C13E1"/>
    <w:rsid w:val="00206AD4"/>
    <w:rsid w:val="002158E0"/>
    <w:rsid w:val="002378C0"/>
    <w:rsid w:val="002467D0"/>
    <w:rsid w:val="0025023A"/>
    <w:rsid w:val="002950DD"/>
    <w:rsid w:val="002A02CE"/>
    <w:rsid w:val="002B6AC8"/>
    <w:rsid w:val="002D2DB5"/>
    <w:rsid w:val="002F3C31"/>
    <w:rsid w:val="0030705E"/>
    <w:rsid w:val="00313ABC"/>
    <w:rsid w:val="00316DD8"/>
    <w:rsid w:val="00356107"/>
    <w:rsid w:val="003574B4"/>
    <w:rsid w:val="0038683E"/>
    <w:rsid w:val="003A31BC"/>
    <w:rsid w:val="003A3C72"/>
    <w:rsid w:val="003B29CE"/>
    <w:rsid w:val="003C413A"/>
    <w:rsid w:val="004539A4"/>
    <w:rsid w:val="00454244"/>
    <w:rsid w:val="00490B40"/>
    <w:rsid w:val="004F1434"/>
    <w:rsid w:val="004F2E04"/>
    <w:rsid w:val="004F2F92"/>
    <w:rsid w:val="00507E74"/>
    <w:rsid w:val="00531BCA"/>
    <w:rsid w:val="005807AE"/>
    <w:rsid w:val="00586316"/>
    <w:rsid w:val="005A61FB"/>
    <w:rsid w:val="005B065B"/>
    <w:rsid w:val="005C3010"/>
    <w:rsid w:val="005D7B86"/>
    <w:rsid w:val="00606712"/>
    <w:rsid w:val="00671372"/>
    <w:rsid w:val="00681586"/>
    <w:rsid w:val="00691955"/>
    <w:rsid w:val="006C6E0C"/>
    <w:rsid w:val="006E276E"/>
    <w:rsid w:val="006F1D29"/>
    <w:rsid w:val="007039AC"/>
    <w:rsid w:val="00755D2B"/>
    <w:rsid w:val="00775C30"/>
    <w:rsid w:val="007821F1"/>
    <w:rsid w:val="007A5600"/>
    <w:rsid w:val="007B3918"/>
    <w:rsid w:val="00815482"/>
    <w:rsid w:val="00832DAD"/>
    <w:rsid w:val="00840886"/>
    <w:rsid w:val="0086056C"/>
    <w:rsid w:val="00903B97"/>
    <w:rsid w:val="00923C80"/>
    <w:rsid w:val="0099140C"/>
    <w:rsid w:val="00992AE5"/>
    <w:rsid w:val="009932BF"/>
    <w:rsid w:val="009A1BC9"/>
    <w:rsid w:val="009D1CAE"/>
    <w:rsid w:val="00A32C3A"/>
    <w:rsid w:val="00A3690A"/>
    <w:rsid w:val="00A46B58"/>
    <w:rsid w:val="00A604C9"/>
    <w:rsid w:val="00A7613F"/>
    <w:rsid w:val="00A82FA3"/>
    <w:rsid w:val="00A83D1D"/>
    <w:rsid w:val="00AC6CA8"/>
    <w:rsid w:val="00AD1F42"/>
    <w:rsid w:val="00B022FF"/>
    <w:rsid w:val="00B62716"/>
    <w:rsid w:val="00B82868"/>
    <w:rsid w:val="00BC2C70"/>
    <w:rsid w:val="00BC65B2"/>
    <w:rsid w:val="00BE4FC0"/>
    <w:rsid w:val="00BF3677"/>
    <w:rsid w:val="00C472E7"/>
    <w:rsid w:val="00C76A58"/>
    <w:rsid w:val="00CA0F18"/>
    <w:rsid w:val="00CA1B3B"/>
    <w:rsid w:val="00CF1A8C"/>
    <w:rsid w:val="00D123CD"/>
    <w:rsid w:val="00D13C71"/>
    <w:rsid w:val="00D42150"/>
    <w:rsid w:val="00D42321"/>
    <w:rsid w:val="00D601E7"/>
    <w:rsid w:val="00D62633"/>
    <w:rsid w:val="00DC1B7A"/>
    <w:rsid w:val="00DC7841"/>
    <w:rsid w:val="00DD05B3"/>
    <w:rsid w:val="00DD7C60"/>
    <w:rsid w:val="00E13607"/>
    <w:rsid w:val="00E17E98"/>
    <w:rsid w:val="00E233B3"/>
    <w:rsid w:val="00E42B0B"/>
    <w:rsid w:val="00E65321"/>
    <w:rsid w:val="00E65B32"/>
    <w:rsid w:val="00E7197A"/>
    <w:rsid w:val="00E755BA"/>
    <w:rsid w:val="00E779FD"/>
    <w:rsid w:val="00E83469"/>
    <w:rsid w:val="00EB28DE"/>
    <w:rsid w:val="00EE6007"/>
    <w:rsid w:val="00F100F7"/>
    <w:rsid w:val="00F13E1A"/>
    <w:rsid w:val="00F254C4"/>
    <w:rsid w:val="00F36122"/>
    <w:rsid w:val="00F669E2"/>
    <w:rsid w:val="00F7518F"/>
    <w:rsid w:val="00FA7E74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BB221"/>
  <w15:docId w15:val="{5D0A5C65-3A33-CB4B-9D8A-EF9E590D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2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6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26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4F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4FC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13ABC"/>
  </w:style>
  <w:style w:type="paragraph" w:styleId="Normlnweb">
    <w:name w:val="Normal (Web)"/>
    <w:basedOn w:val="Normln"/>
    <w:uiPriority w:val="99"/>
    <w:semiHidden/>
    <w:unhideWhenUsed/>
    <w:rsid w:val="00A3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F68"/>
  </w:style>
  <w:style w:type="paragraph" w:styleId="Zpat">
    <w:name w:val="footer"/>
    <w:basedOn w:val="Normln"/>
    <w:link w:val="ZpatChar"/>
    <w:uiPriority w:val="99"/>
    <w:unhideWhenUsed/>
    <w:rsid w:val="001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F68"/>
  </w:style>
  <w:style w:type="paragraph" w:styleId="Odstavecseseznamem">
    <w:name w:val="List Paragraph"/>
    <w:basedOn w:val="Normln"/>
    <w:uiPriority w:val="34"/>
    <w:qFormat/>
    <w:rsid w:val="00E77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81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4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06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22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33F4-AB7A-3C43-9C27-9F9D2CC3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1985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Šárka Gmiterková</cp:lastModifiedBy>
  <cp:revision>3</cp:revision>
  <dcterms:created xsi:type="dcterms:W3CDTF">2022-05-03T08:57:00Z</dcterms:created>
  <dcterms:modified xsi:type="dcterms:W3CDTF">2022-05-03T08:57:00Z</dcterms:modified>
</cp:coreProperties>
</file>