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BC" w:rsidRPr="00911BBC" w:rsidRDefault="00911BBC">
      <w:pPr>
        <w:rPr>
          <w:b/>
          <w:sz w:val="32"/>
          <w:szCs w:val="32"/>
        </w:rPr>
      </w:pPr>
      <w:r w:rsidRPr="00911BBC">
        <w:rPr>
          <w:b/>
          <w:sz w:val="32"/>
          <w:szCs w:val="32"/>
        </w:rPr>
        <w:t xml:space="preserve">Příčiny a důsledky: Proč se události dějí a jaké mají dopady? </w:t>
      </w:r>
    </w:p>
    <w:p w:rsidR="00911BBC" w:rsidRDefault="00911BBC">
      <w:bookmarkStart w:id="0" w:name="_GoBack"/>
      <w:bookmarkEnd w:id="0"/>
    </w:p>
    <w:p w:rsidR="00911BBC" w:rsidRDefault="00911BB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11BBC">
        <w:rPr>
          <w:sz w:val="28"/>
          <w:szCs w:val="28"/>
        </w:rPr>
        <w:t xml:space="preserve">Každá změna je způsobována </w:t>
      </w:r>
      <w:r w:rsidRPr="00911BBC">
        <w:rPr>
          <w:b/>
          <w:sz w:val="28"/>
          <w:szCs w:val="28"/>
        </w:rPr>
        <w:t>mnoha příčinami</w:t>
      </w:r>
      <w:r w:rsidRPr="00911BBC">
        <w:rPr>
          <w:sz w:val="28"/>
          <w:szCs w:val="28"/>
        </w:rPr>
        <w:t xml:space="preserve"> a ústí </w:t>
      </w:r>
      <w:r w:rsidRPr="00911BBC">
        <w:rPr>
          <w:b/>
          <w:sz w:val="28"/>
          <w:szCs w:val="28"/>
        </w:rPr>
        <w:t>v mnoho důsledků</w:t>
      </w:r>
      <w:r w:rsidRPr="00911BBC">
        <w:rPr>
          <w:sz w:val="28"/>
          <w:szCs w:val="28"/>
        </w:rPr>
        <w:t xml:space="preserve">. Příčiny i důsledky jsou krátkodobé i dlouhodobé, vzájemně propletené do složité sítě vztahů. </w:t>
      </w:r>
    </w:p>
    <w:p w:rsidR="00911BBC" w:rsidRDefault="00911BBC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1BBC">
        <w:rPr>
          <w:sz w:val="28"/>
          <w:szCs w:val="28"/>
        </w:rPr>
        <w:t xml:space="preserve">Příčiny, které způsobily konkrétní historickou událost, </w:t>
      </w:r>
      <w:r w:rsidRPr="00911BBC">
        <w:rPr>
          <w:b/>
          <w:sz w:val="28"/>
          <w:szCs w:val="28"/>
        </w:rPr>
        <w:t>mají různou míru vlivu</w:t>
      </w:r>
      <w:r w:rsidRPr="00911BBC">
        <w:rPr>
          <w:sz w:val="28"/>
          <w:szCs w:val="28"/>
        </w:rPr>
        <w:t xml:space="preserve">. Některé mohly být důležitější než jiné. </w:t>
      </w:r>
    </w:p>
    <w:p w:rsidR="00911BBC" w:rsidRDefault="00911BBC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11BBC">
        <w:rPr>
          <w:sz w:val="28"/>
          <w:szCs w:val="28"/>
        </w:rPr>
        <w:t xml:space="preserve">Události jsou výsledkem souhry dvou typově odlišných činitelů: 1) </w:t>
      </w:r>
      <w:r w:rsidRPr="00911BBC">
        <w:rPr>
          <w:b/>
          <w:sz w:val="28"/>
          <w:szCs w:val="28"/>
        </w:rPr>
        <w:t>historických aktérů</w:t>
      </w:r>
      <w:r w:rsidRPr="00911BBC">
        <w:rPr>
          <w:sz w:val="28"/>
          <w:szCs w:val="28"/>
        </w:rPr>
        <w:t xml:space="preserve"> neboli osob či skupin, které svým jednáním zapříčiňují vznik historické události, a dále 2) sociálních, politických, hospodářských a kulturních </w:t>
      </w:r>
      <w:r w:rsidRPr="00911BBC">
        <w:rPr>
          <w:b/>
          <w:sz w:val="28"/>
          <w:szCs w:val="28"/>
        </w:rPr>
        <w:t>podmínek</w:t>
      </w:r>
      <w:r w:rsidRPr="00911BBC">
        <w:rPr>
          <w:sz w:val="28"/>
          <w:szCs w:val="28"/>
        </w:rPr>
        <w:t xml:space="preserve">, které jednání aktérů ovlivňují. </w:t>
      </w:r>
    </w:p>
    <w:p w:rsidR="00911BBC" w:rsidRDefault="00911BBC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11BBC">
        <w:rPr>
          <w:sz w:val="28"/>
          <w:szCs w:val="28"/>
        </w:rPr>
        <w:t xml:space="preserve">Historičtí aktéři nedokážou nikdy zcela odhadnout vliv podmínek, protichůdného jednání ani neočekávaných reakcí. Každé jednání tak může mít řadu </w:t>
      </w:r>
      <w:r w:rsidRPr="00911BBC">
        <w:rPr>
          <w:b/>
          <w:sz w:val="28"/>
          <w:szCs w:val="28"/>
        </w:rPr>
        <w:t>nezamýšlených důsledků</w:t>
      </w:r>
      <w:r w:rsidRPr="00911BBC">
        <w:rPr>
          <w:sz w:val="28"/>
          <w:szCs w:val="28"/>
        </w:rPr>
        <w:t xml:space="preserve">. </w:t>
      </w:r>
    </w:p>
    <w:p w:rsidR="00052F89" w:rsidRPr="00911BBC" w:rsidRDefault="00911BBC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11BBC">
        <w:rPr>
          <w:sz w:val="28"/>
          <w:szCs w:val="28"/>
        </w:rPr>
        <w:t xml:space="preserve">Žádná historická událost </w:t>
      </w:r>
      <w:r w:rsidRPr="00911BBC">
        <w:rPr>
          <w:b/>
          <w:sz w:val="28"/>
          <w:szCs w:val="28"/>
        </w:rPr>
        <w:t>nebyla nevyhnutelná</w:t>
      </w:r>
      <w:r w:rsidRPr="00911BBC">
        <w:rPr>
          <w:sz w:val="28"/>
          <w:szCs w:val="28"/>
        </w:rPr>
        <w:t xml:space="preserve">, stejně jako nejsou ani události budoucí. Stačilo by změnit jediný čin nebo podmínku jednání a událost by se odehrála jinak. </w:t>
      </w:r>
    </w:p>
    <w:sectPr w:rsidR="00052F89" w:rsidRPr="0091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BC"/>
    <w:rsid w:val="00480EB3"/>
    <w:rsid w:val="00632E05"/>
    <w:rsid w:val="009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C760"/>
  <w15:chartTrackingRefBased/>
  <w15:docId w15:val="{1020D20E-BA25-4799-8DC3-1051EDE9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1</cp:revision>
  <dcterms:created xsi:type="dcterms:W3CDTF">2022-03-23T10:08:00Z</dcterms:created>
  <dcterms:modified xsi:type="dcterms:W3CDTF">2022-03-23T10:14:00Z</dcterms:modified>
</cp:coreProperties>
</file>