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1467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Утицај</w:t>
      </w:r>
      <w:proofErr w:type="spellEnd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мрежа</w:t>
      </w:r>
      <w:proofErr w:type="spellEnd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на</w:t>
      </w:r>
      <w:proofErr w:type="spellEnd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живот</w:t>
      </w:r>
      <w:proofErr w:type="spellEnd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sz w:val="28"/>
          <w:szCs w:val="28"/>
          <w:lang w:eastAsia="cs-CZ"/>
        </w:rPr>
        <w:t>младих</w:t>
      </w:r>
      <w:proofErr w:type="spellEnd"/>
    </w:p>
    <w:p w14:paraId="1A0486BE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саставни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савременог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начина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живота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готово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генерација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доступне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вероватно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некад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запитамо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уопште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недавно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без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њих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функицонисали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3AB1D9E7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r w:rsidRPr="002746EE">
        <w:rPr>
          <w:rFonts w:eastAsia="Times New Roman" w:cstheme="minorHAnsi"/>
          <w:b/>
          <w:bCs/>
          <w:kern w:val="36"/>
          <w:lang w:eastAsia="cs-CZ"/>
        </w:rPr>
        <w:t>„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Друштво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“ у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друштвеним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мрежама</w:t>
      </w:r>
      <w:proofErr w:type="spellEnd"/>
    </w:p>
    <w:p w14:paraId="54013335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живот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изузетно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битан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фактор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ментално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здравље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питању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Кроз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наш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живот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задовољавамо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потребу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прихватањем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припадањем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испуњеношћу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повезивањем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пружиле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бесплатну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комуникацију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људима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свету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брзу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размену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информација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баш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због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доступности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појављују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негативни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аспекти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– о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често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говори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Важно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знамо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нису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себи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штетне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већ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њихова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прекомерна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употреба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јесте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(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тачније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потенцијална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зависност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њих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).</w:t>
      </w:r>
    </w:p>
    <w:p w14:paraId="4D164C40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Најчешће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онлине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платформе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млади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користе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верујем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барем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чули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њих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Фацебоок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Инстаграм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ТикТок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Снапцхат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Тwиттер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платформи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добијамо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повратне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информације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садржај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креирамо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виду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шерова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лајкова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коментара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6B77FE7A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Могуће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постати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зависан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управо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повратних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информација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Најчешће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зависност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потиче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тренутног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имагинарног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осећаја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задовољства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баш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због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лајкова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пратиоца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позитивних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коментара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научне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стране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позитивно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поткрепљење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активира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лучење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допамина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даље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зависност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истог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употреба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прекомерна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начин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такође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илузија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о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себи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поготово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особа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нарцисоидне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756A763E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Негативни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утицаји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мрежа</w:t>
      </w:r>
      <w:proofErr w:type="spellEnd"/>
    </w:p>
    <w:p w14:paraId="10472655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анксиозност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и „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страх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пропуштања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>“</w:t>
      </w:r>
    </w:p>
    <w:p w14:paraId="14963D75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Данас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дохват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руке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један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клик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Управо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интернет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доживљавамо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место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дешава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млади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„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страх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“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пропусте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буду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кораку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актуелним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дешавањима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темама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заправо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врста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анксиозности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константан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осећај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напетости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компулзивна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потреба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прелиставањем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„у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току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дешавањима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“.</w:t>
      </w:r>
    </w:p>
    <w:p w14:paraId="62C07C48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Код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многих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анксиозност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одражава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квалитет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кроз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запостављање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обавеза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губитак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фокуса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друге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активности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а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најчешће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пропати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учење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такве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особе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показују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интензивну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узнемиреност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панику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изгубе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интернет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конекцију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истроши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батерија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телефону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слично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0D6CBAA3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депресија</w:t>
      </w:r>
      <w:proofErr w:type="spellEnd"/>
    </w:p>
    <w:p w14:paraId="1F40C8F2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Један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разлога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депресија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толико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често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развија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младих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ставља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знак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једнакости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између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„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идеала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“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попут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популарности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успеха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прихваћености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Млади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број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лајкова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коментара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шерова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пратилаца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извор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личног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вредновања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основу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граде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лични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идентитет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Уколико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изостаје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себе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сматрају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вреднима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одбаченима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небитнима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окидач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депресију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цyбер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насиље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–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објављивање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трачева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лажи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избацивање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група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претње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Самом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развоју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депресије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такође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погодује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занемаривање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физичке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активности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кретања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дружења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реалном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животу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услед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зависности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1369BB91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искривљена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слика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о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себи</w:t>
      </w:r>
      <w:proofErr w:type="spellEnd"/>
    </w:p>
    <w:p w14:paraId="5A4D605F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Данас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велики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број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тинејџерки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(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адолесценткиња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)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сматрају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место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„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рекламирање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“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себе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физичког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изгледа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притом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користе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многобројне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филтере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приказале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„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савршенство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“,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показатељ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ниског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самопоузадња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65770D47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Због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апликација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обраду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слика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тинејџерке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незадовољне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изгледом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због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бубуљица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масне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килаже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сасвим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нормално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очекивано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фази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живота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касније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сваке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девојке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дечака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Највећи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кривац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Инстаграм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приказују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савршеним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лицем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телом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кожом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знамо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савршенство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постоји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!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Међутим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велики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проблем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</w:p>
    <w:p w14:paraId="234544CC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Сам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Инстаграм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наметнуле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„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стандарде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лепоте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атрактивности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“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поређење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стандардом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младих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девојака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неретко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доводи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поремећаја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телесне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шеме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Почиње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огледалу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мане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Никада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нису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довољно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мршаве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/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згодне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провокативне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(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огледало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филтере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Пхотосхоп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).</w:t>
      </w:r>
    </w:p>
    <w:p w14:paraId="336CFE15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</w:p>
    <w:p w14:paraId="775C3967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Позитивни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утицаји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мрежа</w:t>
      </w:r>
      <w:proofErr w:type="spellEnd"/>
    </w:p>
    <w:p w14:paraId="28131317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Одржавање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контаката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пријатељима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члановима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породице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ван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наше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земље</w:t>
      </w:r>
      <w:proofErr w:type="spellEnd"/>
    </w:p>
    <w:p w14:paraId="7ED017C4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срећу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омогућиле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ближњима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физички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далеко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комунирцирамо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брзо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једноставно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без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скупих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телефонских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позива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спречимо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њих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дистанцирамо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одржимо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блискост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видео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позиви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додатна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погодност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смислу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–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чине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комуникацију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сличнијом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комуникацијом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уживо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Такође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можемо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пронаћи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познанике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изгубили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контакт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102CC62C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Повезивање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упознавање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особама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сличних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интересовања</w:t>
      </w:r>
      <w:proofErr w:type="spellEnd"/>
    </w:p>
    <w:p w14:paraId="20BB4527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Данас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могућност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формирања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личног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профила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најситнијих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детаља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повећало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шансу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повежемо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људима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различитих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делова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света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основу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заједничких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интересовања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Додатно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помажу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групе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странице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можемо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прикључити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чак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сами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формирати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остварена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познанства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могу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изаћи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виртуалног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простора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постати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непосредна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4B58A15D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Презентовање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креативности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стваралаштва</w:t>
      </w:r>
      <w:proofErr w:type="spellEnd"/>
    </w:p>
    <w:p w14:paraId="22334F78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многим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људима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омогућиле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стваралаштво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представе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широј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популацији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него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раније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случај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Нјихова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поезија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уметничке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фотографије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стрипови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видео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клипови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израда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накита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сређивање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љубимаца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одеће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производња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домаће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хране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слично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лакше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налазе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пут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корисника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Међутим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много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лепше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видети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овакве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креативне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поправити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нечија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фотографија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природе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храна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замирисати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мору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сличности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истих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лепо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пријатно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освежење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257C6A8A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Виртуелне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групе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подршке</w:t>
      </w:r>
      <w:proofErr w:type="spellEnd"/>
    </w:p>
    <w:p w14:paraId="310FEF99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r w:rsidRPr="002746EE">
        <w:rPr>
          <w:rFonts w:eastAsia="Times New Roman" w:cstheme="minorHAnsi"/>
          <w:kern w:val="36"/>
          <w:lang w:eastAsia="cs-CZ"/>
        </w:rPr>
        <w:t>„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Умрежавање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“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значајно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утицало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различитим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врстама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проблема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омогућило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међусобно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повезују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начин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другима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пружају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помоћ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подршку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Веома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битно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предност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усмерена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заједнице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подршку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особама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менталним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физичким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болестима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Предност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нарочито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особе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немају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ослонац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најближем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окружењу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кроз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начин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комуникације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читајући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искуства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других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могу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оснажити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обраћање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стручном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лицу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4B6794A7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Доступност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информација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едукативног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материјала</w:t>
      </w:r>
      <w:proofErr w:type="spellEnd"/>
    </w:p>
    <w:p w14:paraId="5FBE9CDD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Данас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деле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много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брже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једноставније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можемо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пронаћи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интернету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појавом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генерално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експанзијом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постало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много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једноставније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тражити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добити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помоћ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питању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различитих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пронашли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нечији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новчаник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изгубили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пронашли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нечијег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љубимца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потребно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доћи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давалаца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одређене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крвне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групе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постоје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заједнице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огласити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помоћ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дошло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великог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броја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људи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2E94AE17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едукације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тиче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битне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заједнице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размену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различите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врсте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литературе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могу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помоћи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значајно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умањимо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време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потребе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књигом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уџбеником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слично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18E78019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–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или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>?</w:t>
      </w:r>
    </w:p>
    <w:p w14:paraId="042A0D76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ли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бих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могла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без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>?</w:t>
      </w:r>
    </w:p>
    <w:p w14:paraId="5C531B31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Ово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питање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намеће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Искрен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одговор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–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могла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дуго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Објашњење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потребан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одмор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телефона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генерално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Просто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дође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осећаја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презасићености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друге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стране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могуће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потпуно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изолујемо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интернету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: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наши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пријатељи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заиста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поучне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можемо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наћи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наш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посао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</w:p>
    <w:p w14:paraId="7B4710E5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уживање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интернету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гледам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путују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фотографишу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омиљене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тренутке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деле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другима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омогућавају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сматрамо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ценимо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њихов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пратимо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путем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још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платформе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</w:p>
    <w:p w14:paraId="7060292F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рекла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волим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делим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тренутке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личног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живота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поделим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желим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испуњава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конкретно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фотографисање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тачније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тренутак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волим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забележим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поставим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</w:p>
    <w:p w14:paraId="3418E3FD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lastRenderedPageBreak/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поред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веома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важна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факултет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Путем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Висока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школа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модерног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бизниса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поред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значајних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информација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веома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креативан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садржај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Такође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волим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правим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садржај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факултет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мојим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пратиоцима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приближила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колико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динамично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факултету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пример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току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радионица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Студентског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клуба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радимо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веома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стварима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тичу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Правимо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одређени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креативни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садржај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Инстаграм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ТикТок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тако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занимљив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начин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испраћене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радионице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студенти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увек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нешто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ново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научимо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лепо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дружимо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39EF3AC0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b/>
          <w:bCs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Моја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порука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b/>
          <w:bCs/>
          <w:kern w:val="36"/>
          <w:lang w:eastAsia="cs-CZ"/>
        </w:rPr>
        <w:t>свима</w:t>
      </w:r>
      <w:proofErr w:type="spellEnd"/>
      <w:r w:rsidRPr="002746EE">
        <w:rPr>
          <w:rFonts w:eastAsia="Times New Roman" w:cstheme="minorHAnsi"/>
          <w:b/>
          <w:bCs/>
          <w:kern w:val="36"/>
          <w:lang w:eastAsia="cs-CZ"/>
        </w:rPr>
        <w:t>!</w:t>
      </w:r>
    </w:p>
    <w:p w14:paraId="29ADA96C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Закључак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свега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овога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данас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можемо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без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Наравно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постоји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много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предности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када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питању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коришћење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доста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негативних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аспеката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06496DA1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По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мишљењу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утицај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млађу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децу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али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старије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многим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сегментима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лош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Првенствено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јер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свака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девојка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особа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друштвеним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мрежама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Нажалост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почињу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личе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једни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друге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понашају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чак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опонашају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нечије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речи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покрете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покушавају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наметнути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другима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мишљења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већине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.</w:t>
      </w:r>
    </w:p>
    <w:p w14:paraId="49FF615A" w14:textId="77777777" w:rsidR="002746EE" w:rsidRPr="002746EE" w:rsidRDefault="002746EE" w:rsidP="002746EE">
      <w:pPr>
        <w:spacing w:line="240" w:lineRule="auto"/>
        <w:jc w:val="both"/>
        <w:rPr>
          <w:rFonts w:eastAsia="Times New Roman" w:cstheme="minorHAnsi"/>
          <w:kern w:val="36"/>
          <w:lang w:eastAsia="cs-CZ"/>
        </w:rPr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Моја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порука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јесте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>:</w:t>
      </w:r>
    </w:p>
    <w:p w14:paraId="6CB46EB0" w14:textId="65468572" w:rsidR="003E095F" w:rsidRPr="002746EE" w:rsidRDefault="002746EE" w:rsidP="002746EE">
      <w:pPr>
        <w:spacing w:line="240" w:lineRule="auto"/>
        <w:jc w:val="both"/>
      </w:pPr>
      <w:proofErr w:type="spellStart"/>
      <w:r w:rsidRPr="002746EE">
        <w:rPr>
          <w:rFonts w:eastAsia="Times New Roman" w:cstheme="minorHAnsi"/>
          <w:kern w:val="36"/>
          <w:lang w:eastAsia="cs-CZ"/>
        </w:rPr>
        <w:t>Будите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!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морате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прилагођавати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трендовима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пратити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Имајте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стил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радите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желите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облачите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шта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желите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у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чему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најбоље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осећате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!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морате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савршену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кожу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тело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морате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најбоље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фотографије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себе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Инстаграму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имајте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свог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омиљену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књигу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нека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вам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буде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искрена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срећа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мањи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број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људи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који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ће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вама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ту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срећу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поделити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и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пратити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Најбитније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да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живите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живот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по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вашим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правилима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ви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их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одређујте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.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Волите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себе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!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Имајте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мишљење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,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имајте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</w:t>
      </w:r>
      <w:proofErr w:type="spellStart"/>
      <w:r w:rsidRPr="002746EE">
        <w:rPr>
          <w:rFonts w:eastAsia="Times New Roman" w:cstheme="minorHAnsi"/>
          <w:kern w:val="36"/>
          <w:lang w:eastAsia="cs-CZ"/>
        </w:rPr>
        <w:t>своје</w:t>
      </w:r>
      <w:proofErr w:type="spellEnd"/>
      <w:r w:rsidRPr="002746EE">
        <w:rPr>
          <w:rFonts w:eastAsia="Times New Roman" w:cstheme="minorHAnsi"/>
          <w:kern w:val="36"/>
          <w:lang w:eastAsia="cs-CZ"/>
        </w:rPr>
        <w:t xml:space="preserve"> ЈА!</w:t>
      </w:r>
    </w:p>
    <w:sectPr w:rsidR="003E095F" w:rsidRPr="002746EE" w:rsidSect="00AC7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9"/>
    <w:rsid w:val="002746EE"/>
    <w:rsid w:val="003E095F"/>
    <w:rsid w:val="00A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E3A3"/>
  <w15:chartTrackingRefBased/>
  <w15:docId w15:val="{3EA30814-59E6-4123-B3C4-A0C3B29B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7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A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8024</Characters>
  <Application>Microsoft Office Word</Application>
  <DocSecurity>0</DocSecurity>
  <Lines>66</Lines>
  <Paragraphs>18</Paragraphs>
  <ScaleCrop>false</ScaleCrop>
  <Company>Masarykova univerzita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Miloš Pantić</cp:lastModifiedBy>
  <cp:revision>2</cp:revision>
  <dcterms:created xsi:type="dcterms:W3CDTF">2022-05-05T13:16:00Z</dcterms:created>
  <dcterms:modified xsi:type="dcterms:W3CDTF">2022-05-05T13:22:00Z</dcterms:modified>
</cp:coreProperties>
</file>