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2BEC" w:rsidR="000A7E92" w:rsidP="00A04141" w:rsidRDefault="00CF4AC8" w14:paraId="1D1F7A3A" w14:textId="4BC537F8">
      <w:pPr>
        <w:pStyle w:val="Ttol"/>
        <w:numPr>
          <w:ilvl w:val="0"/>
          <w:numId w:val="47"/>
        </w:numPr>
        <w:pBdr>
          <w:bottom w:val="single" w:color="auto" w:sz="4" w:space="1"/>
        </w:pBdr>
        <w:rPr>
          <w:rFonts w:ascii="Calibri Light" w:hAnsi="Calibri Light" w:cs="Calibri Light"/>
        </w:rPr>
      </w:pPr>
      <w:r w:rsidRPr="00FA2BEC">
        <w:rPr>
          <w:rFonts w:ascii="Calibri Light" w:hAnsi="Calibri Light" w:cs="Calibri Light"/>
        </w:rPr>
        <w:t>Els registres lingüístics</w:t>
      </w:r>
      <w:r w:rsidRPr="00FA2BEC" w:rsidR="006B4BD4">
        <w:rPr>
          <w:rStyle w:val="Refernciadenotaapeudepgina"/>
          <w:rFonts w:ascii="Calibri Light" w:hAnsi="Calibri Light" w:cs="Calibri Light"/>
        </w:rPr>
        <w:footnoteReference w:id="1"/>
      </w:r>
    </w:p>
    <w:p w:rsidR="00CF4AC8" w:rsidP="00CF4AC8" w:rsidRDefault="00CF4AC8" w14:paraId="50BF3224" w14:textId="5DC4F3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AC8">
        <w:rPr>
          <w:rFonts w:ascii="Times New Roman" w:hAnsi="Times New Roman" w:cs="Times New Roman"/>
          <w:sz w:val="24"/>
          <w:szCs w:val="24"/>
        </w:rPr>
        <w:t>Quan parlem de català</w:t>
      </w:r>
      <w:r>
        <w:rPr>
          <w:rFonts w:ascii="Times New Roman" w:hAnsi="Times New Roman" w:cs="Times New Roman"/>
          <w:sz w:val="24"/>
          <w:szCs w:val="24"/>
        </w:rPr>
        <w:t xml:space="preserve"> (o </w:t>
      </w:r>
      <w:r w:rsidRPr="00CF4AC8">
        <w:rPr>
          <w:rFonts w:ascii="Times New Roman" w:hAnsi="Times New Roman" w:cs="Times New Roman"/>
          <w:sz w:val="24"/>
          <w:szCs w:val="24"/>
        </w:rPr>
        <w:t>anglès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AC8">
        <w:rPr>
          <w:rFonts w:ascii="Times New Roman" w:hAnsi="Times New Roman" w:cs="Times New Roman"/>
          <w:sz w:val="24"/>
          <w:szCs w:val="24"/>
        </w:rPr>
        <w:t xml:space="preserve"> italià,</w:t>
      </w:r>
      <w:r>
        <w:rPr>
          <w:rFonts w:ascii="Times New Roman" w:hAnsi="Times New Roman" w:cs="Times New Roman"/>
          <w:sz w:val="24"/>
          <w:szCs w:val="24"/>
        </w:rPr>
        <w:t xml:space="preserve"> francès, etc.)</w:t>
      </w:r>
      <w:r w:rsidRPr="00CF4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 de tenir en compte que totes les llengües s’expressen de manera diferent segons les</w:t>
      </w:r>
      <w:r w:rsidRPr="00CF4AC8">
        <w:rPr>
          <w:rFonts w:ascii="Times New Roman" w:hAnsi="Times New Roman" w:cs="Times New Roman"/>
          <w:sz w:val="24"/>
          <w:szCs w:val="24"/>
        </w:rPr>
        <w:t xml:space="preserve"> àrees lingüístiques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AA4E04">
        <w:rPr>
          <w:rFonts w:ascii="Times New Roman" w:hAnsi="Times New Roman" w:cs="Times New Roman"/>
          <w:sz w:val="24"/>
          <w:szCs w:val="24"/>
        </w:rPr>
        <w:t>es produeix el discurs</w:t>
      </w:r>
      <w:r w:rsidRPr="00CF4AC8">
        <w:rPr>
          <w:rFonts w:ascii="Times New Roman" w:hAnsi="Times New Roman" w:cs="Times New Roman"/>
          <w:sz w:val="24"/>
          <w:szCs w:val="24"/>
        </w:rPr>
        <w:t xml:space="preserve">, els </w:t>
      </w:r>
      <w:r w:rsidRPr="00AA4E04">
        <w:rPr>
          <w:rFonts w:ascii="Times New Roman" w:hAnsi="Times New Roman" w:cs="Times New Roman"/>
          <w:i/>
          <w:iCs/>
          <w:sz w:val="24"/>
          <w:szCs w:val="24"/>
        </w:rPr>
        <w:t>registres</w:t>
      </w:r>
      <w:r w:rsidRPr="00CF4AC8">
        <w:rPr>
          <w:rFonts w:ascii="Times New Roman" w:hAnsi="Times New Roman" w:cs="Times New Roman"/>
          <w:sz w:val="24"/>
          <w:szCs w:val="24"/>
        </w:rPr>
        <w:t xml:space="preserve">, </w:t>
      </w:r>
      <w:r w:rsidR="00AA4E04">
        <w:rPr>
          <w:rFonts w:ascii="Times New Roman" w:hAnsi="Times New Roman" w:cs="Times New Roman"/>
          <w:sz w:val="24"/>
          <w:szCs w:val="24"/>
        </w:rPr>
        <w:t xml:space="preserve">o </w:t>
      </w:r>
      <w:r w:rsidRPr="00CF4AC8">
        <w:rPr>
          <w:rFonts w:ascii="Times New Roman" w:hAnsi="Times New Roman" w:cs="Times New Roman"/>
          <w:sz w:val="24"/>
          <w:szCs w:val="24"/>
        </w:rPr>
        <w:t>els tipus de</w:t>
      </w:r>
      <w:r w:rsidR="00AA4E04">
        <w:rPr>
          <w:rFonts w:ascii="Times New Roman" w:hAnsi="Times New Roman" w:cs="Times New Roman"/>
          <w:sz w:val="24"/>
          <w:szCs w:val="24"/>
        </w:rPr>
        <w:t xml:space="preserve"> </w:t>
      </w:r>
      <w:r w:rsidRPr="00CF4AC8">
        <w:rPr>
          <w:rFonts w:ascii="Times New Roman" w:hAnsi="Times New Roman" w:cs="Times New Roman"/>
          <w:sz w:val="24"/>
          <w:szCs w:val="24"/>
        </w:rPr>
        <w:t>text produït.</w:t>
      </w:r>
    </w:p>
    <w:p w:rsidRPr="00CF4AC8" w:rsidR="00AA4E04" w:rsidP="00AA4E04" w:rsidRDefault="00AA4E04" w14:paraId="67D17632" w14:textId="4FB8AB4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A4E04">
        <w:rPr>
          <w:rFonts w:ascii="Times New Roman" w:hAnsi="Times New Roman" w:cs="Times New Roman"/>
          <w:b/>
          <w:bCs/>
          <w:sz w:val="24"/>
          <w:szCs w:val="24"/>
        </w:rPr>
        <w:t>registre</w:t>
      </w:r>
      <w:r>
        <w:rPr>
          <w:rFonts w:ascii="Times New Roman" w:hAnsi="Times New Roman" w:cs="Times New Roman"/>
          <w:sz w:val="24"/>
          <w:szCs w:val="24"/>
        </w:rPr>
        <w:t xml:space="preserve"> (al DIEC): </w:t>
      </w:r>
      <w:r w:rsidRPr="00AA4E04">
        <w:rPr>
          <w:rFonts w:ascii="Times New Roman" w:hAnsi="Times New Roman" w:cs="Times New Roman"/>
          <w:sz w:val="24"/>
          <w:szCs w:val="24"/>
        </w:rPr>
        <w:t>Varietat funcional d’una llengua definida d’acord amb els factors de la situació comunicativa, com ara el nivell de formalitat, el tema del qual es parla, etc.</w:t>
      </w:r>
    </w:p>
    <w:p w:rsidR="00AA4E04" w:rsidP="00CF4AC8" w:rsidRDefault="00A70A1E" w14:paraId="25CA7787" w14:textId="250D2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parlant utilitza una varietat o altra segons l’ús que n’ha de fer en una situació determinada. </w:t>
      </w:r>
      <w:r w:rsidR="00AA4E04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escollir</w:t>
      </w:r>
      <w:r w:rsidR="00AA4E04">
        <w:rPr>
          <w:rFonts w:ascii="Times New Roman" w:hAnsi="Times New Roman" w:cs="Times New Roman"/>
          <w:sz w:val="24"/>
          <w:szCs w:val="24"/>
        </w:rPr>
        <w:t xml:space="preserve"> </w:t>
      </w:r>
      <w:r w:rsidR="00AA4E04">
        <w:rPr>
          <w:rFonts w:ascii="Times New Roman" w:hAnsi="Times New Roman" w:cs="Times New Roman"/>
          <w:i/>
          <w:iCs/>
          <w:sz w:val="24"/>
          <w:szCs w:val="24"/>
        </w:rPr>
        <w:t>registre</w:t>
      </w:r>
      <w:r w:rsidR="00AA4E04">
        <w:rPr>
          <w:rFonts w:ascii="Times New Roman" w:hAnsi="Times New Roman" w:cs="Times New Roman"/>
          <w:sz w:val="24"/>
          <w:szCs w:val="24"/>
        </w:rPr>
        <w:t xml:space="preserve"> hem de tenir en compte:</w:t>
      </w:r>
    </w:p>
    <w:p w:rsidR="00AA4E04" w:rsidP="00CF4AC8" w:rsidRDefault="00CF4AC8" w14:paraId="7C32931A" w14:textId="77777777">
      <w:pPr>
        <w:pStyle w:val="Pargrafdellista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4E04">
        <w:rPr>
          <w:rFonts w:ascii="Times New Roman" w:hAnsi="Times New Roman" w:cs="Times New Roman"/>
          <w:b/>
          <w:bCs/>
          <w:sz w:val="24"/>
          <w:szCs w:val="24"/>
        </w:rPr>
        <w:t>tema</w:t>
      </w:r>
      <w:r w:rsidRPr="00AA4E04">
        <w:rPr>
          <w:rFonts w:ascii="Times New Roman" w:hAnsi="Times New Roman" w:cs="Times New Roman"/>
          <w:sz w:val="24"/>
          <w:szCs w:val="24"/>
        </w:rPr>
        <w:t>: general o específic</w:t>
      </w:r>
    </w:p>
    <w:p w:rsidR="00AA4E04" w:rsidP="00CF4AC8" w:rsidRDefault="00CF4AC8" w14:paraId="04DC89B6" w14:textId="00F2691E">
      <w:pPr>
        <w:pStyle w:val="Pargrafdellista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4E04">
        <w:rPr>
          <w:rFonts w:ascii="Times New Roman" w:hAnsi="Times New Roman" w:cs="Times New Roman"/>
          <w:b/>
          <w:bCs/>
          <w:sz w:val="24"/>
          <w:szCs w:val="24"/>
        </w:rPr>
        <w:t>canal</w:t>
      </w:r>
      <w:r w:rsidRPr="00AA4E04">
        <w:rPr>
          <w:rFonts w:ascii="Times New Roman" w:hAnsi="Times New Roman" w:cs="Times New Roman"/>
          <w:sz w:val="24"/>
          <w:szCs w:val="24"/>
        </w:rPr>
        <w:t xml:space="preserve">: oral o escrit </w:t>
      </w:r>
      <w:r w:rsidR="00AA4E04">
        <w:rPr>
          <w:rFonts w:ascii="Times New Roman" w:hAnsi="Times New Roman" w:cs="Times New Roman"/>
          <w:sz w:val="24"/>
          <w:szCs w:val="24"/>
        </w:rPr>
        <w:t>(</w:t>
      </w:r>
      <w:r w:rsidRPr="00AA4E04">
        <w:rPr>
          <w:rFonts w:ascii="Times New Roman" w:hAnsi="Times New Roman" w:cs="Times New Roman"/>
          <w:sz w:val="24"/>
          <w:szCs w:val="24"/>
        </w:rPr>
        <w:t>elaborat</w:t>
      </w:r>
      <w:r w:rsidR="00AA4E04">
        <w:rPr>
          <w:rFonts w:ascii="Times New Roman" w:hAnsi="Times New Roman" w:cs="Times New Roman"/>
          <w:sz w:val="24"/>
          <w:szCs w:val="24"/>
        </w:rPr>
        <w:t>/</w:t>
      </w:r>
      <w:r w:rsidRPr="00AA4E04">
        <w:rPr>
          <w:rFonts w:ascii="Times New Roman" w:hAnsi="Times New Roman" w:cs="Times New Roman"/>
          <w:sz w:val="24"/>
          <w:szCs w:val="24"/>
        </w:rPr>
        <w:t>espontani)</w:t>
      </w:r>
    </w:p>
    <w:p w:rsidR="00AA4E04" w:rsidP="00CF4AC8" w:rsidRDefault="00CF4AC8" w14:paraId="1D12F4FA" w14:textId="77777777">
      <w:pPr>
        <w:pStyle w:val="Pargrafdellista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4E04">
        <w:rPr>
          <w:rFonts w:ascii="Times New Roman" w:hAnsi="Times New Roman" w:cs="Times New Roman"/>
          <w:b/>
          <w:bCs/>
          <w:sz w:val="24"/>
          <w:szCs w:val="24"/>
        </w:rPr>
        <w:t>intenció</w:t>
      </w:r>
      <w:r w:rsidRPr="00AA4E04">
        <w:rPr>
          <w:rFonts w:ascii="Times New Roman" w:hAnsi="Times New Roman" w:cs="Times New Roman"/>
          <w:sz w:val="24"/>
          <w:szCs w:val="24"/>
        </w:rPr>
        <w:t>: informar, convèncer, expressar sentiments, instruir...</w:t>
      </w:r>
    </w:p>
    <w:p w:rsidR="00CF4AC8" w:rsidP="00CF4AC8" w:rsidRDefault="00CF4AC8" w14:paraId="3431A387" w14:textId="35DBADF2">
      <w:pPr>
        <w:pStyle w:val="Pargrafdellista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4E04">
        <w:rPr>
          <w:rFonts w:ascii="Times New Roman" w:hAnsi="Times New Roman" w:cs="Times New Roman"/>
          <w:b/>
          <w:bCs/>
          <w:sz w:val="24"/>
          <w:szCs w:val="24"/>
        </w:rPr>
        <w:t>formalitat</w:t>
      </w:r>
      <w:r w:rsidRPr="00AA4E04">
        <w:rPr>
          <w:rFonts w:ascii="Times New Roman" w:hAnsi="Times New Roman" w:cs="Times New Roman"/>
          <w:sz w:val="24"/>
          <w:szCs w:val="24"/>
        </w:rPr>
        <w:t>: solemne, formal, neutra, baixa, molt baixa</w:t>
      </w:r>
      <w:r w:rsidR="00CE0E99">
        <w:rPr>
          <w:rFonts w:ascii="Times New Roman" w:hAnsi="Times New Roman" w:cs="Times New Roman"/>
          <w:sz w:val="24"/>
          <w:szCs w:val="24"/>
        </w:rPr>
        <w:t xml:space="preserve"> de la situació</w:t>
      </w:r>
      <w:r w:rsidR="00AA4E04">
        <w:rPr>
          <w:rFonts w:ascii="Times New Roman" w:hAnsi="Times New Roman" w:cs="Times New Roman"/>
          <w:sz w:val="24"/>
          <w:szCs w:val="24"/>
        </w:rPr>
        <w:t xml:space="preserve"> (indicacions a la GIEC)</w:t>
      </w:r>
    </w:p>
    <w:p w:rsidRPr="00AA4E04" w:rsidR="00CE0E99" w:rsidP="00CF4AC8" w:rsidRDefault="00CE0E99" w14:paraId="47ACDC4E" w14:textId="6D0AE4C1">
      <w:pPr>
        <w:pStyle w:val="Pargrafdellista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relació entre emissor i receptor</w:t>
      </w:r>
      <w:r w:rsidRPr="00CE0E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la confiança</w:t>
      </w:r>
    </w:p>
    <w:p w:rsidRPr="00CF4AC8" w:rsidR="00CF4AC8" w:rsidP="00CF4AC8" w:rsidRDefault="00AA4E04" w14:paraId="103FD21F" w14:textId="2B023D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Els registres poden ser </w:t>
      </w:r>
      <w:r w:rsidRPr="00CF4AC8" w:rsidR="00CF4AC8">
        <w:rPr>
          <w:rFonts w:ascii="Times New Roman" w:hAnsi="Times New Roman" w:cs="Times New Roman"/>
          <w:sz w:val="24"/>
          <w:szCs w:val="24"/>
        </w:rPr>
        <w:t xml:space="preserve">científic, col·loquial, periodístic, administratiu, tècnic, literari,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F4AC8" w:rsidR="00CF4AC8">
        <w:rPr>
          <w:rFonts w:ascii="Times New Roman" w:hAnsi="Times New Roman" w:cs="Times New Roman"/>
          <w:sz w:val="24"/>
          <w:szCs w:val="24"/>
        </w:rPr>
        <w:t>ublicitari,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AC8" w:rsidR="00CF4AC8">
        <w:rPr>
          <w:rFonts w:ascii="Times New Roman" w:hAnsi="Times New Roman" w:cs="Times New Roman"/>
          <w:sz w:val="24"/>
          <w:szCs w:val="24"/>
        </w:rPr>
        <w:t xml:space="preserve">polític... </w:t>
      </w:r>
      <w:r>
        <w:rPr>
          <w:rFonts w:ascii="Times New Roman" w:hAnsi="Times New Roman" w:cs="Times New Roman"/>
          <w:sz w:val="24"/>
          <w:szCs w:val="24"/>
        </w:rPr>
        <w:t xml:space="preserve">Vegem-ne exemples. </w:t>
      </w:r>
    </w:p>
    <w:p w:rsidRPr="00AA4E04" w:rsidR="00CF4AC8" w:rsidP="00AA4E04" w:rsidRDefault="00CF4AC8" w14:paraId="2722E5C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240" w:line="360" w:lineRule="auto"/>
        <w:rPr>
          <w:rFonts w:ascii="Times New Roman" w:hAnsi="Times New Roman" w:cs="Times New Roman"/>
          <w:b/>
          <w:bCs/>
          <w:sz w:val="22"/>
        </w:rPr>
      </w:pPr>
      <w:r w:rsidRPr="00AA4E04">
        <w:rPr>
          <w:rFonts w:ascii="Times New Roman" w:hAnsi="Times New Roman" w:cs="Times New Roman"/>
          <w:b/>
          <w:bCs/>
          <w:sz w:val="22"/>
        </w:rPr>
        <w:t xml:space="preserve">CJD (malaltia de </w:t>
      </w:r>
      <w:proofErr w:type="spellStart"/>
      <w:r w:rsidRPr="00AA4E04">
        <w:rPr>
          <w:rFonts w:ascii="Times New Roman" w:hAnsi="Times New Roman" w:cs="Times New Roman"/>
          <w:b/>
          <w:bCs/>
          <w:sz w:val="22"/>
        </w:rPr>
        <w:t>Creutzfeldt-Jakob</w:t>
      </w:r>
      <w:proofErr w:type="spellEnd"/>
      <w:r w:rsidRPr="00AA4E04">
        <w:rPr>
          <w:rFonts w:ascii="Times New Roman" w:hAnsi="Times New Roman" w:cs="Times New Roman"/>
          <w:b/>
          <w:bCs/>
          <w:sz w:val="22"/>
        </w:rPr>
        <w:t>)</w:t>
      </w:r>
    </w:p>
    <w:p w:rsidRPr="00AA4E04" w:rsidR="00CF4AC8" w:rsidP="00AA4E04" w:rsidRDefault="00CF4AC8" w14:paraId="12170DB6" w14:textId="0977D75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Times New Roman" w:hAnsi="Times New Roman" w:cs="Times New Roman"/>
          <w:sz w:val="22"/>
        </w:rPr>
      </w:pPr>
      <w:r w:rsidRPr="00AA4E04">
        <w:rPr>
          <w:rFonts w:ascii="Times New Roman" w:hAnsi="Times New Roman" w:cs="Times New Roman"/>
          <w:sz w:val="22"/>
        </w:rPr>
        <w:t xml:space="preserve">Demència </w:t>
      </w:r>
      <w:proofErr w:type="spellStart"/>
      <w:r w:rsidRPr="00AA4E04">
        <w:rPr>
          <w:rFonts w:ascii="Times New Roman" w:hAnsi="Times New Roman" w:cs="Times New Roman"/>
          <w:sz w:val="22"/>
        </w:rPr>
        <w:t>presenil</w:t>
      </w:r>
      <w:proofErr w:type="spellEnd"/>
      <w:r w:rsidRPr="00AA4E04">
        <w:rPr>
          <w:rFonts w:ascii="Times New Roman" w:hAnsi="Times New Roman" w:cs="Times New Roman"/>
          <w:sz w:val="22"/>
        </w:rPr>
        <w:t xml:space="preserve"> descrita per primera vegada el 1920 per </w:t>
      </w:r>
      <w:proofErr w:type="spellStart"/>
      <w:r w:rsidRPr="00AA4E04">
        <w:rPr>
          <w:rFonts w:ascii="Times New Roman" w:hAnsi="Times New Roman" w:cs="Times New Roman"/>
          <w:sz w:val="22"/>
        </w:rPr>
        <w:t>Creutzfeldt</w:t>
      </w:r>
      <w:proofErr w:type="spellEnd"/>
      <w:r w:rsidRPr="00AA4E04">
        <w:rPr>
          <w:rFonts w:ascii="Times New Roman" w:hAnsi="Times New Roman" w:cs="Times New Roman"/>
          <w:sz w:val="22"/>
        </w:rPr>
        <w:t xml:space="preserve"> i l’any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 xml:space="preserve">següent per </w:t>
      </w:r>
      <w:proofErr w:type="spellStart"/>
      <w:r w:rsidRPr="00AA4E04">
        <w:rPr>
          <w:rFonts w:ascii="Times New Roman" w:hAnsi="Times New Roman" w:cs="Times New Roman"/>
          <w:sz w:val="22"/>
        </w:rPr>
        <w:t>Jakob</w:t>
      </w:r>
      <w:proofErr w:type="spellEnd"/>
      <w:r w:rsidRPr="00AA4E04">
        <w:rPr>
          <w:rFonts w:ascii="Times New Roman" w:hAnsi="Times New Roman" w:cs="Times New Roman"/>
          <w:sz w:val="22"/>
        </w:rPr>
        <w:t>. S’ha trobat un cert predomini d´aquesta patologia en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>grups ètnics la dieta dels quals s’ha basat tradicionalment en consum d’oví o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>de caprí sense cocció, sobretot de la massa encefàlica i la medul·la espinal.</w:t>
      </w:r>
    </w:p>
    <w:p w:rsidR="00AA4E04" w:rsidP="00AA4E04" w:rsidRDefault="00AA4E04" w14:paraId="618E81C0" w14:textId="77777777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</w:p>
    <w:p w:rsidRPr="00AA4E04" w:rsidR="00CF4AC8" w:rsidP="00AA4E04" w:rsidRDefault="00CF4AC8" w14:paraId="5553CBBE" w14:textId="4F96A6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Times New Roman" w:hAnsi="Times New Roman" w:cs="Times New Roman"/>
          <w:b/>
          <w:bCs/>
          <w:sz w:val="22"/>
        </w:rPr>
      </w:pPr>
      <w:r w:rsidRPr="00AA4E04">
        <w:rPr>
          <w:rFonts w:ascii="Times New Roman" w:hAnsi="Times New Roman" w:cs="Times New Roman"/>
          <w:b/>
          <w:bCs/>
          <w:sz w:val="22"/>
        </w:rPr>
        <w:t>Redacció. LOS ÁNGELES.</w:t>
      </w:r>
    </w:p>
    <w:p w:rsidRPr="00AA4E04" w:rsidR="00CF4AC8" w:rsidP="00AA4E04" w:rsidRDefault="00CF4AC8" w14:paraId="62AAA51C" w14:textId="67711F7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Times New Roman" w:hAnsi="Times New Roman" w:cs="Times New Roman"/>
          <w:sz w:val="22"/>
        </w:rPr>
      </w:pPr>
      <w:r w:rsidRPr="00AA4E04">
        <w:rPr>
          <w:rFonts w:ascii="Times New Roman" w:hAnsi="Times New Roman" w:cs="Times New Roman"/>
          <w:sz w:val="22"/>
        </w:rPr>
        <w:t>L’èxit de la subhasta d’objectes de Muhammad Ali, celebrada sense el seu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 xml:space="preserve">consentiment, ha escampat arreu del món els records de </w:t>
      </w:r>
      <w:proofErr w:type="spellStart"/>
      <w:r w:rsidRPr="00AA4E04">
        <w:rPr>
          <w:rFonts w:ascii="Times New Roman" w:hAnsi="Times New Roman" w:cs="Times New Roman"/>
          <w:sz w:val="22"/>
        </w:rPr>
        <w:t>l’exboxejador</w:t>
      </w:r>
      <w:proofErr w:type="spellEnd"/>
      <w:r w:rsidRPr="00AA4E04">
        <w:rPr>
          <w:rFonts w:ascii="Times New Roman" w:hAnsi="Times New Roman" w:cs="Times New Roman"/>
          <w:sz w:val="22"/>
        </w:rPr>
        <w:t>.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>Compradors procedents dels Estats Units, Anglaterra, França, Suïssa,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>Alemanya o el Japó han adquirit prop del 90 per cent dels 3.000 objectes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>posats a la venda. Els ingressos, dels quals Ali no veurà ni una pesseta,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>s’estimen en uns 195 milions de pessetes.</w:t>
      </w:r>
    </w:p>
    <w:p w:rsidR="00AA4E04" w:rsidP="00AA4E04" w:rsidRDefault="00AA4E04" w14:paraId="0CD2981B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Pr="00AA4E04" w:rsidR="00AA4E04" w:rsidP="00AA4E04" w:rsidRDefault="00CF4AC8" w14:paraId="58496F89" w14:textId="102204F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Times New Roman" w:hAnsi="Times New Roman" w:cs="Times New Roman"/>
          <w:sz w:val="22"/>
        </w:rPr>
      </w:pPr>
      <w:r w:rsidRPr="00AA4E04">
        <w:rPr>
          <w:rFonts w:ascii="Times New Roman" w:hAnsi="Times New Roman" w:cs="Times New Roman"/>
          <w:sz w:val="22"/>
        </w:rPr>
        <w:lastRenderedPageBreak/>
        <w:t>–Primer, perquè m’has enganyat.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</w:p>
    <w:p w:rsidRPr="00AA4E04" w:rsidR="00CF4AC8" w:rsidP="00AA4E04" w:rsidRDefault="00CF4AC8" w14:paraId="0947A1BB" w14:textId="03823BB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Times New Roman" w:hAnsi="Times New Roman" w:cs="Times New Roman"/>
          <w:sz w:val="22"/>
        </w:rPr>
      </w:pPr>
      <w:r w:rsidRPr="00AA4E04">
        <w:rPr>
          <w:rFonts w:ascii="Times New Roman" w:hAnsi="Times New Roman" w:cs="Times New Roman"/>
          <w:sz w:val="22"/>
        </w:rPr>
        <w:t>–Quina estupidesa! ¿Tan important és aquest engany perquè te'n vagis,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>perquè perdis una mena de vida agradosa i profitosa? És desproporcionat,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 xml:space="preserve">noia! </w:t>
      </w:r>
    </w:p>
    <w:p w:rsidR="00AA4E04" w:rsidP="00CF4AC8" w:rsidRDefault="00AA4E04" w14:paraId="36B9C75D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Pr="00AA4E04" w:rsidR="00AA4E04" w:rsidP="00AA4E04" w:rsidRDefault="00CF4AC8" w14:paraId="71CC1934" w14:textId="3DEFE1E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Times New Roman" w:hAnsi="Times New Roman" w:cs="Times New Roman"/>
          <w:sz w:val="22"/>
        </w:rPr>
      </w:pPr>
      <w:r w:rsidRPr="00AA4E04">
        <w:rPr>
          <w:rFonts w:ascii="Times New Roman" w:hAnsi="Times New Roman" w:cs="Times New Roman"/>
          <w:sz w:val="22"/>
        </w:rPr>
        <w:t>Senyors,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</w:p>
    <w:p w:rsidRPr="00AA4E04" w:rsidR="00CF4AC8" w:rsidP="00AA4E04" w:rsidRDefault="00CF4AC8" w14:paraId="246AA267" w14:textId="5D51EDA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Times New Roman" w:hAnsi="Times New Roman" w:cs="Times New Roman"/>
          <w:sz w:val="22"/>
        </w:rPr>
      </w:pPr>
      <w:r w:rsidRPr="00AA4E04">
        <w:rPr>
          <w:rFonts w:ascii="Times New Roman" w:hAnsi="Times New Roman" w:cs="Times New Roman"/>
          <w:sz w:val="22"/>
        </w:rPr>
        <w:t>En ús de la facultat que ens concedeix l’apartat 2.3 del contracte de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>referència, us comuniquem la nostra decisió de rescindir-lo a partir del dia 31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>de desembre vinent.</w:t>
      </w:r>
    </w:p>
    <w:p w:rsidRPr="00AA4E04" w:rsidR="00CF4AC8" w:rsidP="00AA4E04" w:rsidRDefault="00CF4AC8" w14:paraId="53CECBF2" w14:textId="594FF17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Times New Roman" w:hAnsi="Times New Roman" w:cs="Times New Roman"/>
          <w:sz w:val="22"/>
        </w:rPr>
      </w:pPr>
      <w:r w:rsidRPr="00AA4E04">
        <w:rPr>
          <w:rFonts w:ascii="Times New Roman" w:hAnsi="Times New Roman" w:cs="Times New Roman"/>
          <w:sz w:val="22"/>
        </w:rPr>
        <w:t>Agrairem que doneu rebuda i conformitat a aquesta carta, i us saludem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>atentament.</w:t>
      </w:r>
    </w:p>
    <w:p w:rsidR="00AA4E04" w:rsidP="00CF4AC8" w:rsidRDefault="00AA4E04" w14:paraId="02BBC7A6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Pr="00AA4E04" w:rsidR="00CF4AC8" w:rsidP="00AA4E04" w:rsidRDefault="00CF4AC8" w14:paraId="79F94F67" w14:textId="30B868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Times New Roman" w:hAnsi="Times New Roman" w:cs="Times New Roman"/>
          <w:sz w:val="22"/>
        </w:rPr>
      </w:pPr>
      <w:r w:rsidRPr="00AA4E04">
        <w:rPr>
          <w:rFonts w:ascii="Times New Roman" w:hAnsi="Times New Roman" w:cs="Times New Roman"/>
          <w:sz w:val="22"/>
        </w:rPr>
        <w:t>Els actius inclosos en aquest grup s’han de valorar a cost d’adquisició,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>deduint-ne les amortitzacions practicades. Així, les amortitzacions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>acumulades apareixeran en l’actiu i minoraran l’immobilitzat material.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>L’amortització acumulada d’un element de l’immobilitzat és el reconeixement</w:t>
      </w:r>
      <w:r w:rsidRPr="00AA4E04" w:rsidR="00AA4E04">
        <w:rPr>
          <w:rFonts w:ascii="Times New Roman" w:hAnsi="Times New Roman" w:cs="Times New Roman"/>
          <w:sz w:val="22"/>
        </w:rPr>
        <w:t xml:space="preserve"> </w:t>
      </w:r>
      <w:r w:rsidRPr="00AA4E04">
        <w:rPr>
          <w:rFonts w:ascii="Times New Roman" w:hAnsi="Times New Roman" w:cs="Times New Roman"/>
          <w:sz w:val="22"/>
        </w:rPr>
        <w:t>que aquest ha sofert un desgast.</w:t>
      </w:r>
    </w:p>
    <w:p w:rsidR="00AA4E04" w:rsidP="00AA4E04" w:rsidRDefault="00AA4E04" w14:paraId="05E4BC56" w14:textId="77777777">
      <w:pPr>
        <w:pStyle w:val="Pargrafdel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Pr="00AA4E04" w:rsidR="00AA4E04" w:rsidP="00AA4E04" w:rsidRDefault="00AA4E04" w14:paraId="5D5145CB" w14:textId="10C26E51">
      <w:pPr>
        <w:pStyle w:val="Pargrafdellista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Col·lo</w:t>
      </w:r>
      <w:r w:rsidR="00A70A1E">
        <w:rPr>
          <w:rFonts w:ascii="Times New Roman" w:hAnsi="Times New Roman" w:cs="Times New Roman"/>
          <w:sz w:val="24"/>
          <w:szCs w:val="24"/>
        </w:rPr>
        <w:t xml:space="preserve">queu </w:t>
      </w:r>
      <w:r>
        <w:rPr>
          <w:rFonts w:ascii="Times New Roman" w:hAnsi="Times New Roman" w:cs="Times New Roman"/>
          <w:sz w:val="24"/>
          <w:szCs w:val="24"/>
        </w:rPr>
        <w:t xml:space="preserve">aquestes etiquetes </w:t>
      </w:r>
      <w:r w:rsidR="00A70A1E">
        <w:rPr>
          <w:rFonts w:ascii="Times New Roman" w:hAnsi="Times New Roman" w:cs="Times New Roman"/>
          <w:sz w:val="24"/>
          <w:szCs w:val="24"/>
        </w:rPr>
        <w:t xml:space="preserve">en els textos correctes. </w:t>
      </w:r>
    </w:p>
    <w:p w:rsidRPr="00A70A1E" w:rsidR="00AA4E04" w:rsidP="00A70A1E" w:rsidRDefault="00A70A1E" w14:paraId="4AD765F0" w14:textId="77511BE0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A1E">
        <w:rPr>
          <w:rFonts w:ascii="Times New Roman" w:hAnsi="Times New Roman" w:cs="Times New Roman"/>
          <w:sz w:val="24"/>
          <w:szCs w:val="24"/>
        </w:rPr>
        <w:t>registre científic</w:t>
      </w:r>
    </w:p>
    <w:p w:rsidRPr="00A70A1E" w:rsidR="00AA4E04" w:rsidP="00A70A1E" w:rsidRDefault="00A70A1E" w14:paraId="7B2D10AE" w14:textId="1902E196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A1E">
        <w:rPr>
          <w:rFonts w:ascii="Times New Roman" w:hAnsi="Times New Roman" w:cs="Times New Roman"/>
          <w:sz w:val="24"/>
          <w:szCs w:val="24"/>
        </w:rPr>
        <w:t>registre tècnic</w:t>
      </w:r>
    </w:p>
    <w:p w:rsidRPr="00A70A1E" w:rsidR="00AA4E04" w:rsidP="00A70A1E" w:rsidRDefault="00A70A1E" w14:paraId="2FA1B329" w14:textId="51660502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A1E">
        <w:rPr>
          <w:rFonts w:ascii="Times New Roman" w:hAnsi="Times New Roman" w:cs="Times New Roman"/>
          <w:sz w:val="24"/>
          <w:szCs w:val="24"/>
        </w:rPr>
        <w:t>registre administratiu</w:t>
      </w:r>
    </w:p>
    <w:p w:rsidRPr="00A70A1E" w:rsidR="00AA4E04" w:rsidP="00A70A1E" w:rsidRDefault="00A70A1E" w14:paraId="56C7FF06" w14:textId="5FF8F9D6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A1E">
        <w:rPr>
          <w:rFonts w:ascii="Times New Roman" w:hAnsi="Times New Roman" w:cs="Times New Roman"/>
          <w:sz w:val="24"/>
          <w:szCs w:val="24"/>
        </w:rPr>
        <w:t xml:space="preserve">registre literari </w:t>
      </w:r>
    </w:p>
    <w:p w:rsidR="00AA4E04" w:rsidP="00A70A1E" w:rsidRDefault="00A70A1E" w14:paraId="194F8EAC" w14:textId="4F53ACEB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A1E">
        <w:rPr>
          <w:rFonts w:ascii="Times New Roman" w:hAnsi="Times New Roman" w:cs="Times New Roman"/>
          <w:sz w:val="24"/>
          <w:szCs w:val="24"/>
        </w:rPr>
        <w:t>registre periodístic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710"/>
        <w:gridCol w:w="6784"/>
      </w:tblGrid>
      <w:tr w:rsidR="00CE0E99" w:rsidTr="00FA2BEC" w14:paraId="134F78EE" w14:textId="77777777">
        <w:tc>
          <w:tcPr>
            <w:tcW w:w="1555" w:type="dxa"/>
            <w:shd w:val="clear" w:color="auto" w:fill="D9E2F3" w:themeFill="accent1" w:themeFillTint="33"/>
            <w:vAlign w:val="center"/>
          </w:tcPr>
          <w:p w:rsidRPr="00EF2317" w:rsidR="00CE0E99" w:rsidP="00CE0E99" w:rsidRDefault="00CE0E99" w14:paraId="2FDB668A" w14:textId="328316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REGISTRES FORMALS</w:t>
            </w:r>
          </w:p>
        </w:tc>
        <w:tc>
          <w:tcPr>
            <w:tcW w:w="6939" w:type="dxa"/>
          </w:tcPr>
          <w:p w:rsidRPr="00CE0E99" w:rsidR="00CE0E99" w:rsidP="00CE0E99" w:rsidRDefault="00CE0E99" w14:paraId="399D6BC8" w14:textId="41E12D47">
            <w:pPr>
              <w:pStyle w:val="Pargrafdellista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9">
              <w:rPr>
                <w:rFonts w:ascii="Times New Roman" w:hAnsi="Times New Roman" w:cs="Times New Roman"/>
                <w:sz w:val="24"/>
                <w:szCs w:val="20"/>
              </w:rPr>
              <w:t xml:space="preserve">No </w:t>
            </w:r>
            <w:r w:rsidRPr="00CE0E99" w:rsidR="006462E7">
              <w:rPr>
                <w:rFonts w:ascii="Times New Roman" w:hAnsi="Times New Roman" w:cs="Times New Roman"/>
                <w:sz w:val="24"/>
                <w:szCs w:val="20"/>
              </w:rPr>
              <w:t>s</w:t>
            </w:r>
            <w:r w:rsidR="006462E7">
              <w:rPr>
                <w:rFonts w:ascii="Times New Roman" w:hAnsi="Times New Roman" w:cs="Times New Roman"/>
                <w:sz w:val="24"/>
                <w:szCs w:val="20"/>
              </w:rPr>
              <w:t>ó</w:t>
            </w:r>
            <w:r w:rsidRPr="00CE0E99" w:rsidR="006462E7">
              <w:rPr>
                <w:rFonts w:ascii="Times New Roman" w:hAnsi="Times New Roman" w:cs="Times New Roman"/>
                <w:sz w:val="24"/>
                <w:szCs w:val="20"/>
              </w:rPr>
              <w:t>n</w:t>
            </w:r>
            <w:r w:rsidRPr="00CE0E99">
              <w:rPr>
                <w:rFonts w:ascii="Times New Roman" w:hAnsi="Times New Roman" w:cs="Times New Roman"/>
                <w:sz w:val="24"/>
                <w:szCs w:val="20"/>
              </w:rPr>
              <w:t xml:space="preserve"> espontanis, sinó́ preparats.</w:t>
            </w:r>
          </w:p>
          <w:p w:rsidRPr="00CE0E99" w:rsidR="00CE0E99" w:rsidP="00CE0E99" w:rsidRDefault="00CE0E99" w14:paraId="4EDF8937" w14:textId="77777777">
            <w:pPr>
              <w:pStyle w:val="Pargrafdellista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9">
              <w:rPr>
                <w:rFonts w:ascii="Times New Roman" w:hAnsi="Times New Roman" w:cs="Times New Roman"/>
                <w:sz w:val="24"/>
                <w:szCs w:val="20"/>
              </w:rPr>
              <w:t xml:space="preserve">Se sol utilitzar tractar de </w:t>
            </w:r>
            <w:r w:rsidRPr="00CE0E99">
              <w:rPr>
                <w:rFonts w:ascii="Times New Roman" w:hAnsi="Times New Roman" w:cs="Times New Roman"/>
                <w:i/>
                <w:sz w:val="24"/>
                <w:szCs w:val="20"/>
              </w:rPr>
              <w:t>vostè</w:t>
            </w:r>
            <w:r w:rsidRPr="00CE0E99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</w:p>
          <w:p w:rsidRPr="00CE0E99" w:rsidR="00CE0E99" w:rsidP="00CE0E99" w:rsidRDefault="006462E7" w14:paraId="1F1AA2ED" w14:textId="04B72173">
            <w:pPr>
              <w:pStyle w:val="Pargrafdellista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9">
              <w:rPr>
                <w:rFonts w:ascii="Times New Roman" w:hAnsi="Times New Roman" w:cs="Times New Roman"/>
                <w:sz w:val="24"/>
                <w:szCs w:val="20"/>
              </w:rPr>
              <w:t>Lèxic</w:t>
            </w:r>
            <w:r w:rsidRPr="00CE0E99" w:rsidR="00CE0E99">
              <w:rPr>
                <w:rFonts w:ascii="Times New Roman" w:hAnsi="Times New Roman" w:cs="Times New Roman"/>
                <w:sz w:val="24"/>
                <w:szCs w:val="20"/>
              </w:rPr>
              <w:t xml:space="preserve"> ric i especialitzat.</w:t>
            </w:r>
          </w:p>
          <w:p w:rsidRPr="00CE0E99" w:rsidR="00CE0E99" w:rsidP="00CE0E99" w:rsidRDefault="00CE0E99" w14:paraId="1825DCA3" w14:textId="77777777">
            <w:pPr>
              <w:pStyle w:val="Pargrafdellista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9">
              <w:rPr>
                <w:rFonts w:ascii="Times New Roman" w:hAnsi="Times New Roman" w:cs="Times New Roman"/>
                <w:sz w:val="24"/>
                <w:szCs w:val="20"/>
              </w:rPr>
              <w:t>Sintaxi elaborada.</w:t>
            </w:r>
          </w:p>
          <w:p w:rsidR="00CE0E99" w:rsidP="00CE0E99" w:rsidRDefault="00CE0E99" w14:paraId="4F0FA098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Pr="00CE0E99" w:rsidR="00CE0E99" w:rsidP="00CE0E99" w:rsidRDefault="006462E7" w14:paraId="63041342" w14:textId="7747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Cientificotècnic</w:t>
            </w:r>
            <w:r w:rsidRPr="00CE0E99" w:rsidR="00CE0E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Pr="00EF2317" w:rsidR="00CE0E99" w:rsidP="00CE0E99" w:rsidRDefault="00CE0E99" w14:paraId="2E63AC4F" w14:textId="7CC1F8C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EF2317">
              <w:rPr>
                <w:rFonts w:ascii="Times New Roman" w:hAnsi="Times New Roman" w:cs="Times New Roman"/>
                <w:sz w:val="22"/>
              </w:rPr>
              <w:t xml:space="preserve">» Propi dels textos </w:t>
            </w:r>
            <w:r w:rsidRPr="00EF2317" w:rsidR="006462E7">
              <w:rPr>
                <w:rFonts w:ascii="Times New Roman" w:hAnsi="Times New Roman" w:cs="Times New Roman"/>
                <w:sz w:val="22"/>
              </w:rPr>
              <w:t>científics</w:t>
            </w:r>
            <w:r w:rsidRPr="00EF2317">
              <w:rPr>
                <w:rFonts w:ascii="Times New Roman" w:hAnsi="Times New Roman" w:cs="Times New Roman"/>
                <w:sz w:val="22"/>
              </w:rPr>
              <w:t xml:space="preserve"> i </w:t>
            </w:r>
            <w:r w:rsidRPr="00EF2317" w:rsidR="006462E7">
              <w:rPr>
                <w:rFonts w:ascii="Times New Roman" w:hAnsi="Times New Roman" w:cs="Times New Roman"/>
                <w:sz w:val="22"/>
              </w:rPr>
              <w:t>tècnics</w:t>
            </w:r>
            <w:r w:rsidRPr="00EF2317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:rsidRPr="00EF2317" w:rsidR="00CE0E99" w:rsidP="00CE0E99" w:rsidRDefault="00CE0E99" w14:paraId="40D62AAA" w14:textId="7777777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EF2317">
              <w:rPr>
                <w:rFonts w:ascii="Times New Roman" w:hAnsi="Times New Roman" w:cs="Times New Roman"/>
                <w:sz w:val="22"/>
              </w:rPr>
              <w:t xml:space="preserve">» Llenguatge objectiu </w:t>
            </w:r>
          </w:p>
          <w:p w:rsidRPr="00CE0E99" w:rsidR="00CE0E99" w:rsidP="00CE0E99" w:rsidRDefault="00CE0E99" w14:paraId="732F9F09" w14:textId="04AEDC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Literari</w:t>
            </w:r>
            <w:r w:rsidRPr="00CE0E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Pr="00EF2317" w:rsidR="00CE0E99" w:rsidP="00CE0E99" w:rsidRDefault="00CE0E99" w14:paraId="04F50FF6" w14:textId="7E5C2F25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EF2317">
              <w:rPr>
                <w:rFonts w:ascii="Times New Roman" w:hAnsi="Times New Roman" w:cs="Times New Roman"/>
                <w:sz w:val="22"/>
              </w:rPr>
              <w:t xml:space="preserve">» Propi dels textos amb molta </w:t>
            </w:r>
            <w:r w:rsidRPr="00EF2317" w:rsidR="006462E7">
              <w:rPr>
                <w:rFonts w:ascii="Times New Roman" w:hAnsi="Times New Roman" w:cs="Times New Roman"/>
                <w:sz w:val="22"/>
              </w:rPr>
              <w:t>elaboració</w:t>
            </w:r>
            <w:r w:rsidRPr="00EF2317">
              <w:rPr>
                <w:rFonts w:ascii="Times New Roman" w:hAnsi="Times New Roman" w:cs="Times New Roman"/>
                <w:sz w:val="22"/>
              </w:rPr>
              <w:t xml:space="preserve">́ </w:t>
            </w:r>
            <w:r w:rsidRPr="00EF2317" w:rsidR="006462E7">
              <w:rPr>
                <w:rFonts w:ascii="Times New Roman" w:hAnsi="Times New Roman" w:cs="Times New Roman"/>
                <w:sz w:val="22"/>
              </w:rPr>
              <w:t>lingüística</w:t>
            </w:r>
            <w:r w:rsidRPr="00EF2317">
              <w:rPr>
                <w:rFonts w:ascii="Times New Roman" w:hAnsi="Times New Roman" w:cs="Times New Roman"/>
                <w:sz w:val="22"/>
              </w:rPr>
              <w:t xml:space="preserve">: poesies, novel·les... </w:t>
            </w:r>
          </w:p>
          <w:p w:rsidRPr="00EF2317" w:rsidR="00CE0E99" w:rsidP="00CE0E99" w:rsidRDefault="00CE0E99" w14:paraId="4872153A" w14:textId="7777777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EF2317">
              <w:rPr>
                <w:rFonts w:ascii="Times New Roman" w:hAnsi="Times New Roman" w:cs="Times New Roman"/>
                <w:sz w:val="22"/>
              </w:rPr>
              <w:t>» Llenguatge subjectiu</w:t>
            </w:r>
          </w:p>
          <w:p w:rsidRPr="00CE0E99" w:rsidR="00CE0E99" w:rsidP="00CE0E99" w:rsidRDefault="00CE0E99" w14:paraId="0EF976CE" w14:textId="2E5D1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17">
              <w:rPr>
                <w:rFonts w:ascii="Times New Roman" w:hAnsi="Times New Roman" w:cs="Times New Roman"/>
                <w:sz w:val="22"/>
              </w:rPr>
              <w:t xml:space="preserve">» </w:t>
            </w:r>
            <w:r w:rsidRPr="00EF2317" w:rsidR="006462E7">
              <w:rPr>
                <w:rFonts w:ascii="Times New Roman" w:hAnsi="Times New Roman" w:cs="Times New Roman"/>
                <w:sz w:val="22"/>
              </w:rPr>
              <w:t>Ús</w:t>
            </w:r>
            <w:r w:rsidRPr="00EF2317">
              <w:rPr>
                <w:rFonts w:ascii="Times New Roman" w:hAnsi="Times New Roman" w:cs="Times New Roman"/>
                <w:sz w:val="22"/>
              </w:rPr>
              <w:t xml:space="preserve"> de comparacions i </w:t>
            </w:r>
            <w:r w:rsidRPr="00EF2317" w:rsidR="006462E7">
              <w:rPr>
                <w:rFonts w:ascii="Times New Roman" w:hAnsi="Times New Roman" w:cs="Times New Roman"/>
                <w:sz w:val="22"/>
              </w:rPr>
              <w:t>metàfores</w:t>
            </w:r>
            <w:r w:rsidRPr="00EF2317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CE0E99" w:rsidTr="00FA2BEC" w14:paraId="13B0F47C" w14:textId="77777777">
        <w:tc>
          <w:tcPr>
            <w:tcW w:w="1555" w:type="dxa"/>
            <w:shd w:val="clear" w:color="auto" w:fill="D9E2F3" w:themeFill="accent1" w:themeFillTint="33"/>
            <w:vAlign w:val="center"/>
          </w:tcPr>
          <w:p w:rsidRPr="00EF2317" w:rsidR="00CE0E99" w:rsidP="00CE0E99" w:rsidRDefault="00CE0E99" w14:paraId="6ADF0FDC" w14:textId="386CB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REGISTRE ESTÀNDARD</w:t>
            </w:r>
          </w:p>
        </w:tc>
        <w:tc>
          <w:tcPr>
            <w:tcW w:w="6939" w:type="dxa"/>
          </w:tcPr>
          <w:p w:rsidR="00CE0E99" w:rsidP="00CE0E99" w:rsidRDefault="006462E7" w14:paraId="6F69B553" w14:textId="440D84C1">
            <w:pPr>
              <w:pStyle w:val="Pargrafdellista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CE0E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E0E99" w:rsidR="00CE0E99">
              <w:rPr>
                <w:rFonts w:ascii="Times New Roman" w:hAnsi="Times New Roman" w:cs="Times New Roman"/>
                <w:sz w:val="24"/>
                <w:szCs w:val="24"/>
              </w:rPr>
              <w:t xml:space="preserve"> una varietat que pretén ser neutr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0E99" w:rsidR="00CE0E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CE0E99" w:rsidR="00CE0E99">
              <w:rPr>
                <w:rFonts w:ascii="Times New Roman" w:hAnsi="Times New Roman" w:cs="Times New Roman"/>
                <w:sz w:val="24"/>
                <w:szCs w:val="24"/>
              </w:rPr>
              <w:t xml:space="preserve">s un pont entre els registres formals i els informals). </w:t>
            </w:r>
          </w:p>
          <w:p w:rsidRPr="00CE0E99" w:rsidR="00CE0E99" w:rsidP="00CE0E99" w:rsidRDefault="006462E7" w14:paraId="0A705D1E" w14:textId="791B7BC1">
            <w:pPr>
              <w:pStyle w:val="Pargrafdellista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9">
              <w:rPr>
                <w:rFonts w:ascii="Times New Roman" w:hAnsi="Times New Roman" w:cs="Times New Roman"/>
                <w:sz w:val="24"/>
                <w:szCs w:val="24"/>
              </w:rPr>
              <w:t>S’utilitza</w:t>
            </w:r>
            <w:r w:rsidRPr="00CE0E99" w:rsidR="00CE0E99">
              <w:rPr>
                <w:rFonts w:ascii="Times New Roman" w:hAnsi="Times New Roman" w:cs="Times New Roman"/>
                <w:sz w:val="24"/>
                <w:szCs w:val="24"/>
              </w:rPr>
              <w:t xml:space="preserve"> a les escoles i als mitjans de </w:t>
            </w:r>
            <w:r w:rsidRPr="00CE0E99">
              <w:rPr>
                <w:rFonts w:ascii="Times New Roman" w:hAnsi="Times New Roman" w:cs="Times New Roman"/>
                <w:sz w:val="24"/>
                <w:szCs w:val="24"/>
              </w:rPr>
              <w:t>comunicació</w:t>
            </w:r>
            <w:r w:rsidRPr="00CE0E99" w:rsidR="00CE0E99">
              <w:rPr>
                <w:rFonts w:ascii="Times New Roman" w:hAnsi="Times New Roman" w:cs="Times New Roman"/>
                <w:sz w:val="24"/>
                <w:szCs w:val="24"/>
              </w:rPr>
              <w:t>́.</w:t>
            </w:r>
          </w:p>
        </w:tc>
      </w:tr>
      <w:tr w:rsidR="00CE0E99" w:rsidTr="00FA2BEC" w14:paraId="7DB851D1" w14:textId="77777777">
        <w:tc>
          <w:tcPr>
            <w:tcW w:w="1555" w:type="dxa"/>
            <w:shd w:val="clear" w:color="auto" w:fill="D9E2F3" w:themeFill="accent1" w:themeFillTint="33"/>
            <w:vAlign w:val="center"/>
          </w:tcPr>
          <w:p w:rsidRPr="00EF2317" w:rsidR="00CE0E99" w:rsidP="00CE0E99" w:rsidRDefault="00CE0E99" w14:paraId="069FEF73" w14:textId="257F4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REGISTRES INFORMALS</w:t>
            </w:r>
          </w:p>
        </w:tc>
        <w:tc>
          <w:tcPr>
            <w:tcW w:w="6939" w:type="dxa"/>
          </w:tcPr>
          <w:p w:rsidR="00CE0E99" w:rsidP="00CE0E99" w:rsidRDefault="006462E7" w14:paraId="5A7AD85B" w14:textId="564B74EE">
            <w:pPr>
              <w:pStyle w:val="Pargrafdellista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9">
              <w:rPr>
                <w:rFonts w:ascii="Times New Roman" w:hAnsi="Times New Roman" w:cs="Times New Roman"/>
                <w:sz w:val="24"/>
                <w:szCs w:val="24"/>
              </w:rPr>
              <w:t>Són</w:t>
            </w:r>
            <w:r w:rsidRPr="00CE0E99" w:rsidR="00CE0E99">
              <w:rPr>
                <w:rFonts w:ascii="Times New Roman" w:hAnsi="Times New Roman" w:cs="Times New Roman"/>
                <w:sz w:val="24"/>
                <w:szCs w:val="24"/>
              </w:rPr>
              <w:t xml:space="preserve"> propis del tracte familiar i d’amistat. </w:t>
            </w:r>
          </w:p>
          <w:p w:rsidR="00CE0E99" w:rsidP="00CE0E99" w:rsidRDefault="006462E7" w14:paraId="3078161A" w14:textId="3265F5CF">
            <w:pPr>
              <w:pStyle w:val="Pargrafdellista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9">
              <w:rPr>
                <w:rFonts w:ascii="Times New Roman" w:hAnsi="Times New Roman" w:cs="Times New Roman"/>
                <w:sz w:val="24"/>
                <w:szCs w:val="24"/>
              </w:rPr>
              <w:t>Són</w:t>
            </w:r>
            <w:r w:rsidRPr="00CE0E99" w:rsidR="00CE0E99">
              <w:rPr>
                <w:rFonts w:ascii="Times New Roman" w:hAnsi="Times New Roman" w:cs="Times New Roman"/>
                <w:sz w:val="24"/>
                <w:szCs w:val="24"/>
              </w:rPr>
              <w:t xml:space="preserve"> espontanis: repeticions, frases fetes, expressions incorrectes...</w:t>
            </w:r>
          </w:p>
          <w:p w:rsidRPr="00CE0E99" w:rsidR="00CE0E99" w:rsidP="00CE0E99" w:rsidRDefault="00CE0E99" w14:paraId="51B366E4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Tipus:</w:t>
            </w:r>
          </w:p>
          <w:p w:rsidRPr="00CE0E99" w:rsidR="00CE0E99" w:rsidP="00CE0E99" w:rsidRDefault="00CE0E99" w14:paraId="091C7CCD" w14:textId="34C3EAFC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3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Col·loquial</w:t>
            </w:r>
            <w:r w:rsidRPr="00CE0E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:rsidRPr="00EF2317" w:rsidR="00CE0E99" w:rsidP="00CE0E99" w:rsidRDefault="00CE0E99" w14:paraId="24EC6FDC" w14:textId="7777777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EF2317">
              <w:rPr>
                <w:rFonts w:ascii="Times New Roman" w:hAnsi="Times New Roman" w:cs="Times New Roman"/>
                <w:sz w:val="22"/>
              </w:rPr>
              <w:t xml:space="preserve">» Es fa servir en les converses quotidianes. </w:t>
            </w:r>
          </w:p>
          <w:p w:rsidRPr="00EF2317" w:rsidR="00CE0E99" w:rsidP="00CE0E99" w:rsidRDefault="00CE0E99" w14:paraId="1D8C04EB" w14:textId="7777777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EF2317">
              <w:rPr>
                <w:rFonts w:ascii="Times New Roman" w:hAnsi="Times New Roman" w:cs="Times New Roman"/>
                <w:sz w:val="22"/>
              </w:rPr>
              <w:t>» Poc elaborat</w:t>
            </w:r>
          </w:p>
          <w:p w:rsidRPr="00EF2317" w:rsidR="00CE0E99" w:rsidP="00CE0E99" w:rsidRDefault="00CE0E99" w14:paraId="1FA5757A" w14:textId="7777777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EF2317">
              <w:rPr>
                <w:rFonts w:ascii="Times New Roman" w:hAnsi="Times New Roman" w:cs="Times New Roman"/>
                <w:sz w:val="22"/>
              </w:rPr>
              <w:t xml:space="preserve">» Sol presentar gestos </w:t>
            </w:r>
          </w:p>
          <w:p w:rsidRPr="00CE0E99" w:rsidR="00CE0E99" w:rsidP="00CE0E99" w:rsidRDefault="00CE0E99" w14:paraId="29989573" w14:textId="268CB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Vulgar</w:t>
            </w:r>
            <w:r w:rsidRPr="00CE0E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Pr="00EF2317" w:rsidR="00CE0E99" w:rsidP="00CE0E99" w:rsidRDefault="00CE0E99" w14:paraId="5DAA253B" w14:textId="44B6F0FA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EF2317">
              <w:rPr>
                <w:rFonts w:ascii="Times New Roman" w:hAnsi="Times New Roman" w:cs="Times New Roman"/>
                <w:sz w:val="22"/>
              </w:rPr>
              <w:t>» Presenta molts vulgarismes (</w:t>
            </w:r>
            <w:r w:rsidR="00BC70CC">
              <w:rPr>
                <w:rFonts w:ascii="Times New Roman" w:hAnsi="Times New Roman" w:cs="Times New Roman"/>
                <w:sz w:val="22"/>
              </w:rPr>
              <w:t xml:space="preserve">i </w:t>
            </w:r>
            <w:r w:rsidRPr="00EF2317">
              <w:rPr>
                <w:rFonts w:ascii="Times New Roman" w:hAnsi="Times New Roman" w:cs="Times New Roman"/>
                <w:sz w:val="22"/>
              </w:rPr>
              <w:t xml:space="preserve">mots incorrectes). </w:t>
            </w:r>
          </w:p>
          <w:p w:rsidRPr="00CE0E99" w:rsidR="00CE0E99" w:rsidP="00CE0E99" w:rsidRDefault="00CE0E99" w14:paraId="40B1BD4F" w14:textId="63633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17">
              <w:rPr>
                <w:rFonts w:ascii="Times New Roman" w:hAnsi="Times New Roman" w:cs="Times New Roman"/>
                <w:sz w:val="22"/>
              </w:rPr>
              <w:t>» L’usen interlocutors de baix nivell cultural.</w:t>
            </w:r>
          </w:p>
        </w:tc>
      </w:tr>
    </w:tbl>
    <w:p w:rsidRPr="00CE0E99" w:rsidR="00A70A1E" w:rsidP="00CE0E99" w:rsidRDefault="00A70A1E" w14:paraId="39DA72C3" w14:textId="7D838856">
      <w:pPr>
        <w:pStyle w:val="Pargrafdellista"/>
        <w:numPr>
          <w:ilvl w:val="0"/>
          <w:numId w:val="37"/>
        </w:numPr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E0E99">
        <w:rPr>
          <w:rFonts w:ascii="Times New Roman" w:hAnsi="Times New Roman" w:cs="Times New Roman"/>
          <w:sz w:val="24"/>
          <w:szCs w:val="24"/>
        </w:rPr>
        <w:t>Torneu a escriure aquestes oracions substituint les expressions en cursiva per una d'aquestes locucions o frases fetes:</w:t>
      </w:r>
    </w:p>
    <w:p w:rsidRPr="00A70A1E" w:rsidR="00A70A1E" w:rsidP="00A70A1E" w:rsidRDefault="00A70A1E" w14:paraId="0C717F4E" w14:textId="77777777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0A1E">
        <w:rPr>
          <w:rFonts w:ascii="Times New Roman" w:hAnsi="Times New Roman" w:cs="Times New Roman"/>
          <w:i/>
          <w:iCs/>
          <w:sz w:val="24"/>
          <w:szCs w:val="24"/>
        </w:rPr>
        <w:t>agafar una galipàndria - ser can Seixanta - això és Xauxa - mamar-se el dit - ser el cul d'en Jaumet</w:t>
      </w:r>
    </w:p>
    <w:p w:rsidR="00A70A1E" w:rsidP="00CE0E99" w:rsidRDefault="00A70A1E" w14:paraId="621D1706" w14:textId="77777777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A1E">
        <w:rPr>
          <w:rFonts w:ascii="Times New Roman" w:hAnsi="Times New Roman" w:cs="Times New Roman"/>
          <w:sz w:val="24"/>
          <w:szCs w:val="24"/>
        </w:rPr>
        <w:t>Estigues quiet! Sempre t'estàs movent...</w:t>
      </w:r>
    </w:p>
    <w:p w:rsidR="00A70A1E" w:rsidP="00CE0E99" w:rsidRDefault="00A70A1E" w14:paraId="6729C69D" w14:textId="77777777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A1E">
        <w:rPr>
          <w:rFonts w:ascii="Times New Roman" w:hAnsi="Times New Roman" w:cs="Times New Roman"/>
          <w:sz w:val="24"/>
          <w:szCs w:val="24"/>
        </w:rPr>
        <w:t>Si surts al carrer sense abric et refredaràs.</w:t>
      </w:r>
    </w:p>
    <w:p w:rsidR="00A70A1E" w:rsidP="00CE0E99" w:rsidRDefault="00A70A1E" w14:paraId="4110E90C" w14:textId="77777777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A1E">
        <w:rPr>
          <w:rFonts w:ascii="Times New Roman" w:hAnsi="Times New Roman" w:cs="Times New Roman"/>
          <w:sz w:val="24"/>
          <w:szCs w:val="24"/>
        </w:rPr>
        <w:t>En aquesta casa hi ha un desgavell important.</w:t>
      </w:r>
    </w:p>
    <w:p w:rsidR="00A70A1E" w:rsidP="00CE0E99" w:rsidRDefault="00A70A1E" w14:paraId="66F466A2" w14:textId="77777777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A1E">
        <w:rPr>
          <w:rFonts w:ascii="Times New Roman" w:hAnsi="Times New Roman" w:cs="Times New Roman"/>
          <w:sz w:val="24"/>
          <w:szCs w:val="24"/>
        </w:rPr>
        <w:t>Si et penses que t'ho permetrem tot, estàs molt equivocat!</w:t>
      </w:r>
    </w:p>
    <w:p w:rsidRPr="00A70A1E" w:rsidR="00A70A1E" w:rsidP="00CE0E99" w:rsidRDefault="00A70A1E" w14:paraId="5A71DAA4" w14:textId="01DF19FB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A1E">
        <w:rPr>
          <w:rFonts w:ascii="Times New Roman" w:hAnsi="Times New Roman" w:cs="Times New Roman"/>
          <w:sz w:val="24"/>
          <w:szCs w:val="24"/>
        </w:rPr>
        <w:t>No creguis que soc tan innocent, jo</w:t>
      </w:r>
    </w:p>
    <w:p w:rsidR="00A70A1E" w:rsidP="00CE0E99" w:rsidRDefault="00A70A1E" w14:paraId="1E703256" w14:textId="356F37B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quin registre pertanyen aquestes frases?</w:t>
      </w:r>
    </w:p>
    <w:p w:rsidR="003A3C02" w:rsidP="00CE0E99" w:rsidRDefault="003A3C02" w14:paraId="06B89703" w14:textId="7777777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70A1E" w:rsidP="00CE0E99" w:rsidRDefault="00A70A1E" w14:paraId="14CA4146" w14:textId="77777777">
      <w:pPr>
        <w:pStyle w:val="Pargrafdellista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Prepareu</w:t>
      </w:r>
      <w:r w:rsidRPr="00A70A1E">
        <w:rPr>
          <w:rFonts w:ascii="Times New Roman" w:hAnsi="Times New Roman" w:cs="Times New Roman"/>
          <w:sz w:val="24"/>
          <w:szCs w:val="24"/>
        </w:rPr>
        <w:t xml:space="preserve"> una oració </w:t>
      </w:r>
      <w:r>
        <w:rPr>
          <w:rFonts w:ascii="Times New Roman" w:hAnsi="Times New Roman" w:cs="Times New Roman"/>
          <w:sz w:val="24"/>
          <w:szCs w:val="24"/>
        </w:rPr>
        <w:t xml:space="preserve">introductòria </w:t>
      </w:r>
      <w:r w:rsidRPr="00A70A1E">
        <w:rPr>
          <w:rFonts w:ascii="Times New Roman" w:hAnsi="Times New Roman" w:cs="Times New Roman"/>
          <w:sz w:val="24"/>
          <w:szCs w:val="24"/>
        </w:rPr>
        <w:t>per a cada situació:</w:t>
      </w:r>
    </w:p>
    <w:p w:rsidR="00A70A1E" w:rsidP="00CE0E99" w:rsidRDefault="00A70A1E" w14:paraId="7C5DF8F9" w14:textId="77777777" w14:noSpellErr="1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FF495D2" w:rsidR="00A70A1E">
        <w:rPr>
          <w:rFonts w:ascii="Times New Roman" w:hAnsi="Times New Roman" w:cs="Times New Roman"/>
          <w:sz w:val="24"/>
          <w:szCs w:val="24"/>
        </w:rPr>
        <w:t>Em trobo amb un amic pel carrer.</w:t>
      </w:r>
    </w:p>
    <w:p w:rsidR="2FF495D2" w:rsidP="2FF495D2" w:rsidRDefault="2FF495D2" w14:paraId="1CF1D84B" w14:textId="5F5425BF">
      <w:pPr>
        <w:pStyle w:val="Normal"/>
        <w:spacing w:line="360" w:lineRule="auto"/>
        <w:ind w:left="720"/>
        <w:rPr>
          <w:rFonts w:ascii="Calibri" w:hAnsi="Calibri" w:eastAsia="Calibri" w:cs="Calibri"/>
          <w:color w:val="000000" w:themeColor="text1" w:themeTint="FF" w:themeShade="FF"/>
          <w:sz w:val="26"/>
          <w:szCs w:val="26"/>
        </w:rPr>
      </w:pPr>
    </w:p>
    <w:p w:rsidR="00A70A1E" w:rsidP="00CE0E99" w:rsidRDefault="00A70A1E" w14:paraId="734F1033" w14:textId="77777777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FF495D2" w:rsidR="00A70A1E">
        <w:rPr>
          <w:rFonts w:ascii="Times New Roman" w:hAnsi="Times New Roman" w:cs="Times New Roman"/>
          <w:sz w:val="24"/>
          <w:szCs w:val="24"/>
        </w:rPr>
        <w:t>He de respondre un correu al meu cap.</w:t>
      </w:r>
    </w:p>
    <w:p w:rsidR="2FF495D2" w:rsidP="2FF495D2" w:rsidRDefault="2FF495D2" w14:paraId="3964FB90" w14:textId="5866DEC5">
      <w:pPr>
        <w:pStyle w:val="Normal"/>
        <w:spacing w:line="360" w:lineRule="auto"/>
        <w:ind w:left="720"/>
        <w:rPr>
          <w:rFonts w:ascii="Calibri" w:hAnsi="Calibri" w:eastAsia="Calibri" w:cs="Calibri"/>
          <w:color w:val="000000" w:themeColor="text1" w:themeTint="FF" w:themeShade="FF"/>
          <w:sz w:val="26"/>
          <w:szCs w:val="26"/>
        </w:rPr>
      </w:pPr>
    </w:p>
    <w:p w:rsidR="00CE0E99" w:rsidP="00A70A1E" w:rsidRDefault="00A70A1E" w14:paraId="3F27F74E" w14:textId="477E0665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FF495D2" w:rsidR="00A70A1E">
        <w:rPr>
          <w:rFonts w:ascii="Times New Roman" w:hAnsi="Times New Roman" w:cs="Times New Roman"/>
          <w:sz w:val="24"/>
          <w:szCs w:val="24"/>
        </w:rPr>
        <w:t xml:space="preserve">He de començar una exposició oral </w:t>
      </w:r>
      <w:r w:rsidRPr="2FF495D2" w:rsidR="003A3C02">
        <w:rPr>
          <w:rFonts w:ascii="Times New Roman" w:hAnsi="Times New Roman" w:cs="Times New Roman"/>
          <w:sz w:val="24"/>
          <w:szCs w:val="24"/>
        </w:rPr>
        <w:t>sobre el meu TFG.</w:t>
      </w:r>
    </w:p>
    <w:p w:rsidR="2FF495D2" w:rsidP="2FF495D2" w:rsidRDefault="2FF495D2" w14:paraId="779AE8C3" w14:textId="1D745483">
      <w:pPr>
        <w:pStyle w:val="Normal"/>
        <w:spacing w:line="360" w:lineRule="auto"/>
        <w:ind w:left="720"/>
        <w:rPr>
          <w:rFonts w:ascii="Calibri" w:hAnsi="Calibri" w:eastAsia="Calibri" w:cs="Calibri"/>
          <w:color w:val="000000" w:themeColor="text1" w:themeTint="FF" w:themeShade="FF"/>
          <w:sz w:val="26"/>
          <w:szCs w:val="26"/>
        </w:rPr>
      </w:pPr>
    </w:p>
    <w:p w:rsidR="003A3C02" w:rsidP="003A3C02" w:rsidRDefault="003A3C02" w14:paraId="197E2EC8" w14:textId="59951C21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FF495D2" w:rsidR="003A3C02">
        <w:rPr>
          <w:rFonts w:ascii="Times New Roman" w:hAnsi="Times New Roman" w:cs="Times New Roman"/>
          <w:sz w:val="24"/>
          <w:szCs w:val="24"/>
        </w:rPr>
        <w:t>Truco a la meva mare per demanar-li diners.</w:t>
      </w:r>
    </w:p>
    <w:p w:rsidR="2FF495D2" w:rsidP="2FF495D2" w:rsidRDefault="2FF495D2" w14:paraId="46B0FECB" w14:textId="7564D22F">
      <w:pPr>
        <w:pStyle w:val="Normal"/>
        <w:spacing w:line="360" w:lineRule="auto"/>
        <w:ind w:left="720"/>
        <w:rPr>
          <w:rFonts w:ascii="Calibri" w:hAnsi="Calibri" w:eastAsia="Calibri" w:cs="Calibri"/>
          <w:color w:val="000000" w:themeColor="text1" w:themeTint="FF" w:themeShade="FF"/>
          <w:sz w:val="26"/>
          <w:szCs w:val="26"/>
        </w:rPr>
      </w:pPr>
    </w:p>
    <w:p w:rsidR="00EF2317" w:rsidP="003A3C02" w:rsidRDefault="00EF2317" w14:paraId="48651307" w14:textId="2834ADFF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FF495D2" w:rsidR="00EF2317">
        <w:rPr>
          <w:rFonts w:ascii="Times New Roman" w:hAnsi="Times New Roman" w:cs="Times New Roman"/>
          <w:sz w:val="24"/>
          <w:szCs w:val="24"/>
        </w:rPr>
        <w:t>Escric una carta al President de la Generalitat.</w:t>
      </w:r>
    </w:p>
    <w:p w:rsidRPr="003A3C02" w:rsidR="003A3C02" w:rsidP="003A3C02" w:rsidRDefault="003A3C02" w14:paraId="0D44A8C9" w14:textId="77777777" w14:noSpellErr="1">
      <w:pPr>
        <w:pStyle w:val="Pargrafdel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2FF495D2" w:rsidP="2FF495D2" w:rsidRDefault="2FF495D2" w14:paraId="29704455" w14:textId="5CF91609">
      <w:pPr>
        <w:pStyle w:val="Pargrafdellista"/>
        <w:spacing w:line="360" w:lineRule="auto"/>
        <w:ind w:left="1440"/>
        <w:rPr>
          <w:rFonts w:ascii="Calibri" w:hAnsi="Calibri" w:eastAsia="Calibri" w:cs="Calibri"/>
          <w:color w:val="000000" w:themeColor="text1" w:themeTint="FF" w:themeShade="FF"/>
          <w:sz w:val="26"/>
          <w:szCs w:val="26"/>
        </w:rPr>
      </w:pPr>
    </w:p>
    <w:p w:rsidR="00CE0E99" w:rsidP="00A70A1E" w:rsidRDefault="00A70A1E" w14:paraId="35047361" w14:textId="7120DFD3">
      <w:pPr>
        <w:pStyle w:val="Pargrafdellista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FF495D2" w:rsidR="00A70A1E">
        <w:rPr>
          <w:rFonts w:ascii="Times New Roman" w:hAnsi="Times New Roman" w:cs="Times New Roman"/>
          <w:sz w:val="24"/>
          <w:szCs w:val="24"/>
        </w:rPr>
        <w:t>Lleg</w:t>
      </w:r>
      <w:r w:rsidRPr="2FF495D2" w:rsidR="00CE0E99">
        <w:rPr>
          <w:rFonts w:ascii="Times New Roman" w:hAnsi="Times New Roman" w:cs="Times New Roman"/>
          <w:sz w:val="24"/>
          <w:szCs w:val="24"/>
        </w:rPr>
        <w:t>iu</w:t>
      </w:r>
      <w:r w:rsidRPr="2FF495D2" w:rsidR="00A70A1E">
        <w:rPr>
          <w:rFonts w:ascii="Times New Roman" w:hAnsi="Times New Roman" w:cs="Times New Roman"/>
          <w:sz w:val="24"/>
          <w:szCs w:val="24"/>
        </w:rPr>
        <w:t xml:space="preserve"> aquests </w:t>
      </w:r>
      <w:r w:rsidRPr="2FF495D2" w:rsidR="00D37B24">
        <w:rPr>
          <w:rFonts w:ascii="Times New Roman" w:hAnsi="Times New Roman" w:cs="Times New Roman"/>
          <w:sz w:val="24"/>
          <w:szCs w:val="24"/>
        </w:rPr>
        <w:t>tres</w:t>
      </w:r>
      <w:r w:rsidRPr="2FF495D2" w:rsidR="00A70A1E">
        <w:rPr>
          <w:rFonts w:ascii="Times New Roman" w:hAnsi="Times New Roman" w:cs="Times New Roman"/>
          <w:sz w:val="24"/>
          <w:szCs w:val="24"/>
        </w:rPr>
        <w:t xml:space="preserve"> textos i digue</w:t>
      </w:r>
      <w:r w:rsidRPr="2FF495D2" w:rsidR="00CE0E99">
        <w:rPr>
          <w:rFonts w:ascii="Times New Roman" w:hAnsi="Times New Roman" w:cs="Times New Roman"/>
          <w:sz w:val="24"/>
          <w:szCs w:val="24"/>
        </w:rPr>
        <w:t>u</w:t>
      </w:r>
      <w:r w:rsidRPr="2FF495D2" w:rsidR="00A70A1E">
        <w:rPr>
          <w:rFonts w:ascii="Times New Roman" w:hAnsi="Times New Roman" w:cs="Times New Roman"/>
          <w:sz w:val="24"/>
          <w:szCs w:val="24"/>
        </w:rPr>
        <w:t xml:space="preserve"> quin registre utilitza cadascun i els motius que us ho fan pensar.</w:t>
      </w:r>
    </w:p>
    <w:p w:rsidR="00CE0E99" w:rsidP="00A70A1E" w:rsidRDefault="00A70A1E" w14:paraId="7A0CC97F" w14:textId="77777777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0E99">
        <w:rPr>
          <w:rFonts w:ascii="Times New Roman" w:hAnsi="Times New Roman" w:cs="Times New Roman"/>
          <w:sz w:val="24"/>
          <w:szCs w:val="24"/>
        </w:rPr>
        <w:t xml:space="preserve">"Constitueix una regió autònoma de Portugal. La capital és </w:t>
      </w:r>
      <w:proofErr w:type="spellStart"/>
      <w:r w:rsidRPr="00CE0E99">
        <w:rPr>
          <w:rFonts w:ascii="Times New Roman" w:hAnsi="Times New Roman" w:cs="Times New Roman"/>
          <w:sz w:val="24"/>
          <w:szCs w:val="24"/>
        </w:rPr>
        <w:t>Funchal</w:t>
      </w:r>
      <w:proofErr w:type="spellEnd"/>
      <w:r w:rsidRPr="00CE0E99">
        <w:rPr>
          <w:rFonts w:ascii="Times New Roman" w:hAnsi="Times New Roman" w:cs="Times New Roman"/>
          <w:sz w:val="24"/>
          <w:szCs w:val="24"/>
        </w:rPr>
        <w:t xml:space="preserve">. Comprèn les illes de Madeira, la més important, i Porto Santo i els grups de </w:t>
      </w:r>
      <w:proofErr w:type="spellStart"/>
      <w:r w:rsidRPr="00CE0E99">
        <w:rPr>
          <w:rFonts w:ascii="Times New Roman" w:hAnsi="Times New Roman" w:cs="Times New Roman"/>
          <w:sz w:val="24"/>
          <w:szCs w:val="24"/>
        </w:rPr>
        <w:t>Desertas</w:t>
      </w:r>
      <w:proofErr w:type="spellEnd"/>
      <w:r w:rsidRPr="00CE0E9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E0E99">
        <w:rPr>
          <w:rFonts w:ascii="Times New Roman" w:hAnsi="Times New Roman" w:cs="Times New Roman"/>
          <w:sz w:val="24"/>
          <w:szCs w:val="24"/>
        </w:rPr>
        <w:t>Selvagens</w:t>
      </w:r>
      <w:proofErr w:type="spellEnd"/>
      <w:r w:rsidRPr="00CE0E99">
        <w:rPr>
          <w:rFonts w:ascii="Times New Roman" w:hAnsi="Times New Roman" w:cs="Times New Roman"/>
          <w:sz w:val="24"/>
          <w:szCs w:val="24"/>
        </w:rPr>
        <w:t>."</w:t>
      </w:r>
    </w:p>
    <w:p w:rsidR="00A70A1E" w:rsidP="003A3C02" w:rsidRDefault="00A70A1E" w14:paraId="124C5FD1" w14:textId="48C82848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0E99">
        <w:rPr>
          <w:rFonts w:ascii="Times New Roman" w:hAnsi="Times New Roman" w:cs="Times New Roman"/>
          <w:sz w:val="24"/>
          <w:szCs w:val="24"/>
        </w:rPr>
        <w:t>"Madeira, en el meu carnet de ruta, era fins ara un vaixell de diamants i una gran alga fosforescent desmaiant-se sobre el negre de les aigües. Avui la visió decorativa, s'ha convertit en una massa rogenca, clapada de vinyes verdes, d'arbres molsuts i de casetes blanques."</w:t>
      </w:r>
    </w:p>
    <w:p w:rsidRPr="003A3C02" w:rsidR="003A3C02" w:rsidP="003A3C02" w:rsidRDefault="003A3C02" w14:paraId="41BE38F5" w14:textId="63BD68EB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02">
        <w:rPr>
          <w:rFonts w:ascii="Times New Roman" w:hAnsi="Times New Roman" w:cs="Times New Roman"/>
          <w:sz w:val="24"/>
          <w:szCs w:val="24"/>
        </w:rPr>
        <w:t xml:space="preserve">“L’estiu passat vaig visitar l’illa de Madeira amb tota la meva colla d’amics i vam flipar, ens vam banyar a unes platges increïbles i vam conèixer gent súper oberta i </w:t>
      </w:r>
      <w:proofErr w:type="spellStart"/>
      <w:r w:rsidRPr="003A3C02">
        <w:rPr>
          <w:rFonts w:ascii="Times New Roman" w:hAnsi="Times New Roman" w:cs="Times New Roman"/>
          <w:sz w:val="24"/>
          <w:szCs w:val="24"/>
        </w:rPr>
        <w:t>guai</w:t>
      </w:r>
      <w:proofErr w:type="spellEnd"/>
      <w:r w:rsidRPr="003A3C02">
        <w:rPr>
          <w:rFonts w:ascii="Times New Roman" w:hAnsi="Times New Roman" w:cs="Times New Roman"/>
          <w:sz w:val="24"/>
          <w:szCs w:val="24"/>
        </w:rPr>
        <w:t>.”</w:t>
      </w:r>
    </w:p>
    <w:p w:rsidRPr="00A70A1E" w:rsidR="00A70A1E" w:rsidP="00A70A1E" w:rsidRDefault="00A70A1E" w14:paraId="17049EA8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Pr="00CE0E99" w:rsidR="00A70A1E" w:rsidP="00CE0E99" w:rsidRDefault="00CE0E99" w14:paraId="274762AF" w14:textId="45F0A0A6">
      <w:pPr>
        <w:pStyle w:val="Pargrafdellista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Observeu aquest llistat de mots. Q</w:t>
      </w:r>
      <w:r w:rsidRPr="00CE0E99" w:rsidR="00A70A1E">
        <w:rPr>
          <w:rFonts w:ascii="Times New Roman" w:hAnsi="Times New Roman" w:cs="Times New Roman"/>
          <w:sz w:val="24"/>
          <w:szCs w:val="24"/>
        </w:rPr>
        <w:t>uines paraules formen part del registre col·loquial i quines al científic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70A1E" w:rsidP="00A70A1E" w:rsidRDefault="00A70A1E" w14:paraId="78A18A45" w14:textId="6483850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0E99">
        <w:rPr>
          <w:rFonts w:ascii="Times New Roman" w:hAnsi="Times New Roman" w:cs="Times New Roman"/>
          <w:i/>
          <w:iCs/>
          <w:sz w:val="24"/>
          <w:szCs w:val="24"/>
        </w:rPr>
        <w:t>flipar, pispar, aliè, otitis, molar, ratllar, emprenyar, cefalàlgia, clapada, albor, conya, pirat.</w:t>
      </w:r>
    </w:p>
    <w:p w:rsidR="00CE0E99" w:rsidP="00A70A1E" w:rsidRDefault="00CE0E99" w14:paraId="2492977D" w14:textId="26CA504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E0E99" w:rsidP="00A70A1E" w:rsidRDefault="00CE0E99" w14:paraId="3A75B025" w14:textId="438B1DF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Pr="00CE0E99" w:rsidR="003A3C02" w:rsidP="00A70A1E" w:rsidRDefault="003A3C02" w14:paraId="4B09690B" w14:textId="7777777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E0E99" w:rsidP="00CE0E99" w:rsidRDefault="00CE0E99" w14:paraId="1E774E10" w14:textId="297A0B48">
      <w:pPr>
        <w:pStyle w:val="Pargrafdellista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0E99">
        <w:rPr>
          <w:rFonts w:ascii="Times New Roman" w:hAnsi="Times New Roman" w:cs="Times New Roman"/>
          <w:sz w:val="24"/>
          <w:szCs w:val="24"/>
        </w:rPr>
        <w:t xml:space="preserve">El text </w:t>
      </w:r>
      <w:r w:rsidRPr="00CE0E99" w:rsidR="003A3C02">
        <w:rPr>
          <w:rFonts w:ascii="Times New Roman" w:hAnsi="Times New Roman" w:cs="Times New Roman"/>
          <w:sz w:val="24"/>
          <w:szCs w:val="24"/>
        </w:rPr>
        <w:t>següent</w:t>
      </w:r>
      <w:r w:rsidRPr="00CE0E99">
        <w:rPr>
          <w:rFonts w:ascii="Times New Roman" w:hAnsi="Times New Roman" w:cs="Times New Roman"/>
          <w:sz w:val="24"/>
          <w:szCs w:val="24"/>
        </w:rPr>
        <w:t xml:space="preserve"> presenta un nivell de formalitat alt. Transformeu-lo d’acord amb la varietat </w:t>
      </w:r>
      <w:r w:rsidRPr="00CE0E99" w:rsidR="003A3C02">
        <w:rPr>
          <w:rFonts w:ascii="Times New Roman" w:hAnsi="Times New Roman" w:cs="Times New Roman"/>
          <w:sz w:val="24"/>
          <w:szCs w:val="24"/>
        </w:rPr>
        <w:t>estàndard</w:t>
      </w:r>
      <w:r w:rsidRPr="00CE0E99">
        <w:rPr>
          <w:rFonts w:ascii="Times New Roman" w:hAnsi="Times New Roman" w:cs="Times New Roman"/>
          <w:sz w:val="24"/>
          <w:szCs w:val="24"/>
        </w:rPr>
        <w:t xml:space="preserve">. </w:t>
      </w:r>
      <w:r w:rsidR="003A3C02">
        <w:rPr>
          <w:rFonts w:ascii="Times New Roman" w:hAnsi="Times New Roman" w:cs="Times New Roman"/>
          <w:sz w:val="24"/>
          <w:szCs w:val="24"/>
        </w:rPr>
        <w:t>Podeu ajudar-vos amb les següents</w:t>
      </w:r>
      <w:r>
        <w:rPr>
          <w:rFonts w:ascii="Times New Roman" w:hAnsi="Times New Roman" w:cs="Times New Roman"/>
          <w:sz w:val="24"/>
          <w:szCs w:val="24"/>
        </w:rPr>
        <w:t xml:space="preserve"> paraules</w:t>
      </w:r>
      <w:r w:rsidR="003A3C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C02" w:rsidP="003A3C02" w:rsidRDefault="0046797D" w14:paraId="4A0F8134" w14:textId="5F2808B8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3C02">
        <w:rPr>
          <w:rFonts w:ascii="Times New Roman" w:hAnsi="Times New Roman" w:cs="Times New Roman"/>
          <w:i/>
          <w:iCs/>
          <w:sz w:val="24"/>
          <w:szCs w:val="24"/>
        </w:rPr>
        <w:t>conèixer</w:t>
      </w:r>
      <w:r w:rsidRPr="003A3C02" w:rsidR="003A3C02">
        <w:rPr>
          <w:rFonts w:ascii="Times New Roman" w:hAnsi="Times New Roman" w:cs="Times New Roman"/>
          <w:i/>
          <w:iCs/>
          <w:sz w:val="24"/>
          <w:szCs w:val="24"/>
        </w:rPr>
        <w:t xml:space="preserve"> - conversa - quedar-se - agradar - remei - </w:t>
      </w:r>
      <w:r w:rsidRPr="003A3C02">
        <w:rPr>
          <w:rFonts w:ascii="Times New Roman" w:hAnsi="Times New Roman" w:cs="Times New Roman"/>
          <w:i/>
          <w:iCs/>
          <w:sz w:val="24"/>
          <w:szCs w:val="24"/>
        </w:rPr>
        <w:t>perquè</w:t>
      </w:r>
      <w:r w:rsidRPr="003A3C02" w:rsidR="003A3C02">
        <w:rPr>
          <w:rFonts w:ascii="Times New Roman" w:hAnsi="Times New Roman" w:cs="Times New Roman"/>
          <w:i/>
          <w:iCs/>
          <w:sz w:val="24"/>
          <w:szCs w:val="24"/>
        </w:rPr>
        <w:t xml:space="preserve">̀ - molt de gust - </w:t>
      </w:r>
      <w:r w:rsidRPr="003A3C02">
        <w:rPr>
          <w:rFonts w:ascii="Times New Roman" w:hAnsi="Times New Roman" w:cs="Times New Roman"/>
          <w:i/>
          <w:iCs/>
          <w:sz w:val="24"/>
          <w:szCs w:val="24"/>
        </w:rPr>
        <w:t>però</w:t>
      </w:r>
      <w:r w:rsidRPr="003A3C02" w:rsidR="003A3C02">
        <w:rPr>
          <w:rFonts w:ascii="Times New Roman" w:hAnsi="Times New Roman" w:cs="Times New Roman"/>
          <w:i/>
          <w:iCs/>
          <w:sz w:val="24"/>
          <w:szCs w:val="24"/>
        </w:rPr>
        <w:t xml:space="preserve">̀ - anar-se’n - acomiadar-se - tenir </w:t>
      </w:r>
      <w:r w:rsidR="003A3C02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3A3C02" w:rsidR="003A3C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3C02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="001A1C5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3A3C02">
        <w:rPr>
          <w:rFonts w:ascii="Times New Roman" w:hAnsi="Times New Roman" w:cs="Times New Roman"/>
          <w:i/>
          <w:iCs/>
          <w:sz w:val="24"/>
          <w:szCs w:val="24"/>
        </w:rPr>
        <w:t>u</w:t>
      </w:r>
    </w:p>
    <w:p w:rsidR="003A3C02" w:rsidP="003A3C02" w:rsidRDefault="003A3C02" w14:paraId="556E5AC1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Pr="00CE0E99" w:rsidR="00CE0E99" w:rsidP="003A3C02" w:rsidRDefault="00CE0E99" w14:paraId="4361D821" w14:textId="28E43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0E99">
        <w:rPr>
          <w:rFonts w:ascii="Times New Roman" w:hAnsi="Times New Roman" w:cs="Times New Roman"/>
          <w:sz w:val="24"/>
          <w:szCs w:val="24"/>
        </w:rPr>
        <w:t xml:space="preserve">Molt me plauria de seguir en tan agradable col·loqui. Tanmateix no puc romandre aquí́, ja que no disposo de més temps. He de partir i no tinc cap altra opció́ que prendre comiat. Senyora, encantada d’haver fet la seva coneixença! Bon dia tingui. </w:t>
      </w:r>
    </w:p>
    <w:p w:rsidR="00CE0E99" w:rsidP="00CE0E99" w:rsidRDefault="00CE0E99" w14:paraId="6653412D" w14:textId="059C86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3C02" w:rsidP="00CE0E99" w:rsidRDefault="003A3C02" w14:paraId="60F18372" w14:textId="2C4C9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3C02" w:rsidP="00CE0E99" w:rsidRDefault="003A3C02" w14:paraId="030A7730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Pr="00CE0E99" w:rsidR="00CE0E99" w:rsidP="00CE0E99" w:rsidRDefault="00CE0E99" w14:paraId="1BAD5058" w14:textId="29F360D4">
      <w:pPr>
        <w:pStyle w:val="Pargrafdellista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0E99">
        <w:rPr>
          <w:rFonts w:ascii="Times New Roman" w:hAnsi="Times New Roman" w:cs="Times New Roman"/>
          <w:sz w:val="24"/>
          <w:szCs w:val="24"/>
        </w:rPr>
        <w:lastRenderedPageBreak/>
        <w:t>Digue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E0E99">
        <w:rPr>
          <w:rFonts w:ascii="Times New Roman" w:hAnsi="Times New Roman" w:cs="Times New Roman"/>
          <w:sz w:val="24"/>
          <w:szCs w:val="24"/>
        </w:rPr>
        <w:t xml:space="preserve"> si les paraules i expressions sinònimes següents corresponen a la varietat col·loquial, estàndard o culta: </w:t>
      </w:r>
    </w:p>
    <w:p w:rsidR="003A3C02" w:rsidP="003A3C02" w:rsidRDefault="00CE0E99" w14:paraId="085665A7" w14:textId="77777777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3C02">
        <w:rPr>
          <w:rFonts w:ascii="Times New Roman" w:hAnsi="Times New Roman" w:cs="Times New Roman"/>
          <w:i/>
          <w:sz w:val="24"/>
          <w:szCs w:val="24"/>
        </w:rPr>
        <w:t>barco</w:t>
      </w:r>
      <w:proofErr w:type="spellEnd"/>
      <w:r w:rsidRPr="003A3C02">
        <w:rPr>
          <w:rFonts w:ascii="Times New Roman" w:hAnsi="Times New Roman" w:cs="Times New Roman"/>
          <w:sz w:val="24"/>
          <w:szCs w:val="24"/>
        </w:rPr>
        <w:t xml:space="preserve"> _________ / nau _________ / vaixell _________</w:t>
      </w:r>
    </w:p>
    <w:p w:rsidR="003A3C02" w:rsidP="003A3C02" w:rsidRDefault="00CE0E99" w14:paraId="460D7134" w14:textId="77777777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02">
        <w:rPr>
          <w:rFonts w:ascii="Times New Roman" w:hAnsi="Times New Roman" w:cs="Times New Roman"/>
          <w:sz w:val="24"/>
          <w:szCs w:val="24"/>
        </w:rPr>
        <w:t>morir-se _________ / dinyar-la _________ / sucumbir _________</w:t>
      </w:r>
    </w:p>
    <w:p w:rsidR="003A3C02" w:rsidP="003A3C02" w:rsidRDefault="00CE0E99" w14:paraId="0089C27F" w14:textId="77777777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02">
        <w:rPr>
          <w:rFonts w:ascii="Times New Roman" w:hAnsi="Times New Roman" w:cs="Times New Roman"/>
          <w:sz w:val="24"/>
          <w:szCs w:val="24"/>
        </w:rPr>
        <w:t>quarto _________ / cambra _________ / habitació _________</w:t>
      </w:r>
    </w:p>
    <w:p w:rsidR="003A3C02" w:rsidP="003A3C02" w:rsidRDefault="00CE0E99" w14:paraId="560B4DA6" w14:textId="77777777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02">
        <w:rPr>
          <w:rFonts w:ascii="Times New Roman" w:hAnsi="Times New Roman" w:cs="Times New Roman"/>
          <w:sz w:val="24"/>
          <w:szCs w:val="24"/>
        </w:rPr>
        <w:t>colpejar-se</w:t>
      </w:r>
      <w:r w:rsidRPr="003A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C02">
        <w:rPr>
          <w:rFonts w:ascii="Times New Roman" w:hAnsi="Times New Roman" w:cs="Times New Roman"/>
          <w:sz w:val="24"/>
          <w:szCs w:val="24"/>
        </w:rPr>
        <w:t>_________</w:t>
      </w:r>
      <w:r w:rsidRPr="003A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C02">
        <w:rPr>
          <w:rFonts w:ascii="Times New Roman" w:hAnsi="Times New Roman" w:cs="Times New Roman"/>
          <w:sz w:val="24"/>
          <w:szCs w:val="24"/>
        </w:rPr>
        <w:t>/ atonyinar-se _________ / pegar-se _________</w:t>
      </w:r>
    </w:p>
    <w:p w:rsidR="003A3C02" w:rsidP="003A3C02" w:rsidRDefault="00CE0E99" w14:paraId="0303D2B6" w14:textId="77777777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02">
        <w:rPr>
          <w:rFonts w:ascii="Times New Roman" w:hAnsi="Times New Roman" w:cs="Times New Roman"/>
          <w:sz w:val="24"/>
          <w:szCs w:val="24"/>
        </w:rPr>
        <w:t>delectar-se _________ / divertir-se _________ / xalar _________</w:t>
      </w:r>
    </w:p>
    <w:p w:rsidR="003A3C02" w:rsidP="003A3C02" w:rsidRDefault="00CE0E99" w14:paraId="4D70BAFA" w14:textId="77777777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02">
        <w:rPr>
          <w:rFonts w:ascii="Times New Roman" w:hAnsi="Times New Roman" w:cs="Times New Roman"/>
          <w:sz w:val="24"/>
          <w:szCs w:val="24"/>
        </w:rPr>
        <w:t xml:space="preserve">veure _________ / clissar _________ / percebre _________ </w:t>
      </w:r>
    </w:p>
    <w:p w:rsidR="003A3C02" w:rsidP="003A3C02" w:rsidRDefault="00CE0E99" w14:paraId="54CB56A8" w14:textId="77777777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02">
        <w:rPr>
          <w:rFonts w:ascii="Times New Roman" w:hAnsi="Times New Roman" w:cs="Times New Roman"/>
          <w:sz w:val="24"/>
          <w:szCs w:val="24"/>
        </w:rPr>
        <w:t xml:space="preserve">nens _________ / infants _________ / marrecs _________ </w:t>
      </w:r>
    </w:p>
    <w:p w:rsidR="003A3C02" w:rsidP="003A3C02" w:rsidRDefault="00CE0E99" w14:paraId="0E859343" w14:textId="77777777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02">
        <w:rPr>
          <w:rFonts w:ascii="Times New Roman" w:hAnsi="Times New Roman" w:cs="Times New Roman"/>
          <w:sz w:val="24"/>
          <w:szCs w:val="24"/>
        </w:rPr>
        <w:t>pispar _________ / sostreure _________ / robar _________</w:t>
      </w:r>
    </w:p>
    <w:p w:rsidRPr="003A3C02" w:rsidR="00CE0E99" w:rsidP="003A3C02" w:rsidRDefault="00CE0E99" w14:paraId="62EFF817" w14:textId="78CA9365">
      <w:pPr>
        <w:pStyle w:val="Pargrafdellista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02">
        <w:rPr>
          <w:rFonts w:ascii="Times New Roman" w:hAnsi="Times New Roman" w:cs="Times New Roman"/>
          <w:sz w:val="24"/>
          <w:szCs w:val="24"/>
        </w:rPr>
        <w:t>infantar _________ / parir _________ / donar a llum _________</w:t>
      </w:r>
    </w:p>
    <w:p w:rsidRPr="00A70A1E" w:rsidR="00A70A1E" w:rsidP="00A70A1E" w:rsidRDefault="00A70A1E" w14:paraId="684269D5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Pr="00A70A1E" w:rsidR="00A70A1E">
      <w:headerReference w:type="default" r:id="rId8"/>
      <w:footerReference w:type="default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548" w:rsidP="001B3FB2" w:rsidRDefault="00AC0548" w14:paraId="5871AF6B" w14:textId="77777777">
      <w:pPr>
        <w:spacing w:after="0" w:line="240" w:lineRule="auto"/>
      </w:pPr>
      <w:r>
        <w:separator/>
      </w:r>
    </w:p>
  </w:endnote>
  <w:endnote w:type="continuationSeparator" w:id="0">
    <w:p w:rsidR="00AC0548" w:rsidP="001B3FB2" w:rsidRDefault="00AC0548" w14:paraId="2F5411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369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0"/>
      </w:rPr>
    </w:sdtEndPr>
    <w:sdtContent>
      <w:p w:rsidRPr="001324BB" w:rsidR="00515342" w:rsidRDefault="00515342" w14:paraId="4872C052" w14:textId="09513DA7">
        <w:pPr>
          <w:pStyle w:val="Peu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1324BB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1324BB">
          <w:rPr>
            <w:rFonts w:ascii="Times New Roman" w:hAnsi="Times New Roman" w:cs="Times New Roman"/>
            <w:sz w:val="24"/>
            <w:szCs w:val="20"/>
          </w:rPr>
          <w:instrText>PAGE   \* MERGEFORMAT</w:instrText>
        </w:r>
        <w:r w:rsidRPr="001324BB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Pr="001324BB">
          <w:rPr>
            <w:rFonts w:ascii="Times New Roman" w:hAnsi="Times New Roman" w:cs="Times New Roman"/>
            <w:sz w:val="24"/>
            <w:szCs w:val="20"/>
            <w:lang w:val="es-ES"/>
          </w:rPr>
          <w:t>2</w:t>
        </w:r>
        <w:r w:rsidRPr="001324BB">
          <w:rPr>
            <w:rFonts w:ascii="Times New Roman" w:hAnsi="Times New Roman" w:cs="Times New Roman"/>
            <w:sz w:val="24"/>
            <w:szCs w:val="20"/>
          </w:rPr>
          <w:fldChar w:fldCharType="end"/>
        </w:r>
      </w:p>
    </w:sdtContent>
  </w:sdt>
  <w:p w:rsidR="00515342" w:rsidRDefault="00515342" w14:paraId="2CB65986" w14:textId="7777777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548" w:rsidP="001B3FB2" w:rsidRDefault="00AC0548" w14:paraId="3A5DD192" w14:textId="77777777">
      <w:pPr>
        <w:spacing w:after="0" w:line="240" w:lineRule="auto"/>
      </w:pPr>
      <w:r>
        <w:separator/>
      </w:r>
    </w:p>
  </w:footnote>
  <w:footnote w:type="continuationSeparator" w:id="0">
    <w:p w:rsidR="00AC0548" w:rsidP="001B3FB2" w:rsidRDefault="00AC0548" w14:paraId="22D74600" w14:textId="77777777">
      <w:pPr>
        <w:spacing w:after="0" w:line="240" w:lineRule="auto"/>
      </w:pPr>
      <w:r>
        <w:continuationSeparator/>
      </w:r>
    </w:p>
  </w:footnote>
  <w:footnote w:id="1">
    <w:p w:rsidRPr="009A4BD0" w:rsidR="00515342" w:rsidRDefault="00515342" w14:paraId="1204FE47" w14:textId="307D4143">
      <w:pPr>
        <w:pStyle w:val="Textdenotaapeudepgina"/>
        <w:rPr>
          <w:rFonts w:asciiTheme="majorHAnsi" w:hAnsiTheme="majorHAnsi" w:cstheme="majorHAnsi"/>
        </w:rPr>
      </w:pPr>
      <w:r w:rsidRPr="009A4BD0">
        <w:rPr>
          <w:rStyle w:val="Refernciadenotaapeudepgina"/>
          <w:rFonts w:asciiTheme="majorHAnsi" w:hAnsiTheme="majorHAnsi" w:cstheme="majorHAnsi"/>
        </w:rPr>
        <w:footnoteRef/>
      </w:r>
      <w:r w:rsidRPr="009A4BD0">
        <w:rPr>
          <w:rFonts w:asciiTheme="majorHAnsi" w:hAnsiTheme="majorHAnsi" w:cstheme="majorHAnsi"/>
        </w:rPr>
        <w:t xml:space="preserve"> </w:t>
      </w:r>
      <w:r w:rsidR="00CF4AC8">
        <w:rPr>
          <w:rFonts w:ascii="Times New Roman" w:hAnsi="Times New Roman" w:cs="Times New Roman"/>
        </w:rPr>
        <w:t>Consorci per a la Normalització Lingüística</w:t>
      </w:r>
      <w:r w:rsidRPr="00CC6963" w:rsidR="00105C8A">
        <w:rPr>
          <w:rFonts w:ascii="Times New Roman" w:hAnsi="Times New Roman" w:cs="Times New Roman"/>
        </w:rPr>
        <w:t xml:space="preserve"> </w:t>
      </w:r>
      <w:r w:rsidR="00CF4AC8">
        <w:rPr>
          <w:rFonts w:ascii="Times New Roman" w:hAnsi="Times New Roman" w:cs="Times New Roman"/>
          <w:i/>
          <w:iCs/>
        </w:rPr>
        <w:t>Índex d’expressió escrita</w:t>
      </w:r>
      <w:r w:rsidRPr="00CC6963" w:rsidR="00105C8A">
        <w:rPr>
          <w:rFonts w:ascii="Times New Roman" w:hAnsi="Times New Roman" w:cs="Times New Roman"/>
          <w:i/>
          <w:iCs/>
        </w:rPr>
        <w:t>.</w:t>
      </w:r>
      <w:r w:rsidRPr="00105C8A" w:rsidR="00105C8A">
        <w:rPr>
          <w:rFonts w:ascii="Times New Roman" w:hAnsi="Times New Roman" w:cs="Times New Roman"/>
        </w:rPr>
        <w:t>(</w:t>
      </w:r>
      <w:proofErr w:type="spellStart"/>
      <w:r w:rsidR="00CF4AC8">
        <w:rPr>
          <w:rFonts w:ascii="Times New Roman" w:hAnsi="Times New Roman" w:cs="Times New Roman"/>
        </w:rPr>
        <w:t>s.d</w:t>
      </w:r>
      <w:proofErr w:type="spellEnd"/>
      <w:r w:rsidRPr="00105C8A" w:rsidR="00105C8A">
        <w:rPr>
          <w:rFonts w:ascii="Times New Roman" w:hAnsi="Times New Roman" w:cs="Times New Roman"/>
        </w:rPr>
        <w:t>)</w:t>
      </w:r>
      <w:r w:rsidR="00105C8A">
        <w:rPr>
          <w:rFonts w:ascii="Times New Roman" w:hAnsi="Times New Roman" w:cs="Times New Roman"/>
          <w:i/>
          <w:iCs/>
        </w:rPr>
        <w:t xml:space="preserve"> </w:t>
      </w:r>
      <w:r w:rsidR="00AF3716">
        <w:rPr>
          <w:rFonts w:ascii="Times New Roman" w:hAnsi="Times New Roman" w:cs="Times New Roman"/>
        </w:rPr>
        <w:t>Barcelona</w:t>
      </w:r>
      <w:r w:rsidRPr="00CC6963" w:rsidR="00105C8A">
        <w:rPr>
          <w:rFonts w:ascii="Times New Roman" w:hAnsi="Times New Roman" w:cs="Times New Roman"/>
        </w:rPr>
        <w:t xml:space="preserve">: </w:t>
      </w:r>
      <w:r w:rsidR="00CF4AC8">
        <w:rPr>
          <w:rFonts w:ascii="Times New Roman" w:hAnsi="Times New Roman" w:cs="Times New Roman"/>
        </w:rPr>
        <w:t>CNL. [disponible en línia]</w:t>
      </w:r>
      <w:r w:rsidR="00A70A1E">
        <w:rPr>
          <w:rFonts w:ascii="Times New Roman" w:hAnsi="Times New Roman" w:cs="Times New Roman"/>
        </w:rPr>
        <w:t xml:space="preserve"> i material preparat per Elvira Asens i Laia Brulles durant el curs 2018-2019.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5342" w:rsidP="001B3FB2" w:rsidRDefault="00515342" w14:paraId="070BA4C6" w14:textId="4F935855">
    <w:pPr>
      <w:pStyle w:val="Capalera"/>
      <w:jc w:val="right"/>
      <w:rPr>
        <w:rFonts w:ascii="Times New Roman" w:hAnsi="Times New Roman" w:cs="Times New Roman"/>
        <w:i/>
        <w:iCs/>
        <w:sz w:val="24"/>
        <w:szCs w:val="20"/>
      </w:rPr>
    </w:pPr>
    <w:proofErr w:type="spellStart"/>
    <w:r w:rsidRPr="00383F1F">
      <w:rPr>
        <w:rFonts w:ascii="Times New Roman" w:hAnsi="Times New Roman" w:cs="Times New Roman"/>
        <w:i/>
        <w:iCs/>
        <w:sz w:val="24"/>
        <w:szCs w:val="20"/>
      </w:rPr>
      <w:t>Ja</w:t>
    </w:r>
    <w:r w:rsidR="00EF2317">
      <w:rPr>
        <w:rFonts w:ascii="Times New Roman" w:hAnsi="Times New Roman" w:cs="Times New Roman"/>
        <w:i/>
        <w:iCs/>
        <w:sz w:val="24"/>
        <w:szCs w:val="20"/>
      </w:rPr>
      <w:t>zy</w:t>
    </w:r>
    <w:r w:rsidRPr="00383F1F">
      <w:rPr>
        <w:rFonts w:ascii="Times New Roman" w:hAnsi="Times New Roman" w:cs="Times New Roman"/>
        <w:i/>
        <w:iCs/>
        <w:sz w:val="24"/>
        <w:szCs w:val="20"/>
      </w:rPr>
      <w:t>kový</w:t>
    </w:r>
    <w:proofErr w:type="spellEnd"/>
    <w:r w:rsidRPr="00383F1F">
      <w:rPr>
        <w:rFonts w:ascii="Times New Roman" w:hAnsi="Times New Roman" w:cs="Times New Roman"/>
        <w:i/>
        <w:iCs/>
        <w:sz w:val="24"/>
        <w:szCs w:val="20"/>
      </w:rPr>
      <w:t xml:space="preserve"> </w:t>
    </w:r>
    <w:proofErr w:type="spellStart"/>
    <w:r w:rsidRPr="00383F1F">
      <w:rPr>
        <w:rFonts w:ascii="Times New Roman" w:hAnsi="Times New Roman" w:cs="Times New Roman"/>
        <w:i/>
        <w:iCs/>
        <w:sz w:val="24"/>
        <w:szCs w:val="20"/>
      </w:rPr>
      <w:t>seminař</w:t>
    </w:r>
    <w:proofErr w:type="spellEnd"/>
    <w:r>
      <w:rPr>
        <w:rFonts w:ascii="Times New Roman" w:hAnsi="Times New Roman" w:cs="Times New Roman"/>
        <w:i/>
        <w:iCs/>
        <w:sz w:val="24"/>
        <w:szCs w:val="20"/>
      </w:rPr>
      <w:t xml:space="preserve"> </w:t>
    </w:r>
    <w:r w:rsidR="00BB0ED4">
      <w:rPr>
        <w:rFonts w:ascii="Times New Roman" w:hAnsi="Times New Roman" w:cs="Times New Roman"/>
        <w:i/>
        <w:iCs/>
        <w:sz w:val="24"/>
        <w:szCs w:val="20"/>
      </w:rPr>
      <w:t>6</w:t>
    </w:r>
  </w:p>
  <w:p w:rsidRPr="00383F1F" w:rsidR="00442B56" w:rsidP="001B3FB2" w:rsidRDefault="00442B56" w14:paraId="7ABFE3D9" w14:textId="6317EF9B">
    <w:pPr>
      <w:pStyle w:val="Capalera"/>
      <w:jc w:val="right"/>
      <w:rPr>
        <w:rFonts w:ascii="Times New Roman" w:hAnsi="Times New Roman" w:cs="Times New Roman"/>
        <w:i/>
        <w:iCs/>
        <w:sz w:val="24"/>
        <w:szCs w:val="20"/>
      </w:rPr>
    </w:pPr>
    <w:r>
      <w:rPr>
        <w:rFonts w:ascii="Times New Roman" w:hAnsi="Times New Roman" w:cs="Times New Roman"/>
        <w:i/>
        <w:iCs/>
        <w:sz w:val="24"/>
        <w:szCs w:val="20"/>
      </w:rPr>
      <w:t xml:space="preserve">Tema </w:t>
    </w:r>
    <w:r w:rsidR="00A04141">
      <w:rPr>
        <w:rFonts w:ascii="Times New Roman" w:hAnsi="Times New Roman" w:cs="Times New Roman"/>
        <w:i/>
        <w:iCs/>
        <w:sz w:val="24"/>
        <w:szCs w:val="20"/>
      </w:rPr>
      <w:t>4</w:t>
    </w:r>
    <w:r>
      <w:rPr>
        <w:rFonts w:ascii="Times New Roman" w:hAnsi="Times New Roman" w:cs="Times New Roman"/>
        <w:i/>
        <w:iCs/>
        <w:sz w:val="24"/>
        <w:szCs w:val="20"/>
      </w:rPr>
      <w:t xml:space="preserve"> -</w:t>
    </w:r>
    <w:r w:rsidRPr="00CF4AC8" w:rsidR="00CF4AC8">
      <w:rPr>
        <w:rFonts w:ascii="Times New Roman" w:hAnsi="Times New Roman" w:cs="Times New Roman"/>
        <w:i/>
        <w:iCs/>
        <w:sz w:val="24"/>
        <w:szCs w:val="20"/>
      </w:rPr>
      <w:t>Adeq</w:t>
    </w:r>
    <w:r w:rsidR="00EF2317">
      <w:rPr>
        <w:rFonts w:ascii="Times New Roman" w:hAnsi="Times New Roman" w:cs="Times New Roman"/>
        <w:i/>
        <w:iCs/>
        <w:sz w:val="24"/>
        <w:szCs w:val="20"/>
      </w:rPr>
      <w:t>u</w:t>
    </w:r>
    <w:r w:rsidRPr="00CF4AC8" w:rsidR="00CF4AC8">
      <w:rPr>
        <w:rFonts w:ascii="Times New Roman" w:hAnsi="Times New Roman" w:cs="Times New Roman"/>
        <w:i/>
        <w:iCs/>
        <w:sz w:val="24"/>
        <w:szCs w:val="20"/>
      </w:rPr>
      <w:t>ació dels textos escrits: els registres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7670"/>
    <w:multiLevelType w:val="hybridMultilevel"/>
    <w:tmpl w:val="CE9CBF4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5342"/>
    <w:multiLevelType w:val="hybridMultilevel"/>
    <w:tmpl w:val="A4363CE0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4F6E82"/>
    <w:multiLevelType w:val="hybridMultilevel"/>
    <w:tmpl w:val="6CF43F64"/>
    <w:lvl w:ilvl="0" w:tplc="23B88C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915EB"/>
    <w:multiLevelType w:val="hybridMultilevel"/>
    <w:tmpl w:val="80E6890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F29F0"/>
    <w:multiLevelType w:val="hybridMultilevel"/>
    <w:tmpl w:val="8F3A06CA"/>
    <w:lvl w:ilvl="0" w:tplc="3516E81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C241C"/>
    <w:multiLevelType w:val="hybridMultilevel"/>
    <w:tmpl w:val="334068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9535F"/>
    <w:multiLevelType w:val="hybridMultilevel"/>
    <w:tmpl w:val="DF1A708E"/>
    <w:lvl w:ilvl="0" w:tplc="CBC006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46E2"/>
    <w:multiLevelType w:val="hybridMultilevel"/>
    <w:tmpl w:val="9AB249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6C2183"/>
    <w:multiLevelType w:val="hybridMultilevel"/>
    <w:tmpl w:val="8DC8D4E4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C25A6F"/>
    <w:multiLevelType w:val="hybridMultilevel"/>
    <w:tmpl w:val="61985E0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9553C"/>
    <w:multiLevelType w:val="hybridMultilevel"/>
    <w:tmpl w:val="06B6D836"/>
    <w:lvl w:ilvl="0" w:tplc="AEE063E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5A4E88"/>
    <w:multiLevelType w:val="hybridMultilevel"/>
    <w:tmpl w:val="207CB716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5D4F77"/>
    <w:multiLevelType w:val="hybridMultilevel"/>
    <w:tmpl w:val="CA025C1A"/>
    <w:lvl w:ilvl="0" w:tplc="18FE0EA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7E3D9E"/>
    <w:multiLevelType w:val="hybridMultilevel"/>
    <w:tmpl w:val="5C9A12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4A620F"/>
    <w:multiLevelType w:val="hybridMultilevel"/>
    <w:tmpl w:val="37B0CA5A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813CB"/>
    <w:multiLevelType w:val="hybridMultilevel"/>
    <w:tmpl w:val="22E869F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B5B76"/>
    <w:multiLevelType w:val="hybridMultilevel"/>
    <w:tmpl w:val="13A85CF0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F93751"/>
    <w:multiLevelType w:val="hybridMultilevel"/>
    <w:tmpl w:val="CCA44FD2"/>
    <w:lvl w:ilvl="0" w:tplc="9EACD4A6">
      <w:start w:val="1"/>
      <w:numFmt w:val="decimal"/>
      <w:lvlText w:val="%1"/>
      <w:lvlJc w:val="left"/>
      <w:pPr>
        <w:ind w:left="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  <w:lvl w:ilvl="1" w:tplc="6E005844">
      <w:start w:val="1"/>
      <w:numFmt w:val="lowerLetter"/>
      <w:lvlText w:val="%2"/>
      <w:lvlJc w:val="left"/>
      <w:pPr>
        <w:ind w:left="824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  <w:lvl w:ilvl="2" w:tplc="A92C80D2">
      <w:start w:val="1"/>
      <w:numFmt w:val="lowerRoman"/>
      <w:lvlText w:val="%3"/>
      <w:lvlJc w:val="left"/>
      <w:pPr>
        <w:ind w:left="896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  <w:lvl w:ilvl="3" w:tplc="971481DC">
      <w:start w:val="1"/>
      <w:numFmt w:val="decimal"/>
      <w:lvlText w:val="%4"/>
      <w:lvlJc w:val="left"/>
      <w:pPr>
        <w:ind w:left="968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  <w:lvl w:ilvl="4" w:tplc="4274B54A">
      <w:start w:val="1"/>
      <w:numFmt w:val="lowerLetter"/>
      <w:lvlText w:val="%5"/>
      <w:lvlJc w:val="left"/>
      <w:pPr>
        <w:ind w:left="1040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  <w:lvl w:ilvl="5" w:tplc="8B9C7D18">
      <w:start w:val="1"/>
      <w:numFmt w:val="lowerRoman"/>
      <w:lvlText w:val="%6"/>
      <w:lvlJc w:val="left"/>
      <w:pPr>
        <w:ind w:left="1112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  <w:lvl w:ilvl="6" w:tplc="73F4E1E6">
      <w:start w:val="1"/>
      <w:numFmt w:val="decimal"/>
      <w:lvlText w:val="%7"/>
      <w:lvlJc w:val="left"/>
      <w:pPr>
        <w:ind w:left="1184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  <w:lvl w:ilvl="7" w:tplc="B61E3C00">
      <w:start w:val="1"/>
      <w:numFmt w:val="lowerLetter"/>
      <w:lvlText w:val="%8"/>
      <w:lvlJc w:val="left"/>
      <w:pPr>
        <w:ind w:left="1256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  <w:lvl w:ilvl="8" w:tplc="4440E110">
      <w:start w:val="1"/>
      <w:numFmt w:val="lowerRoman"/>
      <w:lvlText w:val="%9"/>
      <w:lvlJc w:val="left"/>
      <w:pPr>
        <w:ind w:left="1328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</w:abstractNum>
  <w:abstractNum w:abstractNumId="18" w15:restartNumberingAfterBreak="0">
    <w:nsid w:val="3B491BF3"/>
    <w:multiLevelType w:val="hybridMultilevel"/>
    <w:tmpl w:val="D9C62A54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F4F7D8B"/>
    <w:multiLevelType w:val="hybridMultilevel"/>
    <w:tmpl w:val="493E3BD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47E46"/>
    <w:multiLevelType w:val="hybridMultilevel"/>
    <w:tmpl w:val="E8E2DF7A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126128A"/>
    <w:multiLevelType w:val="hybridMultilevel"/>
    <w:tmpl w:val="C3540138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8565B"/>
    <w:multiLevelType w:val="hybridMultilevel"/>
    <w:tmpl w:val="AD40F4BE"/>
    <w:lvl w:ilvl="0" w:tplc="8D20A6CE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0219D"/>
    <w:multiLevelType w:val="hybridMultilevel"/>
    <w:tmpl w:val="5200651E"/>
    <w:lvl w:ilvl="0" w:tplc="C0F06D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140" w:hanging="360"/>
      </w:pPr>
    </w:lvl>
    <w:lvl w:ilvl="2" w:tplc="0403001B">
      <w:start w:val="1"/>
      <w:numFmt w:val="lowerRoman"/>
      <w:lvlText w:val="%3."/>
      <w:lvlJc w:val="right"/>
      <w:pPr>
        <w:ind w:left="1860" w:hanging="180"/>
      </w:pPr>
    </w:lvl>
    <w:lvl w:ilvl="3" w:tplc="0403000F" w:tentative="1">
      <w:start w:val="1"/>
      <w:numFmt w:val="decimal"/>
      <w:lvlText w:val="%4."/>
      <w:lvlJc w:val="left"/>
      <w:pPr>
        <w:ind w:left="2580" w:hanging="360"/>
      </w:pPr>
    </w:lvl>
    <w:lvl w:ilvl="4" w:tplc="04030019" w:tentative="1">
      <w:start w:val="1"/>
      <w:numFmt w:val="lowerLetter"/>
      <w:lvlText w:val="%5."/>
      <w:lvlJc w:val="left"/>
      <w:pPr>
        <w:ind w:left="3300" w:hanging="360"/>
      </w:pPr>
    </w:lvl>
    <w:lvl w:ilvl="5" w:tplc="0403001B" w:tentative="1">
      <w:start w:val="1"/>
      <w:numFmt w:val="lowerRoman"/>
      <w:lvlText w:val="%6."/>
      <w:lvlJc w:val="right"/>
      <w:pPr>
        <w:ind w:left="4020" w:hanging="180"/>
      </w:pPr>
    </w:lvl>
    <w:lvl w:ilvl="6" w:tplc="0403000F" w:tentative="1">
      <w:start w:val="1"/>
      <w:numFmt w:val="decimal"/>
      <w:lvlText w:val="%7."/>
      <w:lvlJc w:val="left"/>
      <w:pPr>
        <w:ind w:left="4740" w:hanging="360"/>
      </w:pPr>
    </w:lvl>
    <w:lvl w:ilvl="7" w:tplc="04030019" w:tentative="1">
      <w:start w:val="1"/>
      <w:numFmt w:val="lowerLetter"/>
      <w:lvlText w:val="%8."/>
      <w:lvlJc w:val="left"/>
      <w:pPr>
        <w:ind w:left="5460" w:hanging="360"/>
      </w:pPr>
    </w:lvl>
    <w:lvl w:ilvl="8" w:tplc="040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63E0A76"/>
    <w:multiLevelType w:val="hybridMultilevel"/>
    <w:tmpl w:val="97644E6C"/>
    <w:lvl w:ilvl="0" w:tplc="0403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6405983"/>
    <w:multiLevelType w:val="hybridMultilevel"/>
    <w:tmpl w:val="32F0862E"/>
    <w:lvl w:ilvl="0" w:tplc="94A403B6">
      <w:start w:val="1"/>
      <w:numFmt w:val="bullet"/>
      <w:lvlText w:val=""/>
      <w:lvlJc w:val="left"/>
      <w:pPr>
        <w:ind w:left="1080" w:hanging="360"/>
      </w:pPr>
      <w:rPr>
        <w:rFonts w:hint="default" w:ascii="Wingdings" w:hAnsi="Wingdings" w:eastAsia="Calibri" w:cs="Times New Roman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9EB044C"/>
    <w:multiLevelType w:val="hybridMultilevel"/>
    <w:tmpl w:val="452639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6A32"/>
    <w:multiLevelType w:val="hybridMultilevel"/>
    <w:tmpl w:val="D7FEAFF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1128F"/>
    <w:multiLevelType w:val="hybridMultilevel"/>
    <w:tmpl w:val="F5BE2168"/>
    <w:lvl w:ilvl="0" w:tplc="BC50F2E6">
      <w:numFmt w:val="bullet"/>
      <w:lvlText w:val=""/>
      <w:lvlJc w:val="left"/>
      <w:pPr>
        <w:ind w:left="1068" w:hanging="360"/>
      </w:pPr>
      <w:rPr>
        <w:rFonts w:hint="default" w:ascii="Wingdings" w:hAnsi="Wingdings" w:eastAsia="Calibri" w:cs="ArialM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9" w15:restartNumberingAfterBreak="0">
    <w:nsid w:val="4FF00138"/>
    <w:multiLevelType w:val="hybridMultilevel"/>
    <w:tmpl w:val="C416F56C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84468AF"/>
    <w:multiLevelType w:val="hybridMultilevel"/>
    <w:tmpl w:val="9E00F0F2"/>
    <w:lvl w:ilvl="0" w:tplc="DC14AD9A">
      <w:start w:val="3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26050"/>
    <w:multiLevelType w:val="hybridMultilevel"/>
    <w:tmpl w:val="D0EC90E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D0DC6"/>
    <w:multiLevelType w:val="hybridMultilevel"/>
    <w:tmpl w:val="BBEE513A"/>
    <w:lvl w:ilvl="0" w:tplc="4DFE6D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840C23"/>
    <w:multiLevelType w:val="hybridMultilevel"/>
    <w:tmpl w:val="8D486464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0026EB1"/>
    <w:multiLevelType w:val="hybridMultilevel"/>
    <w:tmpl w:val="9EAE2136"/>
    <w:lvl w:ilvl="0" w:tplc="48BE0CE8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C708E"/>
    <w:multiLevelType w:val="hybridMultilevel"/>
    <w:tmpl w:val="22E869F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74AE3"/>
    <w:multiLevelType w:val="hybridMultilevel"/>
    <w:tmpl w:val="51B04C9C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8000A96"/>
    <w:multiLevelType w:val="hybridMultilevel"/>
    <w:tmpl w:val="7FBAAA62"/>
    <w:lvl w:ilvl="0" w:tplc="83B4FCF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128F2"/>
    <w:multiLevelType w:val="hybridMultilevel"/>
    <w:tmpl w:val="2CF05F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573F"/>
    <w:multiLevelType w:val="hybridMultilevel"/>
    <w:tmpl w:val="CCCA2098"/>
    <w:lvl w:ilvl="0" w:tplc="231413FA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353598"/>
    <w:multiLevelType w:val="hybridMultilevel"/>
    <w:tmpl w:val="D800F3BC"/>
    <w:lvl w:ilvl="0" w:tplc="70FA7FEA">
      <w:start w:val="4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15461B"/>
    <w:multiLevelType w:val="hybridMultilevel"/>
    <w:tmpl w:val="CA7227BA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D5069B4"/>
    <w:multiLevelType w:val="hybridMultilevel"/>
    <w:tmpl w:val="F09E89AC"/>
    <w:lvl w:ilvl="0" w:tplc="18FE0EA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F8A5B2D"/>
    <w:multiLevelType w:val="hybridMultilevel"/>
    <w:tmpl w:val="23281A26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i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036264C"/>
    <w:multiLevelType w:val="hybridMultilevel"/>
    <w:tmpl w:val="65C6B642"/>
    <w:lvl w:ilvl="0" w:tplc="CB0C38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36B10"/>
    <w:multiLevelType w:val="hybridMultilevel"/>
    <w:tmpl w:val="43FEEE8A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BF83377"/>
    <w:multiLevelType w:val="hybridMultilevel"/>
    <w:tmpl w:val="C120812A"/>
    <w:lvl w:ilvl="0" w:tplc="9B989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30"/>
  </w:num>
  <w:num w:numId="4">
    <w:abstractNumId w:val="22"/>
  </w:num>
  <w:num w:numId="5">
    <w:abstractNumId w:val="14"/>
  </w:num>
  <w:num w:numId="6">
    <w:abstractNumId w:val="5"/>
  </w:num>
  <w:num w:numId="7">
    <w:abstractNumId w:val="12"/>
  </w:num>
  <w:num w:numId="8">
    <w:abstractNumId w:val="34"/>
  </w:num>
  <w:num w:numId="9">
    <w:abstractNumId w:val="42"/>
  </w:num>
  <w:num w:numId="10">
    <w:abstractNumId w:val="28"/>
  </w:num>
  <w:num w:numId="11">
    <w:abstractNumId w:val="43"/>
  </w:num>
  <w:num w:numId="12">
    <w:abstractNumId w:val="0"/>
  </w:num>
  <w:num w:numId="13">
    <w:abstractNumId w:val="2"/>
  </w:num>
  <w:num w:numId="14">
    <w:abstractNumId w:val="45"/>
  </w:num>
  <w:num w:numId="15">
    <w:abstractNumId w:val="19"/>
  </w:num>
  <w:num w:numId="16">
    <w:abstractNumId w:val="46"/>
  </w:num>
  <w:num w:numId="17">
    <w:abstractNumId w:val="31"/>
  </w:num>
  <w:num w:numId="18">
    <w:abstractNumId w:val="15"/>
  </w:num>
  <w:num w:numId="19">
    <w:abstractNumId w:val="32"/>
  </w:num>
  <w:num w:numId="20">
    <w:abstractNumId w:val="24"/>
  </w:num>
  <w:num w:numId="21">
    <w:abstractNumId w:val="35"/>
  </w:num>
  <w:num w:numId="22">
    <w:abstractNumId w:val="6"/>
  </w:num>
  <w:num w:numId="23">
    <w:abstractNumId w:val="33"/>
  </w:num>
  <w:num w:numId="24">
    <w:abstractNumId w:val="25"/>
  </w:num>
  <w:num w:numId="25">
    <w:abstractNumId w:val="10"/>
  </w:num>
  <w:num w:numId="26">
    <w:abstractNumId w:val="41"/>
  </w:num>
  <w:num w:numId="27">
    <w:abstractNumId w:val="26"/>
  </w:num>
  <w:num w:numId="28">
    <w:abstractNumId w:val="18"/>
  </w:num>
  <w:num w:numId="29">
    <w:abstractNumId w:val="11"/>
  </w:num>
  <w:num w:numId="30">
    <w:abstractNumId w:val="20"/>
  </w:num>
  <w:num w:numId="31">
    <w:abstractNumId w:val="3"/>
  </w:num>
  <w:num w:numId="32">
    <w:abstractNumId w:val="4"/>
  </w:num>
  <w:num w:numId="33">
    <w:abstractNumId w:val="23"/>
  </w:num>
  <w:num w:numId="34">
    <w:abstractNumId w:val="29"/>
  </w:num>
  <w:num w:numId="35">
    <w:abstractNumId w:val="39"/>
  </w:num>
  <w:num w:numId="36">
    <w:abstractNumId w:val="36"/>
  </w:num>
  <w:num w:numId="37">
    <w:abstractNumId w:val="27"/>
  </w:num>
  <w:num w:numId="38">
    <w:abstractNumId w:val="21"/>
  </w:num>
  <w:num w:numId="39">
    <w:abstractNumId w:val="9"/>
  </w:num>
  <w:num w:numId="40">
    <w:abstractNumId w:val="7"/>
  </w:num>
  <w:num w:numId="41">
    <w:abstractNumId w:val="13"/>
  </w:num>
  <w:num w:numId="42">
    <w:abstractNumId w:val="1"/>
  </w:num>
  <w:num w:numId="43">
    <w:abstractNumId w:val="8"/>
  </w:num>
  <w:num w:numId="44">
    <w:abstractNumId w:val="16"/>
  </w:num>
  <w:num w:numId="45">
    <w:abstractNumId w:val="38"/>
  </w:num>
  <w:num w:numId="46">
    <w:abstractNumId w:val="4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2"/>
    <w:rsid w:val="000236A9"/>
    <w:rsid w:val="0005093F"/>
    <w:rsid w:val="00085194"/>
    <w:rsid w:val="000A7E92"/>
    <w:rsid w:val="000C70FA"/>
    <w:rsid w:val="00105C8A"/>
    <w:rsid w:val="00107E78"/>
    <w:rsid w:val="00127354"/>
    <w:rsid w:val="001324BB"/>
    <w:rsid w:val="0014593D"/>
    <w:rsid w:val="001464C3"/>
    <w:rsid w:val="001A1C58"/>
    <w:rsid w:val="001B3FB2"/>
    <w:rsid w:val="00233AC7"/>
    <w:rsid w:val="00246C93"/>
    <w:rsid w:val="002A03AA"/>
    <w:rsid w:val="002A718F"/>
    <w:rsid w:val="002B33DA"/>
    <w:rsid w:val="002D175A"/>
    <w:rsid w:val="002F026B"/>
    <w:rsid w:val="002F1C6B"/>
    <w:rsid w:val="003631A3"/>
    <w:rsid w:val="00383F1F"/>
    <w:rsid w:val="00395891"/>
    <w:rsid w:val="003A3C02"/>
    <w:rsid w:val="003D0BE0"/>
    <w:rsid w:val="00417D50"/>
    <w:rsid w:val="00442B56"/>
    <w:rsid w:val="00444F70"/>
    <w:rsid w:val="0046797D"/>
    <w:rsid w:val="004708F9"/>
    <w:rsid w:val="00474BFD"/>
    <w:rsid w:val="004A529F"/>
    <w:rsid w:val="004C5C07"/>
    <w:rsid w:val="00515342"/>
    <w:rsid w:val="0059235F"/>
    <w:rsid w:val="005A6923"/>
    <w:rsid w:val="005B0683"/>
    <w:rsid w:val="005D62C8"/>
    <w:rsid w:val="0061617F"/>
    <w:rsid w:val="006462E7"/>
    <w:rsid w:val="00665C61"/>
    <w:rsid w:val="006B4BD4"/>
    <w:rsid w:val="006C6BE6"/>
    <w:rsid w:val="006E250E"/>
    <w:rsid w:val="007213EF"/>
    <w:rsid w:val="0076022D"/>
    <w:rsid w:val="007B4A7A"/>
    <w:rsid w:val="007E01D7"/>
    <w:rsid w:val="007E088E"/>
    <w:rsid w:val="007F39CB"/>
    <w:rsid w:val="00841133"/>
    <w:rsid w:val="00852966"/>
    <w:rsid w:val="008653CB"/>
    <w:rsid w:val="00874F66"/>
    <w:rsid w:val="00895B15"/>
    <w:rsid w:val="008B1606"/>
    <w:rsid w:val="008B7F40"/>
    <w:rsid w:val="008C702D"/>
    <w:rsid w:val="008D1591"/>
    <w:rsid w:val="009A4BD0"/>
    <w:rsid w:val="009F3893"/>
    <w:rsid w:val="009F70AF"/>
    <w:rsid w:val="00A04141"/>
    <w:rsid w:val="00A264B7"/>
    <w:rsid w:val="00A70A1E"/>
    <w:rsid w:val="00A83F2C"/>
    <w:rsid w:val="00AA4E04"/>
    <w:rsid w:val="00AC0548"/>
    <w:rsid w:val="00AC4513"/>
    <w:rsid w:val="00AD641A"/>
    <w:rsid w:val="00AF30D8"/>
    <w:rsid w:val="00AF3716"/>
    <w:rsid w:val="00B67F59"/>
    <w:rsid w:val="00B806E3"/>
    <w:rsid w:val="00BB0ED4"/>
    <w:rsid w:val="00BC2E14"/>
    <w:rsid w:val="00BC70CC"/>
    <w:rsid w:val="00BE1B14"/>
    <w:rsid w:val="00C13E6B"/>
    <w:rsid w:val="00C345AA"/>
    <w:rsid w:val="00CC6963"/>
    <w:rsid w:val="00CE0E99"/>
    <w:rsid w:val="00CF4AC8"/>
    <w:rsid w:val="00D2340E"/>
    <w:rsid w:val="00D37B24"/>
    <w:rsid w:val="00D44B34"/>
    <w:rsid w:val="00D938AA"/>
    <w:rsid w:val="00DA1C45"/>
    <w:rsid w:val="00DC585F"/>
    <w:rsid w:val="00DF04B4"/>
    <w:rsid w:val="00DF40E3"/>
    <w:rsid w:val="00E06F45"/>
    <w:rsid w:val="00E255F2"/>
    <w:rsid w:val="00E34DEB"/>
    <w:rsid w:val="00E35720"/>
    <w:rsid w:val="00EF2317"/>
    <w:rsid w:val="00F00F3B"/>
    <w:rsid w:val="00F7644E"/>
    <w:rsid w:val="00FA2BEC"/>
    <w:rsid w:val="00FB493D"/>
    <w:rsid w:val="00FC3CAB"/>
    <w:rsid w:val="00FE198A"/>
    <w:rsid w:val="2FF49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000BAD"/>
  <w15:chartTrackingRefBased/>
  <w15:docId w15:val="{238783C9-249A-4FB6-B7F9-4BB1BE56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Calibri" w:ascii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39" w:line="22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64B7"/>
    <w:rPr>
      <w:rFonts w:ascii="Calibri" w:hAnsi="Calibri" w:cs="Calibri"/>
      <w:color w:val="000000"/>
      <w:sz w:val="26"/>
      <w:lang w:eastAsia="ca-ES"/>
    </w:rPr>
  </w:style>
  <w:style w:type="paragraph" w:styleId="Ttol1">
    <w:name w:val="heading 1"/>
    <w:next w:val="Normal"/>
    <w:link w:val="Ttol1Car"/>
    <w:uiPriority w:val="9"/>
    <w:qFormat/>
    <w:rsid w:val="00DC585F"/>
    <w:pPr>
      <w:keepNext/>
      <w:keepLines/>
      <w:spacing w:after="59" w:line="256" w:lineRule="auto"/>
      <w:ind w:right="1354"/>
      <w:outlineLvl w:val="0"/>
    </w:pPr>
    <w:rPr>
      <w:rFonts w:ascii="Times New Roman" w:hAnsi="Times New Roman" w:cs="Calibri"/>
      <w:b/>
      <w:color w:val="000000"/>
      <w:sz w:val="36"/>
      <w:lang w:eastAsia="ca-E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A264B7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Cs w:val="26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Ttol1Car" w:customStyle="1">
    <w:name w:val="Títol 1 Car"/>
    <w:basedOn w:val="Lletraperdefectedelpargraf"/>
    <w:link w:val="Ttol1"/>
    <w:uiPriority w:val="9"/>
    <w:rsid w:val="00DC585F"/>
    <w:rPr>
      <w:rFonts w:ascii="Times New Roman" w:hAnsi="Times New Roman" w:cs="Calibri"/>
      <w:b/>
      <w:color w:val="000000"/>
      <w:sz w:val="36"/>
      <w:lang w:eastAsia="ca-ES"/>
    </w:rPr>
  </w:style>
  <w:style w:type="character" w:styleId="Ttol2Car" w:customStyle="1">
    <w:name w:val="Títol 2 Car"/>
    <w:basedOn w:val="Lletraperdefectedelpargraf"/>
    <w:link w:val="Ttol2"/>
    <w:uiPriority w:val="9"/>
    <w:rsid w:val="00A264B7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ca-ES"/>
    </w:rPr>
  </w:style>
  <w:style w:type="paragraph" w:styleId="Pargrafdellista">
    <w:name w:val="List Paragraph"/>
    <w:basedOn w:val="Normal"/>
    <w:uiPriority w:val="34"/>
    <w:qFormat/>
    <w:rsid w:val="00A264B7"/>
    <w:pPr>
      <w:ind w:left="720"/>
      <w:contextualSpacing/>
    </w:pPr>
  </w:style>
  <w:style w:type="table" w:styleId="Taulaambquadrcula">
    <w:name w:val="Table Grid"/>
    <w:basedOn w:val="Taulanormal"/>
    <w:uiPriority w:val="59"/>
    <w:rsid w:val="001B3F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ol">
    <w:name w:val="Title"/>
    <w:basedOn w:val="Normal"/>
    <w:next w:val="Normal"/>
    <w:link w:val="TtolCar"/>
    <w:uiPriority w:val="10"/>
    <w:qFormat/>
    <w:rsid w:val="001B3FB2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TtolCar" w:customStyle="1">
    <w:name w:val="Títol Car"/>
    <w:basedOn w:val="Lletraperdefectedelpargraf"/>
    <w:link w:val="Ttol"/>
    <w:uiPriority w:val="10"/>
    <w:rsid w:val="001B3FB2"/>
    <w:rPr>
      <w:rFonts w:asciiTheme="majorHAnsi" w:hAnsiTheme="majorHAnsi" w:eastAsiaTheme="majorEastAsia" w:cstheme="majorBidi"/>
      <w:spacing w:val="-10"/>
      <w:kern w:val="28"/>
      <w:sz w:val="56"/>
      <w:szCs w:val="56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1B3FB2"/>
    <w:pPr>
      <w:tabs>
        <w:tab w:val="center" w:pos="4252"/>
        <w:tab w:val="right" w:pos="8504"/>
      </w:tabs>
      <w:spacing w:after="0" w:line="240" w:lineRule="auto"/>
    </w:pPr>
  </w:style>
  <w:style w:type="character" w:styleId="CapaleraCar" w:customStyle="1">
    <w:name w:val="Capçalera Car"/>
    <w:basedOn w:val="Lletraperdefectedelpargraf"/>
    <w:link w:val="Capalera"/>
    <w:uiPriority w:val="99"/>
    <w:rsid w:val="001B3FB2"/>
    <w:rPr>
      <w:rFonts w:ascii="Calibri" w:hAnsi="Calibri" w:cs="Calibri"/>
      <w:color w:val="000000"/>
      <w:sz w:val="26"/>
      <w:lang w:eastAsia="ca-ES"/>
    </w:rPr>
  </w:style>
  <w:style w:type="paragraph" w:styleId="Peu">
    <w:name w:val="footer"/>
    <w:basedOn w:val="Normal"/>
    <w:link w:val="PeuCar"/>
    <w:uiPriority w:val="99"/>
    <w:unhideWhenUsed/>
    <w:rsid w:val="001B3FB2"/>
    <w:pPr>
      <w:tabs>
        <w:tab w:val="center" w:pos="4252"/>
        <w:tab w:val="right" w:pos="8504"/>
      </w:tabs>
      <w:spacing w:after="0" w:line="240" w:lineRule="auto"/>
    </w:pPr>
  </w:style>
  <w:style w:type="character" w:styleId="PeuCar" w:customStyle="1">
    <w:name w:val="Peu Car"/>
    <w:basedOn w:val="Lletraperdefectedelpargraf"/>
    <w:link w:val="Peu"/>
    <w:uiPriority w:val="99"/>
    <w:rsid w:val="001B3FB2"/>
    <w:rPr>
      <w:rFonts w:ascii="Calibri" w:hAnsi="Calibri" w:cs="Calibri"/>
      <w:color w:val="000000"/>
      <w:sz w:val="26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B4BD4"/>
    <w:pPr>
      <w:spacing w:after="0" w:line="240" w:lineRule="auto"/>
    </w:pPr>
    <w:rPr>
      <w:sz w:val="20"/>
      <w:szCs w:val="20"/>
    </w:rPr>
  </w:style>
  <w:style w:type="character" w:styleId="TextdenotaapeudepginaCar" w:customStyle="1">
    <w:name w:val="Text de nota a peu de pàgina Car"/>
    <w:basedOn w:val="Lletraperdefectedelpargraf"/>
    <w:link w:val="Textdenotaapeudepgina"/>
    <w:uiPriority w:val="99"/>
    <w:semiHidden/>
    <w:rsid w:val="006B4BD4"/>
    <w:rPr>
      <w:rFonts w:ascii="Calibri" w:hAnsi="Calibri" w:cs="Calibri"/>
      <w:color w:val="000000"/>
      <w:sz w:val="20"/>
      <w:szCs w:val="20"/>
      <w:lang w:eastAsia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B4BD4"/>
    <w:rPr>
      <w:vertAlign w:val="superscript"/>
    </w:rPr>
  </w:style>
  <w:style w:type="character" w:styleId="Enlla">
    <w:name w:val="Hyperlink"/>
    <w:basedOn w:val="Lletraperdefectedelpargraf"/>
    <w:uiPriority w:val="99"/>
    <w:unhideWhenUsed/>
    <w:rsid w:val="00127354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1273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E0E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fe131ad175894d5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9a50e-6f85-4918-95bb-84545a6965cf}"/>
      </w:docPartPr>
      <w:docPartBody>
        <w:p w14:paraId="79C24B1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0C0D-9C84-4CDC-9AB5-9BB5AF1938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Elena Casas Cortada</dc:creator>
  <keywords/>
  <dc:description/>
  <lastModifiedBy>Elena Casas Cortada</lastModifiedBy>
  <revision>13</revision>
  <lastPrinted>2021-03-24T08:24:00.0000000Z</lastPrinted>
  <dcterms:created xsi:type="dcterms:W3CDTF">2020-03-09T18:19:00.0000000Z</dcterms:created>
  <dcterms:modified xsi:type="dcterms:W3CDTF">2022-03-30T19:27:09.9968838Z</dcterms:modified>
</coreProperties>
</file>