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88EC" w14:textId="77777777" w:rsidR="0053748E" w:rsidRPr="0053748E" w:rsidRDefault="0053748E" w:rsidP="0053748E">
      <w:pPr>
        <w:shd w:val="clear" w:color="auto" w:fill="FFF5F5"/>
        <w:spacing w:after="0" w:line="240" w:lineRule="auto"/>
        <w:textAlignment w:val="baseline"/>
        <w:outlineLvl w:val="0"/>
        <w:rPr>
          <w:rFonts w:eastAsia="Times New Roman" w:cs="Times New Roman"/>
          <w:b/>
          <w:bCs/>
          <w:color w:val="382C2C"/>
          <w:kern w:val="36"/>
          <w:szCs w:val="24"/>
          <w:lang w:eastAsia="pt-PT"/>
        </w:rPr>
      </w:pPr>
      <w:r w:rsidRPr="0053748E">
        <w:rPr>
          <w:rFonts w:eastAsia="Times New Roman" w:cs="Times New Roman"/>
          <w:b/>
          <w:bCs/>
          <w:color w:val="382C2C"/>
          <w:kern w:val="36"/>
          <w:szCs w:val="24"/>
          <w:lang w:eastAsia="pt-PT"/>
        </w:rPr>
        <w:t>„Bezpečno je v koupelně.“ Lidé v Kyjevě se chystají na invazi</w:t>
      </w:r>
    </w:p>
    <w:p w14:paraId="53A28B91" w14:textId="77777777" w:rsidR="00ED3BDE" w:rsidRPr="0053748E" w:rsidRDefault="00ED3BDE">
      <w:pPr>
        <w:rPr>
          <w:rFonts w:cs="Times New Roman"/>
          <w:szCs w:val="24"/>
        </w:rPr>
      </w:pPr>
    </w:p>
    <w:p w14:paraId="1DD11E9B" w14:textId="77777777" w:rsidR="0053748E" w:rsidRPr="0053748E" w:rsidRDefault="0053748E" w:rsidP="0053748E">
      <w:pPr>
        <w:shd w:val="clear" w:color="auto" w:fill="FFF5F5"/>
        <w:spacing w:before="100" w:beforeAutospacing="1" w:after="100" w:afterAutospacing="1" w:line="240" w:lineRule="auto"/>
        <w:textAlignment w:val="baseline"/>
        <w:rPr>
          <w:rFonts w:eastAsia="Times New Roman" w:cs="Times New Roman"/>
          <w:b/>
          <w:bCs/>
          <w:color w:val="382C2C"/>
          <w:szCs w:val="24"/>
          <w:lang w:eastAsia="pt-PT"/>
        </w:rPr>
      </w:pPr>
      <w:r w:rsidRPr="0053748E">
        <w:rPr>
          <w:rFonts w:eastAsia="Times New Roman" w:cs="Times New Roman"/>
          <w:b/>
          <w:bCs/>
          <w:color w:val="382C2C"/>
          <w:szCs w:val="24"/>
          <w:lang w:eastAsia="pt-PT"/>
        </w:rPr>
        <w:t>krajina nepolevuje v přípravě na možnou ruskou agresi. Připravuje se armáda i běžní lidé. V Kyjevě chodí dobrovolníci školit obyvatele, jak se chovat v případě útoku na jejich město.</w:t>
      </w:r>
    </w:p>
    <w:p w14:paraId="7A8FED7B" w14:textId="77777777" w:rsidR="0053748E" w:rsidRPr="0053748E" w:rsidRDefault="0053748E" w:rsidP="0053748E">
      <w:pPr>
        <w:shd w:val="clear" w:color="auto" w:fill="FFF5F5"/>
        <w:spacing w:after="0" w:line="240" w:lineRule="auto"/>
        <w:textAlignment w:val="baseline"/>
        <w:rPr>
          <w:rFonts w:eastAsia="Times New Roman" w:cs="Times New Roman"/>
          <w:color w:val="382C2C"/>
          <w:szCs w:val="24"/>
          <w:lang w:eastAsia="pt-PT"/>
        </w:rPr>
      </w:pPr>
      <w:r w:rsidRPr="0053748E">
        <w:rPr>
          <w:rFonts w:eastAsia="Times New Roman" w:cs="Times New Roman"/>
          <w:color w:val="382C2C"/>
          <w:szCs w:val="24"/>
          <w:bdr w:val="none" w:sz="0" w:space="0" w:color="auto" w:frame="1"/>
          <w:lang w:eastAsia="pt-PT"/>
        </w:rPr>
        <w:t>Jedním z dobrovolníků je i Hennadij Levitas, který například kontroluje, zda jsou vybrané sklepy připraveny na jakoukoliv mimořádnou událost.</w:t>
      </w:r>
    </w:p>
    <w:p w14:paraId="7E968B54" w14:textId="77777777" w:rsidR="0053748E" w:rsidRPr="0053748E" w:rsidRDefault="0053748E" w:rsidP="0053748E">
      <w:pPr>
        <w:shd w:val="clear" w:color="auto" w:fill="FFF5F5"/>
        <w:spacing w:after="0" w:line="240" w:lineRule="auto"/>
        <w:textAlignment w:val="baseline"/>
        <w:rPr>
          <w:rFonts w:eastAsia="Times New Roman" w:cs="Times New Roman"/>
          <w:color w:val="382C2C"/>
          <w:szCs w:val="24"/>
          <w:lang w:eastAsia="pt-PT"/>
        </w:rPr>
      </w:pPr>
      <w:r w:rsidRPr="0053748E">
        <w:rPr>
          <w:rFonts w:eastAsia="Times New Roman" w:cs="Times New Roman"/>
          <w:color w:val="382C2C"/>
          <w:szCs w:val="24"/>
          <w:bdr w:val="none" w:sz="0" w:space="0" w:color="auto" w:frame="1"/>
          <w:lang w:eastAsia="pt-PT"/>
        </w:rPr>
        <w:t>„Toto je vchod do sklepa. Nádrž byla pořízena pro případ možného přerušení dodávek vody. Pojme 1000 litrů. Je zde generátor elektrické energie a kanystry s benzínem,“ ukazuje v úvodním videu Levitas vybavení sklepa.</w:t>
      </w:r>
    </w:p>
    <w:p w14:paraId="706C1B43" w14:textId="77777777" w:rsidR="0053748E" w:rsidRPr="0053748E" w:rsidRDefault="0053748E" w:rsidP="0053748E">
      <w:pPr>
        <w:shd w:val="clear" w:color="auto" w:fill="FFF5F5"/>
        <w:spacing w:after="0" w:line="240" w:lineRule="auto"/>
        <w:textAlignment w:val="baseline"/>
        <w:rPr>
          <w:rFonts w:eastAsia="Times New Roman" w:cs="Times New Roman"/>
          <w:color w:val="382C2C"/>
          <w:szCs w:val="24"/>
          <w:lang w:eastAsia="pt-PT"/>
        </w:rPr>
      </w:pPr>
      <w:r w:rsidRPr="0053748E">
        <w:rPr>
          <w:rFonts w:eastAsia="Times New Roman" w:cs="Times New Roman"/>
          <w:color w:val="382C2C"/>
          <w:szCs w:val="24"/>
          <w:bdr w:val="none" w:sz="0" w:space="0" w:color="auto" w:frame="1"/>
          <w:lang w:eastAsia="pt-PT"/>
        </w:rPr>
        <w:t>Vrátná domu Halyna Halunková absolvovala kvůli možnému nebezpečí základní zdravotnické školení. „Učili nás tam, jak poskytnout první pomoc. Pokud člověk leží na zemi, musíte zkontrolovat jeho puls a dýchání. Pokud ani jedno nezjistíte, musíte zavolat záchranku,“ popisuje Halyna, která má ve své skříni u sebe k dispozici i obvazy, léky a třeba i defibrilátor. Uměla by ho ale použít? „Ukazovali nám to na školení, ale nikdy jsem ještě neměla příležitost defibrilátor použít,“ krčí rameny.</w:t>
      </w:r>
    </w:p>
    <w:p w14:paraId="7E5EBC04" w14:textId="77777777" w:rsidR="0053748E" w:rsidRPr="0053748E" w:rsidRDefault="0053748E" w:rsidP="0053748E">
      <w:pPr>
        <w:shd w:val="clear" w:color="auto" w:fill="FFF5F5"/>
        <w:spacing w:after="0" w:line="240" w:lineRule="auto"/>
        <w:textAlignment w:val="baseline"/>
        <w:rPr>
          <w:rFonts w:eastAsia="Times New Roman" w:cs="Times New Roman"/>
          <w:color w:val="382C2C"/>
          <w:szCs w:val="24"/>
          <w:lang w:eastAsia="pt-PT"/>
        </w:rPr>
      </w:pPr>
      <w:r w:rsidRPr="0053748E">
        <w:rPr>
          <w:rFonts w:eastAsia="Times New Roman" w:cs="Times New Roman"/>
          <w:color w:val="382C2C"/>
          <w:szCs w:val="24"/>
          <w:bdr w:val="none" w:sz="0" w:space="0" w:color="auto" w:frame="1"/>
          <w:lang w:eastAsia="pt-PT"/>
        </w:rPr>
        <w:t>V domě jsou i vysílačky pro případ, že by byly přerušeny komunikační systémy.</w:t>
      </w:r>
    </w:p>
    <w:p w14:paraId="135FEE33" w14:textId="77777777" w:rsidR="0053748E" w:rsidRPr="0053748E" w:rsidRDefault="0053748E">
      <w:pPr>
        <w:rPr>
          <w:rFonts w:cs="Times New Roman"/>
          <w:szCs w:val="24"/>
        </w:rPr>
      </w:pPr>
    </w:p>
    <w:p w14:paraId="6241E108" w14:textId="77777777" w:rsidR="0053748E" w:rsidRPr="0053748E" w:rsidRDefault="0053748E" w:rsidP="0053748E">
      <w:pPr>
        <w:pStyle w:val="ez"/>
        <w:shd w:val="clear" w:color="auto" w:fill="FFF5F5"/>
        <w:spacing w:before="0" w:beforeAutospacing="0" w:after="0" w:afterAutospacing="0"/>
        <w:textAlignment w:val="baseline"/>
        <w:rPr>
          <w:color w:val="382C2C"/>
        </w:rPr>
      </w:pPr>
      <w:r w:rsidRPr="0053748E">
        <w:rPr>
          <w:rStyle w:val="atm-text-decorator"/>
          <w:color w:val="382C2C"/>
          <w:bdr w:val="none" w:sz="0" w:space="0" w:color="auto" w:frame="1"/>
        </w:rPr>
        <w:t>Kyjevské úřady vytvořily on-line mapu, kde jsou vyznačena místa, kde se kryty nacházejí. Náklady na ni se vyšplhaly ke 400 tisícům dolarů.</w:t>
      </w:r>
    </w:p>
    <w:p w14:paraId="1462ED30" w14:textId="77777777" w:rsidR="0053748E" w:rsidRPr="0053748E" w:rsidRDefault="0053748E" w:rsidP="0053748E">
      <w:pPr>
        <w:pStyle w:val="ez"/>
        <w:shd w:val="clear" w:color="auto" w:fill="FFF5F5"/>
        <w:spacing w:before="0" w:beforeAutospacing="0" w:after="0" w:afterAutospacing="0"/>
        <w:textAlignment w:val="baseline"/>
        <w:rPr>
          <w:rStyle w:val="atm-text-decorator"/>
          <w:color w:val="382C2C"/>
          <w:bdr w:val="none" w:sz="0" w:space="0" w:color="auto" w:frame="1"/>
        </w:rPr>
      </w:pPr>
      <w:r w:rsidRPr="0053748E">
        <w:rPr>
          <w:rStyle w:val="atm-text-decorator"/>
          <w:color w:val="382C2C"/>
          <w:bdr w:val="none" w:sz="0" w:space="0" w:color="auto" w:frame="1"/>
        </w:rPr>
        <w:t>Aktualizace městského varovného systému však byla naplánovaná až na rok 2025. Náměstek kyjevského primátora Petro Pantělejev říká, že do té doby musí stačit sirény nainstalované ještě za dob Sovětského svazu. „V továrnách jsou reproduktory, které jsou odtud slyšet. Ale ani tento systém nepokrývá celé město,“ říká Pantělejev.</w:t>
      </w:r>
    </w:p>
    <w:p w14:paraId="323218E3" w14:textId="77777777" w:rsidR="0053748E" w:rsidRPr="0053748E" w:rsidRDefault="0053748E" w:rsidP="0053748E">
      <w:pPr>
        <w:pStyle w:val="ez"/>
        <w:shd w:val="clear" w:color="auto" w:fill="FFF5F5"/>
        <w:spacing w:before="0" w:beforeAutospacing="0" w:after="0" w:afterAutospacing="0"/>
        <w:textAlignment w:val="baseline"/>
        <w:rPr>
          <w:color w:val="382C2C"/>
        </w:rPr>
      </w:pPr>
    </w:p>
    <w:p w14:paraId="46F19D1F" w14:textId="77777777" w:rsidR="0053748E" w:rsidRPr="0053748E" w:rsidRDefault="0053748E" w:rsidP="0053748E">
      <w:pPr>
        <w:pStyle w:val="ez"/>
        <w:shd w:val="clear" w:color="auto" w:fill="FFF5F5"/>
        <w:spacing w:before="0" w:beforeAutospacing="0" w:after="0" w:afterAutospacing="0"/>
        <w:textAlignment w:val="baseline"/>
        <w:rPr>
          <w:rStyle w:val="atm-text-decorator"/>
          <w:color w:val="382C2C"/>
          <w:bdr w:val="none" w:sz="0" w:space="0" w:color="auto" w:frame="1"/>
        </w:rPr>
      </w:pPr>
      <w:r w:rsidRPr="0053748E">
        <w:rPr>
          <w:rStyle w:val="atm-text-decorator"/>
          <w:color w:val="382C2C"/>
          <w:bdr w:val="none" w:sz="0" w:space="0" w:color="auto" w:frame="1"/>
        </w:rPr>
        <w:t>Instruktor civilní obrany Ihor Moldan zase učí obyvatele města, jak se připravit na výbuchy granátů.</w:t>
      </w:r>
    </w:p>
    <w:p w14:paraId="3E25943D" w14:textId="77777777" w:rsidR="0053748E" w:rsidRPr="0053748E" w:rsidRDefault="0053748E" w:rsidP="0053748E">
      <w:pPr>
        <w:pStyle w:val="ez"/>
        <w:shd w:val="clear" w:color="auto" w:fill="FFF5F5"/>
        <w:spacing w:before="0" w:beforeAutospacing="0" w:after="0" w:afterAutospacing="0"/>
        <w:textAlignment w:val="baseline"/>
        <w:rPr>
          <w:color w:val="382C2C"/>
        </w:rPr>
      </w:pPr>
    </w:p>
    <w:p w14:paraId="42B4CA2B" w14:textId="77777777" w:rsidR="0053748E" w:rsidRPr="0053748E" w:rsidRDefault="0053748E" w:rsidP="0053748E">
      <w:pPr>
        <w:pStyle w:val="ez"/>
        <w:shd w:val="clear" w:color="auto" w:fill="FFF5F5"/>
        <w:spacing w:before="0" w:beforeAutospacing="0" w:after="0" w:afterAutospacing="0"/>
        <w:textAlignment w:val="baseline"/>
        <w:rPr>
          <w:color w:val="382C2C"/>
        </w:rPr>
      </w:pPr>
      <w:r w:rsidRPr="0053748E">
        <w:rPr>
          <w:rStyle w:val="atm-text-decorator"/>
          <w:color w:val="382C2C"/>
          <w:bdr w:val="none" w:sz="0" w:space="0" w:color="auto" w:frame="1"/>
        </w:rPr>
        <w:t>„Doporučil bych zalepit okna. Nemusí to být nějak perfektní. Důležité je mít tyto diagonální pásky, protože střed skla je jeho nejslabší částí,“ ukazuje instruktor a zároveň upozorňuje, že nejbezpečnější místnost v domě je obvykle koupelna. „Je méně pravděpodobné, že tam dopadnou střepy, protože zde nejsou okna. Koupelny jsou obvykle uvnitř domu, což znamená, že je to bezpečnější místo, pokud je třeba poškozena vnější stěna. A je zde také přívod vody.“</w:t>
      </w:r>
    </w:p>
    <w:p w14:paraId="2CBC9D94" w14:textId="77777777" w:rsidR="0053748E" w:rsidRPr="0053748E" w:rsidRDefault="0053748E">
      <w:pPr>
        <w:rPr>
          <w:rFonts w:cs="Times New Roman"/>
          <w:szCs w:val="24"/>
        </w:rPr>
      </w:pPr>
    </w:p>
    <w:p w14:paraId="5AF5F4F4" w14:textId="77777777" w:rsidR="0053748E" w:rsidRPr="0053748E" w:rsidRDefault="0053748E" w:rsidP="0053748E">
      <w:pPr>
        <w:pStyle w:val="ez"/>
        <w:shd w:val="clear" w:color="auto" w:fill="FFF5F5"/>
        <w:spacing w:before="0" w:beforeAutospacing="0" w:after="0" w:afterAutospacing="0"/>
        <w:textAlignment w:val="baseline"/>
        <w:rPr>
          <w:rStyle w:val="atm-text-decorator"/>
          <w:color w:val="382C2C"/>
          <w:bdr w:val="none" w:sz="0" w:space="0" w:color="auto" w:frame="1"/>
        </w:rPr>
      </w:pPr>
      <w:r w:rsidRPr="0053748E">
        <w:rPr>
          <w:rStyle w:val="atm-text-decorator"/>
          <w:color w:val="382C2C"/>
          <w:bdr w:val="none" w:sz="0" w:space="0" w:color="auto" w:frame="1"/>
        </w:rPr>
        <w:t>Instruktorka civilní obrany Hanna Maiborodová při školení upozorňuje, jak by se lidé měli při útoku chovat na ulicích.</w:t>
      </w:r>
    </w:p>
    <w:p w14:paraId="28C32BB4" w14:textId="77777777" w:rsidR="0053748E" w:rsidRPr="0053748E" w:rsidRDefault="0053748E" w:rsidP="0053748E">
      <w:pPr>
        <w:pStyle w:val="ez"/>
        <w:shd w:val="clear" w:color="auto" w:fill="FFF5F5"/>
        <w:spacing w:before="0" w:beforeAutospacing="0" w:after="0" w:afterAutospacing="0"/>
        <w:textAlignment w:val="baseline"/>
        <w:rPr>
          <w:color w:val="382C2C"/>
        </w:rPr>
      </w:pPr>
    </w:p>
    <w:p w14:paraId="627063EB" w14:textId="77777777" w:rsidR="0053748E" w:rsidRPr="0053748E" w:rsidRDefault="0053748E" w:rsidP="0053748E">
      <w:pPr>
        <w:pStyle w:val="ez"/>
        <w:shd w:val="clear" w:color="auto" w:fill="FFF5F5"/>
        <w:spacing w:before="0" w:beforeAutospacing="0" w:after="0" w:afterAutospacing="0"/>
        <w:textAlignment w:val="baseline"/>
        <w:rPr>
          <w:rStyle w:val="atm-text-decorator"/>
          <w:color w:val="382C2C"/>
          <w:bdr w:val="none" w:sz="0" w:space="0" w:color="auto" w:frame="1"/>
        </w:rPr>
      </w:pPr>
      <w:r w:rsidRPr="0053748E">
        <w:rPr>
          <w:rStyle w:val="atm-text-decorator"/>
          <w:color w:val="382C2C"/>
          <w:bdr w:val="none" w:sz="0" w:space="0" w:color="auto" w:frame="1"/>
        </w:rPr>
        <w:t>„Neschovávejte se pod auta ani pod lehké konstrukce. Není to bezpečné. Pokud jste na ulici, snažte se najít příkop, zakryjte si uši a otevřete ústa,“ upozorňuje Hanna. Dodává, že otevřená ústa mají zabránit poškození ušních bubínků.</w:t>
      </w:r>
    </w:p>
    <w:p w14:paraId="0CB60BCF" w14:textId="77777777" w:rsidR="0053748E" w:rsidRPr="0053748E" w:rsidRDefault="0053748E" w:rsidP="0053748E">
      <w:pPr>
        <w:pStyle w:val="ez"/>
        <w:shd w:val="clear" w:color="auto" w:fill="FFF5F5"/>
        <w:spacing w:before="0" w:beforeAutospacing="0" w:after="0" w:afterAutospacing="0"/>
        <w:textAlignment w:val="baseline"/>
        <w:rPr>
          <w:color w:val="382C2C"/>
        </w:rPr>
      </w:pPr>
    </w:p>
    <w:p w14:paraId="3EEFCB15" w14:textId="77777777" w:rsidR="0053748E" w:rsidRPr="0053748E" w:rsidRDefault="0053748E" w:rsidP="0053748E">
      <w:pPr>
        <w:pStyle w:val="ez"/>
        <w:shd w:val="clear" w:color="auto" w:fill="FFF5F5"/>
        <w:spacing w:before="0" w:beforeAutospacing="0" w:after="0" w:afterAutospacing="0"/>
        <w:textAlignment w:val="baseline"/>
        <w:rPr>
          <w:rStyle w:val="atm-text-decorator"/>
          <w:color w:val="382C2C"/>
          <w:bdr w:val="none" w:sz="0" w:space="0" w:color="auto" w:frame="1"/>
        </w:rPr>
      </w:pPr>
      <w:r w:rsidRPr="0053748E">
        <w:rPr>
          <w:rStyle w:val="atm-text-decorator"/>
          <w:color w:val="382C2C"/>
          <w:bdr w:val="none" w:sz="0" w:space="0" w:color="auto" w:frame="1"/>
        </w:rPr>
        <w:t>Podle ní je nejbezpečnějším úkrytem metro, ale i tam je potřeba dávat pozor. Třeba před ušlapáním. „Podívejte se na vchod. Je úzký, může tam dojít k zácpě. Lidé by neměli utíkat, ale pohybovat se v klidu,“ ukazuje Hanna jeden z vchodů do metra.</w:t>
      </w:r>
    </w:p>
    <w:p w14:paraId="104EB807" w14:textId="77777777" w:rsidR="0053748E" w:rsidRPr="0053748E" w:rsidRDefault="0053748E" w:rsidP="0053748E">
      <w:pPr>
        <w:pStyle w:val="ez"/>
        <w:shd w:val="clear" w:color="auto" w:fill="FFF5F5"/>
        <w:spacing w:before="0" w:beforeAutospacing="0" w:after="0" w:afterAutospacing="0"/>
        <w:textAlignment w:val="baseline"/>
        <w:rPr>
          <w:color w:val="382C2C"/>
        </w:rPr>
      </w:pPr>
    </w:p>
    <w:p w14:paraId="36F69E63" w14:textId="77777777" w:rsidR="0053748E" w:rsidRPr="0053748E" w:rsidRDefault="0053748E" w:rsidP="0053748E">
      <w:pPr>
        <w:pStyle w:val="ez"/>
        <w:shd w:val="clear" w:color="auto" w:fill="FFF5F5"/>
        <w:spacing w:before="0" w:beforeAutospacing="0" w:after="0" w:afterAutospacing="0"/>
        <w:textAlignment w:val="baseline"/>
        <w:rPr>
          <w:color w:val="382C2C"/>
        </w:rPr>
      </w:pPr>
      <w:r w:rsidRPr="0053748E">
        <w:rPr>
          <w:rStyle w:val="atm-text-decorator"/>
          <w:color w:val="382C2C"/>
          <w:bdr w:val="none" w:sz="0" w:space="0" w:color="auto" w:frame="1"/>
        </w:rPr>
        <w:lastRenderedPageBreak/>
        <w:t>Rusko podle ukrajinského ministra obrany Oleksija Reznikova shromáždilo u hranic s Ukrajinou 149 tisíc vojáků a dalších několik tisíc vojáků má dorazit v nejbližší době. Zároveň zpochybnil ruská prohlášení o stahování ruských jednotek od hranic s Ukrajinou.</w:t>
      </w:r>
    </w:p>
    <w:p w14:paraId="2E271E7F" w14:textId="77777777" w:rsidR="0053748E" w:rsidRDefault="0053748E"/>
    <w:p w14:paraId="2DC9C282" w14:textId="77777777" w:rsidR="006610A1" w:rsidRPr="00007035" w:rsidRDefault="006610A1">
      <w:pPr>
        <w:rPr>
          <w:rFonts w:cs="Times New Roman"/>
          <w:color w:val="000000"/>
          <w:shd w:val="clear" w:color="auto" w:fill="FFFFFF"/>
        </w:rPr>
      </w:pPr>
      <w:r w:rsidRPr="00007035">
        <w:rPr>
          <w:rFonts w:cs="Times New Roman"/>
        </w:rPr>
        <w:t xml:space="preserve">Zdroj: </w:t>
      </w:r>
      <w:hyperlink r:id="rId4" w:anchor="dop_ab_variant=0&amp;dop_source_zone_name=zpravy.sznhp.box&amp;dop_req_id=Dh80degFBvG-202202182055&amp;dop_id=189069&amp;source=hp&amp;seq_no=1&amp;utm_campaign=&amp;utm_medium=z-boxiku&amp;utm_source=www.seznam.cz" w:history="1">
        <w:r w:rsidRPr="00007035">
          <w:rPr>
            <w:rStyle w:val="Hypertextovodkaz"/>
            <w:rFonts w:cs="Times New Roman"/>
            <w:shd w:val="clear" w:color="auto" w:fill="FFFFFF"/>
          </w:rPr>
          <w:t>https://www.seznamzpravy.cz/clanek/porady-svet-bez-obalu-video-bezpecno-je-v-koupelne-lide-v-kyjeve-se-chystaji-na-invazi-189069#dop_ab_variant=0&amp;dop_source_zone_name=zpravy.sznhp.box&amp;dop_req_id=Dh80degFBvG-202202182055&amp;dop_id=189069&amp;source=hp&amp;seq_no=1&amp;utm_campaign=&amp;utm_medium=z-boxiku&amp;utm_source=www.seznam.cz</w:t>
        </w:r>
      </w:hyperlink>
    </w:p>
    <w:p w14:paraId="3037BCEF" w14:textId="77777777" w:rsidR="006610A1" w:rsidRDefault="006610A1"/>
    <w:sectPr w:rsidR="00661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F1"/>
    <w:rsid w:val="00007035"/>
    <w:rsid w:val="000131F1"/>
    <w:rsid w:val="000B773B"/>
    <w:rsid w:val="00114B72"/>
    <w:rsid w:val="002015D0"/>
    <w:rsid w:val="0053748E"/>
    <w:rsid w:val="006610A1"/>
    <w:rsid w:val="006C2FF6"/>
    <w:rsid w:val="008031E3"/>
    <w:rsid w:val="008059E9"/>
    <w:rsid w:val="00BD605D"/>
    <w:rsid w:val="00D70A51"/>
    <w:rsid w:val="00ED3BD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4AE"/>
  <w15:chartTrackingRefBased/>
  <w15:docId w15:val="{66D43B74-2CBE-45BF-962A-90556BCC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05D"/>
    <w:rPr>
      <w:rFonts w:ascii="Times New Roman" w:hAnsi="Times New Roman"/>
      <w:sz w:val="24"/>
    </w:rPr>
  </w:style>
  <w:style w:type="paragraph" w:styleId="Nadpis1">
    <w:name w:val="heading 1"/>
    <w:basedOn w:val="Normln"/>
    <w:next w:val="Normln"/>
    <w:link w:val="Nadpis1Char"/>
    <w:autoRedefine/>
    <w:uiPriority w:val="9"/>
    <w:qFormat/>
    <w:rsid w:val="00BD605D"/>
    <w:pPr>
      <w:keepNext/>
      <w:keepLines/>
      <w:spacing w:before="240" w:after="0" w:line="360" w:lineRule="auto"/>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8031E3"/>
    <w:pPr>
      <w:keepNext/>
      <w:keepLines/>
      <w:spacing w:before="40" w:after="0" w:line="360" w:lineRule="auto"/>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8031E3"/>
    <w:pPr>
      <w:keepNext/>
      <w:keepLines/>
      <w:spacing w:before="40" w:after="0"/>
      <w:jc w:val="both"/>
      <w:outlineLvl w:val="2"/>
    </w:pPr>
    <w:rPr>
      <w:rFonts w:eastAsiaTheme="majorEastAsia" w:cstheme="majorBidi"/>
      <w:b/>
      <w:szCs w:val="24"/>
    </w:rPr>
  </w:style>
  <w:style w:type="paragraph" w:styleId="Nadpis6">
    <w:name w:val="heading 6"/>
    <w:basedOn w:val="Normln"/>
    <w:link w:val="Nadpis6Char"/>
    <w:uiPriority w:val="9"/>
    <w:qFormat/>
    <w:rsid w:val="0053748E"/>
    <w:pPr>
      <w:spacing w:before="100" w:beforeAutospacing="1" w:after="100" w:afterAutospacing="1" w:line="240" w:lineRule="auto"/>
      <w:outlineLvl w:val="5"/>
    </w:pPr>
    <w:rPr>
      <w:rFonts w:eastAsia="Times New Roman" w:cs="Times New Roman"/>
      <w:b/>
      <w:bCs/>
      <w:sz w:val="15"/>
      <w:szCs w:val="15"/>
      <w:lang w:eastAsia="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05D"/>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8031E3"/>
    <w:rPr>
      <w:rFonts w:ascii="Times New Roman" w:eastAsiaTheme="majorEastAsia" w:hAnsi="Times New Roman" w:cstheme="majorBidi"/>
      <w:b/>
      <w:sz w:val="28"/>
      <w:szCs w:val="26"/>
    </w:rPr>
  </w:style>
  <w:style w:type="paragraph" w:styleId="Nzev">
    <w:name w:val="Title"/>
    <w:aliases w:val="Nadpis  3"/>
    <w:basedOn w:val="Normln"/>
    <w:next w:val="Normln"/>
    <w:link w:val="NzevChar"/>
    <w:uiPriority w:val="10"/>
    <w:qFormat/>
    <w:rsid w:val="00D70A51"/>
    <w:pPr>
      <w:spacing w:after="0" w:line="360" w:lineRule="auto"/>
      <w:contextualSpacing/>
    </w:pPr>
    <w:rPr>
      <w:rFonts w:eastAsiaTheme="majorEastAsia" w:cstheme="majorBidi"/>
      <w:b/>
      <w:spacing w:val="-10"/>
      <w:kern w:val="28"/>
      <w:szCs w:val="56"/>
    </w:rPr>
  </w:style>
  <w:style w:type="character" w:customStyle="1" w:styleId="NzevChar">
    <w:name w:val="Název Char"/>
    <w:aliases w:val="Nadpis  3 Char"/>
    <w:basedOn w:val="Standardnpsmoodstavce"/>
    <w:link w:val="Nzev"/>
    <w:uiPriority w:val="10"/>
    <w:rsid w:val="00D70A51"/>
    <w:rPr>
      <w:rFonts w:ascii="Times New Roman" w:eastAsiaTheme="majorEastAsia" w:hAnsi="Times New Roman" w:cstheme="majorBidi"/>
      <w:b/>
      <w:spacing w:val="-10"/>
      <w:kern w:val="28"/>
      <w:sz w:val="24"/>
      <w:szCs w:val="56"/>
    </w:rPr>
  </w:style>
  <w:style w:type="paragraph" w:styleId="Citt">
    <w:name w:val="Quote"/>
    <w:aliases w:val="citace"/>
    <w:basedOn w:val="Normln"/>
    <w:next w:val="Normln"/>
    <w:link w:val="CittChar"/>
    <w:uiPriority w:val="29"/>
    <w:qFormat/>
    <w:rsid w:val="002015D0"/>
    <w:pPr>
      <w:spacing w:after="0" w:line="360" w:lineRule="auto"/>
      <w:ind w:left="709" w:right="567"/>
      <w:jc w:val="both"/>
    </w:pPr>
    <w:rPr>
      <w:iCs/>
      <w:color w:val="404040" w:themeColor="text1" w:themeTint="BF"/>
      <w:sz w:val="22"/>
    </w:rPr>
  </w:style>
  <w:style w:type="character" w:customStyle="1" w:styleId="CittChar">
    <w:name w:val="Citát Char"/>
    <w:aliases w:val="citace Char"/>
    <w:basedOn w:val="Standardnpsmoodstavce"/>
    <w:link w:val="Citt"/>
    <w:uiPriority w:val="29"/>
    <w:rsid w:val="002015D0"/>
    <w:rPr>
      <w:rFonts w:ascii="Times New Roman" w:hAnsi="Times New Roman"/>
      <w:iCs/>
      <w:color w:val="404040" w:themeColor="text1" w:themeTint="BF"/>
    </w:rPr>
  </w:style>
  <w:style w:type="character" w:customStyle="1" w:styleId="Nadpis3Char">
    <w:name w:val="Nadpis 3 Char"/>
    <w:basedOn w:val="Standardnpsmoodstavce"/>
    <w:link w:val="Nadpis3"/>
    <w:uiPriority w:val="9"/>
    <w:rsid w:val="008031E3"/>
    <w:rPr>
      <w:rFonts w:ascii="Times New Roman" w:eastAsiaTheme="majorEastAsia" w:hAnsi="Times New Roman" w:cstheme="majorBidi"/>
      <w:b/>
      <w:sz w:val="24"/>
      <w:szCs w:val="24"/>
    </w:rPr>
  </w:style>
  <w:style w:type="character" w:customStyle="1" w:styleId="Nadpis6Char">
    <w:name w:val="Nadpis 6 Char"/>
    <w:basedOn w:val="Standardnpsmoodstavce"/>
    <w:link w:val="Nadpis6"/>
    <w:uiPriority w:val="9"/>
    <w:rsid w:val="0053748E"/>
    <w:rPr>
      <w:rFonts w:ascii="Times New Roman" w:eastAsia="Times New Roman" w:hAnsi="Times New Roman" w:cs="Times New Roman"/>
      <w:b/>
      <w:bCs/>
      <w:sz w:val="15"/>
      <w:szCs w:val="15"/>
      <w:lang w:eastAsia="pt-PT"/>
    </w:rPr>
  </w:style>
  <w:style w:type="paragraph" w:customStyle="1" w:styleId="ez">
    <w:name w:val="e_z"/>
    <w:basedOn w:val="Normln"/>
    <w:rsid w:val="0053748E"/>
    <w:pPr>
      <w:spacing w:before="100" w:beforeAutospacing="1" w:after="100" w:afterAutospacing="1" w:line="240" w:lineRule="auto"/>
    </w:pPr>
    <w:rPr>
      <w:rFonts w:eastAsia="Times New Roman" w:cs="Times New Roman"/>
      <w:szCs w:val="24"/>
      <w:lang w:eastAsia="pt-PT"/>
    </w:rPr>
  </w:style>
  <w:style w:type="character" w:customStyle="1" w:styleId="atm-text-decorator">
    <w:name w:val="atm-text-decorator"/>
    <w:basedOn w:val="Standardnpsmoodstavce"/>
    <w:rsid w:val="0053748E"/>
  </w:style>
  <w:style w:type="character" w:styleId="Hypertextovodkaz">
    <w:name w:val="Hyperlink"/>
    <w:basedOn w:val="Standardnpsmoodstavce"/>
    <w:uiPriority w:val="99"/>
    <w:unhideWhenUsed/>
    <w:rsid w:val="00661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5182">
      <w:bodyDiv w:val="1"/>
      <w:marLeft w:val="0"/>
      <w:marRight w:val="0"/>
      <w:marTop w:val="0"/>
      <w:marBottom w:val="0"/>
      <w:divBdr>
        <w:top w:val="none" w:sz="0" w:space="0" w:color="auto"/>
        <w:left w:val="none" w:sz="0" w:space="0" w:color="auto"/>
        <w:bottom w:val="none" w:sz="0" w:space="0" w:color="auto"/>
        <w:right w:val="none" w:sz="0" w:space="0" w:color="auto"/>
      </w:divBdr>
      <w:divsChild>
        <w:div w:id="35590584">
          <w:marLeft w:val="0"/>
          <w:marRight w:val="0"/>
          <w:marTop w:val="0"/>
          <w:marBottom w:val="0"/>
          <w:divBdr>
            <w:top w:val="none" w:sz="0" w:space="0" w:color="auto"/>
            <w:left w:val="none" w:sz="0" w:space="0" w:color="auto"/>
            <w:bottom w:val="none" w:sz="0" w:space="0" w:color="auto"/>
            <w:right w:val="none" w:sz="0" w:space="0" w:color="auto"/>
          </w:divBdr>
        </w:div>
        <w:div w:id="1374619634">
          <w:marLeft w:val="0"/>
          <w:marRight w:val="0"/>
          <w:marTop w:val="0"/>
          <w:marBottom w:val="0"/>
          <w:divBdr>
            <w:top w:val="none" w:sz="0" w:space="0" w:color="auto"/>
            <w:left w:val="none" w:sz="0" w:space="0" w:color="auto"/>
            <w:bottom w:val="none" w:sz="0" w:space="0" w:color="auto"/>
            <w:right w:val="none" w:sz="0" w:space="0" w:color="auto"/>
          </w:divBdr>
        </w:div>
        <w:div w:id="1467772817">
          <w:marLeft w:val="0"/>
          <w:marRight w:val="0"/>
          <w:marTop w:val="0"/>
          <w:marBottom w:val="0"/>
          <w:divBdr>
            <w:top w:val="none" w:sz="0" w:space="0" w:color="auto"/>
            <w:left w:val="none" w:sz="0" w:space="0" w:color="auto"/>
            <w:bottom w:val="none" w:sz="0" w:space="0" w:color="auto"/>
            <w:right w:val="none" w:sz="0" w:space="0" w:color="auto"/>
          </w:divBdr>
        </w:div>
        <w:div w:id="703141753">
          <w:marLeft w:val="0"/>
          <w:marRight w:val="0"/>
          <w:marTop w:val="0"/>
          <w:marBottom w:val="0"/>
          <w:divBdr>
            <w:top w:val="none" w:sz="0" w:space="0" w:color="auto"/>
            <w:left w:val="none" w:sz="0" w:space="0" w:color="auto"/>
            <w:bottom w:val="none" w:sz="0" w:space="0" w:color="auto"/>
            <w:right w:val="none" w:sz="0" w:space="0" w:color="auto"/>
          </w:divBdr>
        </w:div>
      </w:divsChild>
    </w:div>
    <w:div w:id="357849570">
      <w:bodyDiv w:val="1"/>
      <w:marLeft w:val="0"/>
      <w:marRight w:val="0"/>
      <w:marTop w:val="0"/>
      <w:marBottom w:val="0"/>
      <w:divBdr>
        <w:top w:val="none" w:sz="0" w:space="0" w:color="auto"/>
        <w:left w:val="none" w:sz="0" w:space="0" w:color="auto"/>
        <w:bottom w:val="none" w:sz="0" w:space="0" w:color="auto"/>
        <w:right w:val="none" w:sz="0" w:space="0" w:color="auto"/>
      </w:divBdr>
      <w:divsChild>
        <w:div w:id="1874344389">
          <w:marLeft w:val="0"/>
          <w:marRight w:val="0"/>
          <w:marTop w:val="0"/>
          <w:marBottom w:val="0"/>
          <w:divBdr>
            <w:top w:val="none" w:sz="0" w:space="0" w:color="auto"/>
            <w:left w:val="none" w:sz="0" w:space="0" w:color="auto"/>
            <w:bottom w:val="none" w:sz="0" w:space="0" w:color="auto"/>
            <w:right w:val="none" w:sz="0" w:space="0" w:color="auto"/>
          </w:divBdr>
        </w:div>
        <w:div w:id="1602491350">
          <w:marLeft w:val="0"/>
          <w:marRight w:val="0"/>
          <w:marTop w:val="0"/>
          <w:marBottom w:val="0"/>
          <w:divBdr>
            <w:top w:val="none" w:sz="0" w:space="0" w:color="auto"/>
            <w:left w:val="none" w:sz="0" w:space="0" w:color="auto"/>
            <w:bottom w:val="none" w:sz="0" w:space="0" w:color="auto"/>
            <w:right w:val="none" w:sz="0" w:space="0" w:color="auto"/>
          </w:divBdr>
          <w:divsChild>
            <w:div w:id="62070962">
              <w:marLeft w:val="0"/>
              <w:marRight w:val="0"/>
              <w:marTop w:val="0"/>
              <w:marBottom w:val="0"/>
              <w:divBdr>
                <w:top w:val="none" w:sz="0" w:space="0" w:color="auto"/>
                <w:left w:val="none" w:sz="0" w:space="0" w:color="auto"/>
                <w:bottom w:val="none" w:sz="0" w:space="0" w:color="auto"/>
                <w:right w:val="none" w:sz="0" w:space="0" w:color="auto"/>
              </w:divBdr>
              <w:divsChild>
                <w:div w:id="1084691451">
                  <w:marLeft w:val="0"/>
                  <w:marRight w:val="0"/>
                  <w:marTop w:val="0"/>
                  <w:marBottom w:val="0"/>
                  <w:divBdr>
                    <w:top w:val="none" w:sz="0" w:space="0" w:color="auto"/>
                    <w:left w:val="none" w:sz="0" w:space="0" w:color="auto"/>
                    <w:bottom w:val="none" w:sz="0" w:space="0" w:color="auto"/>
                    <w:right w:val="none" w:sz="0" w:space="0" w:color="auto"/>
                  </w:divBdr>
                  <w:divsChild>
                    <w:div w:id="1448230698">
                      <w:marLeft w:val="0"/>
                      <w:marRight w:val="0"/>
                      <w:marTop w:val="0"/>
                      <w:marBottom w:val="0"/>
                      <w:divBdr>
                        <w:top w:val="none" w:sz="0" w:space="0" w:color="auto"/>
                        <w:left w:val="none" w:sz="0" w:space="0" w:color="auto"/>
                        <w:bottom w:val="none" w:sz="0" w:space="0" w:color="auto"/>
                        <w:right w:val="none" w:sz="0" w:space="0" w:color="auto"/>
                      </w:divBdr>
                      <w:divsChild>
                        <w:div w:id="1689865313">
                          <w:marLeft w:val="0"/>
                          <w:marRight w:val="0"/>
                          <w:marTop w:val="0"/>
                          <w:marBottom w:val="0"/>
                          <w:divBdr>
                            <w:top w:val="none" w:sz="0" w:space="0" w:color="auto"/>
                            <w:left w:val="none" w:sz="0" w:space="0" w:color="auto"/>
                            <w:bottom w:val="none" w:sz="0" w:space="0" w:color="auto"/>
                            <w:right w:val="none" w:sz="0" w:space="0" w:color="auto"/>
                          </w:divBdr>
                        </w:div>
                        <w:div w:id="1441411812">
                          <w:marLeft w:val="0"/>
                          <w:marRight w:val="0"/>
                          <w:marTop w:val="0"/>
                          <w:marBottom w:val="0"/>
                          <w:divBdr>
                            <w:top w:val="none" w:sz="0" w:space="0" w:color="auto"/>
                            <w:left w:val="none" w:sz="0" w:space="0" w:color="auto"/>
                            <w:bottom w:val="none" w:sz="0" w:space="0" w:color="auto"/>
                            <w:right w:val="none" w:sz="0" w:space="0" w:color="auto"/>
                          </w:divBdr>
                        </w:div>
                        <w:div w:id="1587809823">
                          <w:marLeft w:val="0"/>
                          <w:marRight w:val="0"/>
                          <w:marTop w:val="0"/>
                          <w:marBottom w:val="0"/>
                          <w:divBdr>
                            <w:top w:val="none" w:sz="0" w:space="0" w:color="auto"/>
                            <w:left w:val="none" w:sz="0" w:space="0" w:color="auto"/>
                            <w:bottom w:val="none" w:sz="0" w:space="0" w:color="auto"/>
                            <w:right w:val="none" w:sz="0" w:space="0" w:color="auto"/>
                          </w:divBdr>
                        </w:div>
                        <w:div w:id="10256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772024">
      <w:bodyDiv w:val="1"/>
      <w:marLeft w:val="0"/>
      <w:marRight w:val="0"/>
      <w:marTop w:val="0"/>
      <w:marBottom w:val="0"/>
      <w:divBdr>
        <w:top w:val="none" w:sz="0" w:space="0" w:color="auto"/>
        <w:left w:val="none" w:sz="0" w:space="0" w:color="auto"/>
        <w:bottom w:val="none" w:sz="0" w:space="0" w:color="auto"/>
        <w:right w:val="none" w:sz="0" w:space="0" w:color="auto"/>
      </w:divBdr>
    </w:div>
    <w:div w:id="1895726647">
      <w:bodyDiv w:val="1"/>
      <w:marLeft w:val="0"/>
      <w:marRight w:val="0"/>
      <w:marTop w:val="0"/>
      <w:marBottom w:val="0"/>
      <w:divBdr>
        <w:top w:val="none" w:sz="0" w:space="0" w:color="auto"/>
        <w:left w:val="none" w:sz="0" w:space="0" w:color="auto"/>
        <w:bottom w:val="none" w:sz="0" w:space="0" w:color="auto"/>
        <w:right w:val="none" w:sz="0" w:space="0" w:color="auto"/>
      </w:divBdr>
      <w:divsChild>
        <w:div w:id="1429540372">
          <w:marLeft w:val="0"/>
          <w:marRight w:val="0"/>
          <w:marTop w:val="0"/>
          <w:marBottom w:val="0"/>
          <w:divBdr>
            <w:top w:val="none" w:sz="0" w:space="0" w:color="auto"/>
            <w:left w:val="none" w:sz="0" w:space="0" w:color="auto"/>
            <w:bottom w:val="none" w:sz="0" w:space="0" w:color="auto"/>
            <w:right w:val="none" w:sz="0" w:space="0" w:color="auto"/>
          </w:divBdr>
        </w:div>
        <w:div w:id="704674712">
          <w:marLeft w:val="0"/>
          <w:marRight w:val="0"/>
          <w:marTop w:val="0"/>
          <w:marBottom w:val="0"/>
          <w:divBdr>
            <w:top w:val="none" w:sz="0" w:space="0" w:color="auto"/>
            <w:left w:val="none" w:sz="0" w:space="0" w:color="auto"/>
            <w:bottom w:val="none" w:sz="0" w:space="0" w:color="auto"/>
            <w:right w:val="none" w:sz="0" w:space="0" w:color="auto"/>
          </w:divBdr>
        </w:div>
        <w:div w:id="803347604">
          <w:marLeft w:val="0"/>
          <w:marRight w:val="0"/>
          <w:marTop w:val="0"/>
          <w:marBottom w:val="0"/>
          <w:divBdr>
            <w:top w:val="none" w:sz="0" w:space="0" w:color="auto"/>
            <w:left w:val="none" w:sz="0" w:space="0" w:color="auto"/>
            <w:bottom w:val="none" w:sz="0" w:space="0" w:color="auto"/>
            <w:right w:val="none" w:sz="0" w:space="0" w:color="auto"/>
          </w:divBdr>
        </w:div>
        <w:div w:id="1717579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znamzpravy.cz/clanek/porady-svet-bez-obalu-video-bezpecno-je-v-koupelne-lide-v-kyjeve-se-chystaji-na-invazi-1890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3175</Characters>
  <Application>Microsoft Office Word</Application>
  <DocSecurity>0</DocSecurity>
  <Lines>26</Lines>
  <Paragraphs>7</Paragraphs>
  <ScaleCrop>false</ScaleCrop>
  <Company>HP</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dc:creator>
  <cp:keywords/>
  <dc:description/>
  <cp:lastModifiedBy>Fatima Nery</cp:lastModifiedBy>
  <cp:revision>2</cp:revision>
  <dcterms:created xsi:type="dcterms:W3CDTF">2022-02-23T19:44:00Z</dcterms:created>
  <dcterms:modified xsi:type="dcterms:W3CDTF">2022-02-23T19:44:00Z</dcterms:modified>
</cp:coreProperties>
</file>