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A186" w14:textId="3AC8662B" w:rsidR="00914D11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000A"/>
          <w:sz w:val="36"/>
          <w:szCs w:val="36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 w:val="36"/>
          <w:szCs w:val="36"/>
          <w:lang w:eastAsia="cs-CZ"/>
        </w:rPr>
        <w:t>Rodinná psychoterapie v klinické praxi</w:t>
      </w:r>
    </w:p>
    <w:p w14:paraId="562B6C46" w14:textId="77777777" w:rsidR="00FE6AD8" w:rsidRPr="008A7C72" w:rsidRDefault="00FE6AD8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</w:pPr>
      <w:proofErr w:type="spellStart"/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Family</w:t>
      </w:r>
      <w:proofErr w:type="spellEnd"/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 xml:space="preserve"> </w:t>
      </w:r>
      <w:proofErr w:type="spellStart"/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Psychotherapy</w:t>
      </w:r>
      <w:proofErr w:type="spellEnd"/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 xml:space="preserve"> in </w:t>
      </w:r>
      <w:proofErr w:type="spellStart"/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Clinical</w:t>
      </w:r>
      <w:proofErr w:type="spellEnd"/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 xml:space="preserve"> </w:t>
      </w:r>
      <w:proofErr w:type="spellStart"/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Practise</w:t>
      </w:r>
      <w:proofErr w:type="spellEnd"/>
    </w:p>
    <w:p w14:paraId="7BDA1ABC" w14:textId="77777777" w:rsidR="008A7C72" w:rsidRPr="008A7C72" w:rsidRDefault="008A7C72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</w:pPr>
    </w:p>
    <w:p w14:paraId="793D3362" w14:textId="180FD25D" w:rsidR="008A7C72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Rozsah</w:t>
      </w:r>
      <w:r w:rsid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: s</w:t>
      </w:r>
      <w:r w:rsidR="008A7C72"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eminář 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0/</w:t>
      </w:r>
      <w:r w:rsidR="008A7C72"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2</w:t>
      </w:r>
      <w:r w:rsidR="00607F74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(jarní semestr)</w:t>
      </w:r>
    </w:p>
    <w:p w14:paraId="3D448714" w14:textId="3205F2BB" w:rsidR="00914D11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Ukončení: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kolokvium  </w:t>
      </w:r>
    </w:p>
    <w:p w14:paraId="293DCB93" w14:textId="180AE59B" w:rsidR="00607F74" w:rsidRPr="008A7C72" w:rsidRDefault="00607F74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607F74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Kapacita:</w:t>
      </w:r>
      <w:r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10 studentů</w:t>
      </w:r>
    </w:p>
    <w:p w14:paraId="64C2E7FB" w14:textId="77777777" w:rsidR="009E1073" w:rsidRDefault="00B87F90" w:rsidP="008A7C72">
      <w:pPr>
        <w:spacing w:after="0" w:line="240" w:lineRule="auto"/>
        <w:jc w:val="left"/>
        <w:rPr>
          <w:rStyle w:val="Internetovodkaz"/>
          <w:rFonts w:asciiTheme="minorHAnsi" w:eastAsia="Times New Roman" w:hAnsiTheme="minorHAnsi" w:cstheme="minorHAnsi"/>
          <w:color w:val="auto"/>
          <w:szCs w:val="24"/>
          <w:u w:val="none"/>
          <w:lang w:eastAsia="cs-CZ"/>
        </w:rPr>
      </w:pPr>
      <w:r w:rsidRPr="009E1073">
        <w:rPr>
          <w:rFonts w:asciiTheme="minorHAnsi" w:eastAsia="Times New Roman" w:hAnsiTheme="minorHAnsi" w:cstheme="minorHAnsi"/>
          <w:b/>
          <w:bCs/>
          <w:color w:val="auto"/>
          <w:szCs w:val="24"/>
          <w:lang w:eastAsia="cs-CZ"/>
        </w:rPr>
        <w:t>Vyučující</w:t>
      </w:r>
      <w:r w:rsidR="008A7C72" w:rsidRPr="009E1073">
        <w:rPr>
          <w:rFonts w:asciiTheme="minorHAnsi" w:eastAsia="Times New Roman" w:hAnsiTheme="minorHAnsi" w:cstheme="minorHAnsi"/>
          <w:color w:val="auto"/>
          <w:szCs w:val="24"/>
          <w:lang w:eastAsia="cs-CZ"/>
        </w:rPr>
        <w:t xml:space="preserve">: </w:t>
      </w:r>
      <w:r w:rsidRPr="009E1073">
        <w:rPr>
          <w:rStyle w:val="Internetovodkaz"/>
          <w:rFonts w:asciiTheme="minorHAnsi" w:eastAsia="Times New Roman" w:hAnsiTheme="minorHAnsi" w:cstheme="minorHAnsi"/>
          <w:color w:val="auto"/>
          <w:szCs w:val="24"/>
          <w:u w:val="none"/>
          <w:lang w:eastAsia="cs-CZ"/>
        </w:rPr>
        <w:t>Mgr. Milan Pilát</w:t>
      </w:r>
    </w:p>
    <w:p w14:paraId="21DDC38F" w14:textId="2399F7C4" w:rsidR="00914D11" w:rsidRPr="009E1073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auto"/>
          <w:szCs w:val="24"/>
          <w:lang w:eastAsia="cs-CZ"/>
        </w:rPr>
      </w:pPr>
      <w:r w:rsidRPr="009E1073">
        <w:rPr>
          <w:rFonts w:asciiTheme="minorHAnsi" w:eastAsia="Times New Roman" w:hAnsiTheme="minorHAnsi" w:cstheme="minorHAnsi"/>
          <w:color w:val="auto"/>
          <w:szCs w:val="24"/>
          <w:lang w:eastAsia="cs-CZ"/>
        </w:rPr>
        <w:t xml:space="preserve"> </w:t>
      </w:r>
    </w:p>
    <w:p w14:paraId="53A3F9C6" w14:textId="77777777" w:rsidR="00914D11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Rozvrh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54DFB23B" w14:textId="49F21B16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Předmět je koncipován jako skupinový seminář </w:t>
      </w:r>
      <w:r w:rsid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(1x/14dní na 2hod) </w:t>
      </w:r>
      <w:r w:rsidR="009E1073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kombinovaný s 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individuální</w:t>
      </w:r>
      <w:r w:rsidR="009E1073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mi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náslechy rodinné terapie v klinické praxi vyučujícího (</w:t>
      </w:r>
      <w:r w:rsidR="009E1073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min.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2hod na studenta v termínech mezi jednotlivými semináři) a vyhotovení vlastní cvičné nahrávky terapeutické práce s modelovou rodinou. </w:t>
      </w:r>
    </w:p>
    <w:p w14:paraId="24C55DAC" w14:textId="77777777" w:rsidR="00914D11" w:rsidRPr="008A7C72" w:rsidRDefault="00914D11" w:rsidP="008A7C72">
      <w:pPr>
        <w:spacing w:after="0" w:line="240" w:lineRule="auto"/>
        <w:ind w:firstLine="708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</w:p>
    <w:p w14:paraId="42A759F7" w14:textId="77777777" w:rsidR="00914D11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Omezení zápisu do předmětu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29332156" w14:textId="271A341B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Předmět je určen pouze studentům </w:t>
      </w:r>
      <w:r w:rsidR="008A7C72"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magisterského studia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2992BA75" w14:textId="77777777" w:rsidR="00914D11" w:rsidRPr="008A7C72" w:rsidRDefault="00914D11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</w:p>
    <w:p w14:paraId="30ABC8C3" w14:textId="77777777" w:rsidR="00914D11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Předpoklady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4941A57A" w14:textId="3821D1EA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Kurz je vypisován pro studenty magisterského stupně </w:t>
      </w:r>
      <w:r w:rsidR="008A7C72"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studentů psychologie</w:t>
      </w:r>
      <w:r w:rsidR="00A04FC3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.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Vzhledem k faktu, že se v kurzu bude pracovat s nahrávkami z reálných terapeutických sezení a studenti se budou účastnit náslechů rodinné terapie vč. možnosti aktivní účasti v reflektujícím týmu, je předpokladem vysoká motivovanost studentů pro aktivní práci (zejména s dětskými </w:t>
      </w:r>
      <w:r w:rsidR="008A7C72"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pacienty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) a nutnost důsledně dodržovat zásady ochrany informací a respektování pravidel zdravotnického zařízení.</w:t>
      </w:r>
    </w:p>
    <w:p w14:paraId="767609DD" w14:textId="77777777" w:rsidR="00914D11" w:rsidRPr="008A7C72" w:rsidRDefault="00914D11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</w:p>
    <w:p w14:paraId="29656D9B" w14:textId="77777777" w:rsidR="00914D11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Cíle předmětu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332A92C6" w14:textId="5EB0761D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Cílem kurzu je prohloubit informace, osobní zkušenosti a dovednosti s rodinnou terapií</w:t>
      </w:r>
      <w:r w:rsidR="00A04FC3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.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034D8A01" w14:textId="77777777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Klíčovou součástí kurzu bude procvičování a podrobná analýza intervencí v rodinné terapii v kontextu různých klinicko-psychologických témat. </w:t>
      </w:r>
    </w:p>
    <w:p w14:paraId="50B3F432" w14:textId="4D176D71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Po skončení kurz by měl student lépe porozumět ústředním pojmům a účinným faktorům rodinné terapie, možnostem a problém</w:t>
      </w:r>
      <w:r w:rsidR="00A04FC3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ům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práce v podmínkách klinické praxe. Student by měl porozumět principu a způsobu práce v modelu rodinné terapie tak, aby jako absolvent oboru byl schopen se rychleji a kvalifikovaněji zapojit do praxe klinického zařízení či dalšího postgraduálního vzdělávání v psychoterapii. </w:t>
      </w:r>
    </w:p>
    <w:p w14:paraId="22AC05F9" w14:textId="77777777" w:rsidR="00914D11" w:rsidRPr="008A7C72" w:rsidRDefault="00914D11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</w:p>
    <w:p w14:paraId="3C6DE9D7" w14:textId="77777777" w:rsidR="00914D11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Osnova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5FB0A26A" w14:textId="77777777" w:rsidR="00914D11" w:rsidRPr="008A7C72" w:rsidRDefault="00B87F90" w:rsidP="008A7C72">
      <w:pPr>
        <w:numPr>
          <w:ilvl w:val="0"/>
          <w:numId w:val="1"/>
        </w:num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RT v kontextu zdravotnického zařízení (organizace, financování, vedení dokumentace, právní konsekvence)</w:t>
      </w:r>
    </w:p>
    <w:p w14:paraId="16539706" w14:textId="77777777" w:rsidR="00914D11" w:rsidRPr="008A7C72" w:rsidRDefault="00B87F90" w:rsidP="008A7C72">
      <w:pPr>
        <w:numPr>
          <w:ilvl w:val="0"/>
          <w:numId w:val="1"/>
        </w:num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Specifika práce s dětskými pacienty v RT (vývojové charakteristiky a možnosti spolupráce a komunikace s dětmi v různém věku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val="en-US" w:eastAsia="cs-CZ"/>
        </w:rPr>
        <w:t>;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dynamika psychosomatické nemoci u dětí)</w:t>
      </w:r>
    </w:p>
    <w:p w14:paraId="1FD584D8" w14:textId="77777777" w:rsidR="00914D11" w:rsidRPr="008A7C72" w:rsidRDefault="00B87F90" w:rsidP="008A7C72">
      <w:pPr>
        <w:numPr>
          <w:ilvl w:val="0"/>
          <w:numId w:val="1"/>
        </w:num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Etické zásady a povinnosti při práci s dětmi a dospívajícími (hranice terapeutické neutrality; etická dilemata v rodinné terapii)</w:t>
      </w:r>
    </w:p>
    <w:p w14:paraId="5D5606C4" w14:textId="77777777" w:rsidR="00914D11" w:rsidRPr="008A7C72" w:rsidRDefault="00B87F90" w:rsidP="008A7C72">
      <w:pPr>
        <w:numPr>
          <w:ilvl w:val="0"/>
          <w:numId w:val="1"/>
        </w:num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Technika terapeutického rozhovoru (typy a účinnost intervencí, otázek, techniky v RT, proces vytváření zakázky v rodinné terapii)</w:t>
      </w:r>
    </w:p>
    <w:p w14:paraId="484E852A" w14:textId="77777777" w:rsidR="00914D11" w:rsidRPr="008A7C72" w:rsidRDefault="00B87F90" w:rsidP="008A7C72">
      <w:pPr>
        <w:numPr>
          <w:ilvl w:val="0"/>
          <w:numId w:val="1"/>
        </w:num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RT s reflektujícím týmem </w:t>
      </w:r>
    </w:p>
    <w:p w14:paraId="07576EAF" w14:textId="77777777" w:rsidR="00914D11" w:rsidRPr="008A7C72" w:rsidRDefault="00B87F90" w:rsidP="008A7C72">
      <w:pPr>
        <w:numPr>
          <w:ilvl w:val="0"/>
          <w:numId w:val="1"/>
        </w:num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lastRenderedPageBreak/>
        <w:t xml:space="preserve">Možnosti RT v kontextu různých klinicko-psychologických témat (psychosomatická onemocnění dětí a dospívajících, chronická a </w:t>
      </w:r>
      <w:proofErr w:type="spellStart"/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pervazivní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onemocnění, poruchy chování, rozvody a konflikty rodičů ad.) </w:t>
      </w:r>
    </w:p>
    <w:p w14:paraId="403DDB8F" w14:textId="77777777" w:rsidR="00914D11" w:rsidRPr="008A7C72" w:rsidRDefault="00B87F90" w:rsidP="008A7C72">
      <w:pPr>
        <w:numPr>
          <w:ilvl w:val="0"/>
          <w:numId w:val="1"/>
        </w:num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Vzdělávání a supervize v RT</w:t>
      </w:r>
    </w:p>
    <w:p w14:paraId="201CC854" w14:textId="77777777" w:rsidR="00914D11" w:rsidRPr="008A7C72" w:rsidRDefault="00914D11" w:rsidP="008A7C72">
      <w:pPr>
        <w:spacing w:after="0" w:line="240" w:lineRule="auto"/>
        <w:ind w:left="36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</w:p>
    <w:p w14:paraId="17242E62" w14:textId="77777777" w:rsidR="00914D11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Výukové metody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62143027" w14:textId="77777777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Prezentace kasuistik s ilustrativními klinickými problémy (videonahrávky, náslechy rodinné terapie, aktivní účast v reflektujícím týmu) a jejich rozbor, nácvik a rozvoj vlastních dovedností v cvičném terapeutickém rozhovoru s využitím videonahrávek a jejich následné analýzy, diskuze ve skupině.</w:t>
      </w:r>
    </w:p>
    <w:p w14:paraId="3B883E1B" w14:textId="77777777" w:rsidR="00914D11" w:rsidRPr="008A7C72" w:rsidRDefault="00914D11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</w:pPr>
    </w:p>
    <w:p w14:paraId="74C367E6" w14:textId="77777777" w:rsidR="00914D11" w:rsidRPr="008A7C72" w:rsidRDefault="00914D11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</w:p>
    <w:p w14:paraId="0775D772" w14:textId="77777777" w:rsidR="00914D11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Metody hodnocení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4ED6F1AD" w14:textId="77777777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Aktivní zapojení studentů do rozboru rodinně terapeutického procesu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val="en-US" w:eastAsia="cs-CZ"/>
        </w:rPr>
        <w:t>;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zapojení do vlastních modelových terapeutických sezení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val="en-US" w:eastAsia="cs-CZ"/>
        </w:rPr>
        <w:t xml:space="preserve">; </w:t>
      </w:r>
      <w:proofErr w:type="gramStart"/>
      <w:r w:rsidRPr="008A7C72">
        <w:rPr>
          <w:rFonts w:asciiTheme="minorHAnsi" w:eastAsia="Times New Roman" w:hAnsiTheme="minorHAnsi" w:cstheme="minorHAnsi"/>
          <w:color w:val="00000A"/>
          <w:szCs w:val="24"/>
          <w:lang w:val="en-US" w:eastAsia="cs-CZ"/>
        </w:rPr>
        <w:t>s</w:t>
      </w:r>
      <w:proofErr w:type="spellStart"/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upervize</w:t>
      </w:r>
      <w:proofErr w:type="spellEnd"/>
      <w:proofErr w:type="gramEnd"/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získaných základních terapeutických dovedností. </w:t>
      </w:r>
    </w:p>
    <w:p w14:paraId="27025BB5" w14:textId="77777777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Je požadována aktivní účast na společných seminářích (85%) a plná účast na klinické (náslechové) části výuky (100%). </w:t>
      </w:r>
    </w:p>
    <w:p w14:paraId="2084EAC6" w14:textId="77777777" w:rsidR="00914D11" w:rsidRPr="008A7C72" w:rsidRDefault="00914D11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</w:p>
    <w:p w14:paraId="262F745D" w14:textId="46A29732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hAnsiTheme="minorHAnsi" w:cstheme="minorHAnsi"/>
          <w:i/>
          <w:color w:val="00000A"/>
        </w:rPr>
      </w:pP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Předmět je ukončen kolokviem. Podkladem pro hodnocení je zpracování, prezentování a obhájení seminární práce (cvičná terapeutická nahrávka modelového sezení rodinné terapie s vyhotovenou dokumentací (5-10 stran) zpracovaná dle instrukcí vyučujícího </w:t>
      </w:r>
      <w:r w:rsidRPr="008A7C72">
        <w:rPr>
          <w:rFonts w:asciiTheme="minorHAnsi" w:eastAsia="Times New Roman" w:hAnsiTheme="minorHAnsi" w:cstheme="minorHAnsi"/>
          <w:i/>
          <w:color w:val="00000A"/>
          <w:szCs w:val="24"/>
          <w:lang w:eastAsia="cs-CZ"/>
        </w:rPr>
        <w:t xml:space="preserve">(př. Je indikace k RT?, </w:t>
      </w:r>
      <w:r w:rsidRPr="008A7C72">
        <w:rPr>
          <w:rFonts w:asciiTheme="minorHAnsi" w:hAnsiTheme="minorHAnsi" w:cstheme="minorHAnsi"/>
          <w:i/>
          <w:color w:val="00000A"/>
        </w:rPr>
        <w:t xml:space="preserve">O co vlastně šlo? (formulace problému), Z čeho to bylo? (hypotéza o vzniku potíží), Co způsobilo postup v terapii? (účinné faktory – zamýšlené či nezamýšlené), Jak jste se svou prací </w:t>
      </w:r>
      <w:proofErr w:type="gramStart"/>
      <w:r w:rsidRPr="008A7C72">
        <w:rPr>
          <w:rFonts w:asciiTheme="minorHAnsi" w:hAnsiTheme="minorHAnsi" w:cstheme="minorHAnsi"/>
          <w:i/>
          <w:color w:val="00000A"/>
        </w:rPr>
        <w:t>spokojen(a)?</w:t>
      </w:r>
      <w:r w:rsidR="001A3F02">
        <w:rPr>
          <w:rFonts w:asciiTheme="minorHAnsi" w:hAnsiTheme="minorHAnsi" w:cstheme="minorHAnsi"/>
          <w:i/>
          <w:color w:val="00000A"/>
        </w:rPr>
        <w:t xml:space="preserve"> </w:t>
      </w:r>
      <w:r w:rsidRPr="008A7C72">
        <w:rPr>
          <w:rFonts w:asciiTheme="minorHAnsi" w:hAnsiTheme="minorHAnsi" w:cstheme="minorHAnsi"/>
          <w:i/>
          <w:color w:val="00000A"/>
        </w:rPr>
        <w:t>(</w:t>
      </w:r>
      <w:r w:rsidR="001A3F02">
        <w:rPr>
          <w:rFonts w:asciiTheme="minorHAnsi" w:hAnsiTheme="minorHAnsi" w:cstheme="minorHAnsi"/>
          <w:i/>
          <w:color w:val="00000A"/>
        </w:rPr>
        <w:t>z</w:t>
      </w:r>
      <w:r w:rsidRPr="008A7C72">
        <w:rPr>
          <w:rFonts w:asciiTheme="minorHAnsi" w:hAnsiTheme="minorHAnsi" w:cstheme="minorHAnsi"/>
          <w:i/>
          <w:color w:val="00000A"/>
        </w:rPr>
        <w:t>hodnocen</w:t>
      </w:r>
      <w:r w:rsidR="001A3F02">
        <w:rPr>
          <w:rFonts w:asciiTheme="minorHAnsi" w:hAnsiTheme="minorHAnsi" w:cstheme="minorHAnsi"/>
          <w:i/>
          <w:color w:val="00000A"/>
        </w:rPr>
        <w:t>í</w:t>
      </w:r>
      <w:proofErr w:type="gramEnd"/>
      <w:r w:rsidRPr="008A7C72">
        <w:rPr>
          <w:rFonts w:asciiTheme="minorHAnsi" w:hAnsiTheme="minorHAnsi" w:cstheme="minorHAnsi"/>
          <w:i/>
          <w:color w:val="00000A"/>
        </w:rPr>
        <w:t xml:space="preserve"> míry zdaru a nezdaru), O co bych usiloval/a příště jinak? Jak to bude dál? (prognóza), Máte další návrhy? (navrhovaná opatření či doporučení) ad.)</w:t>
      </w:r>
    </w:p>
    <w:p w14:paraId="058FE3BD" w14:textId="77777777" w:rsidR="00914D11" w:rsidRPr="008A7C72" w:rsidRDefault="00914D11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</w:p>
    <w:p w14:paraId="7C2075DD" w14:textId="6882871C" w:rsidR="00914D11" w:rsidRPr="008A7C72" w:rsidRDefault="001A3F02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Hodnotit se bude schopnos</w:t>
      </w:r>
      <w:r w:rsidR="00B87F90"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t uchopit téma, vyjádřit vlastní názor a doplnit jej citacemi z literatury. </w:t>
      </w:r>
      <w:bookmarkStart w:id="0" w:name="_GoBack"/>
      <w:bookmarkEnd w:id="0"/>
    </w:p>
    <w:p w14:paraId="0456A5EF" w14:textId="77777777" w:rsidR="00914D11" w:rsidRPr="008A7C72" w:rsidRDefault="00914D11" w:rsidP="008A7C72">
      <w:pPr>
        <w:spacing w:after="0" w:line="240" w:lineRule="auto"/>
        <w:ind w:left="720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</w:p>
    <w:p w14:paraId="0B28850A" w14:textId="77777777" w:rsidR="00914D11" w:rsidRPr="008A7C72" w:rsidRDefault="00B87F90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Další komentáře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 xml:space="preserve"> </w:t>
      </w:r>
    </w:p>
    <w:p w14:paraId="28AC78B0" w14:textId="1C342EE0" w:rsidR="00914D11" w:rsidRPr="008A7C72" w:rsidRDefault="00B87F90" w:rsidP="008A7C72">
      <w:pPr>
        <w:spacing w:after="0" w:line="240" w:lineRule="auto"/>
        <w:ind w:left="720"/>
        <w:jc w:val="left"/>
        <w:rPr>
          <w:rFonts w:asciiTheme="minorHAnsi" w:hAnsiTheme="minorHAnsi" w:cstheme="minorHAnsi"/>
          <w:color w:val="00000A"/>
          <w:szCs w:val="24"/>
        </w:rPr>
      </w:pPr>
      <w:r w:rsidRPr="008A7C72">
        <w:rPr>
          <w:rFonts w:asciiTheme="minorHAnsi" w:hAnsiTheme="minorHAnsi" w:cstheme="minorHAnsi"/>
          <w:color w:val="00000A"/>
          <w:szCs w:val="24"/>
        </w:rPr>
        <w:t>Za škody na zdraví a majetku v průběhu praxí nenese odpovědnost MU, potažmo F</w:t>
      </w:r>
      <w:r w:rsidR="008A7C72" w:rsidRPr="008A7C72">
        <w:rPr>
          <w:rFonts w:asciiTheme="minorHAnsi" w:hAnsiTheme="minorHAnsi" w:cstheme="minorHAnsi"/>
          <w:color w:val="00000A"/>
          <w:szCs w:val="24"/>
        </w:rPr>
        <w:t>F MU</w:t>
      </w:r>
      <w:r w:rsidRPr="008A7C72">
        <w:rPr>
          <w:rFonts w:asciiTheme="minorHAnsi" w:hAnsiTheme="minorHAnsi" w:cstheme="minorHAnsi"/>
          <w:color w:val="00000A"/>
          <w:szCs w:val="24"/>
        </w:rPr>
        <w:t xml:space="preserve"> a v případě zájmu o pojištění je nezbytné se pojistit individuálně. Pro případ poškození zdraví praktikanta je možné využít individuálního úrazového pojištění. Škody na majetku a zdraví druhých osob je možné pokrýt z pojištění odpovědnosti za škody způsobené v občanském životě, což je volitelné připojištění k pojištění domácnosti (vztahuje se na členy rodiny i mimo domácnost).</w:t>
      </w:r>
    </w:p>
    <w:p w14:paraId="2B86078A" w14:textId="77777777" w:rsidR="008A7C72" w:rsidRDefault="008A7C72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</w:pPr>
    </w:p>
    <w:p w14:paraId="5A05F02B" w14:textId="751B1874" w:rsidR="008A7C72" w:rsidRPr="008A7C72" w:rsidRDefault="008A7C72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A"/>
          <w:szCs w:val="24"/>
          <w:lang w:eastAsia="cs-CZ"/>
        </w:rPr>
      </w:pPr>
      <w:r w:rsidRPr="008A7C72">
        <w:rPr>
          <w:rFonts w:asciiTheme="minorHAnsi" w:eastAsia="Times New Roman" w:hAnsiTheme="minorHAnsi" w:cstheme="minorHAnsi"/>
          <w:b/>
          <w:bCs/>
          <w:color w:val="00000A"/>
          <w:szCs w:val="24"/>
          <w:lang w:eastAsia="cs-CZ"/>
        </w:rPr>
        <w:t>Výběrová literatura</w:t>
      </w:r>
      <w:r w:rsidRPr="008A7C72">
        <w:rPr>
          <w:rFonts w:asciiTheme="minorHAnsi" w:eastAsia="Times New Roman" w:hAnsiTheme="minorHAnsi" w:cstheme="minorHAnsi"/>
          <w:color w:val="00000A"/>
          <w:szCs w:val="24"/>
          <w:lang w:eastAsia="cs-CZ"/>
        </w:rPr>
        <w:t>:</w:t>
      </w:r>
    </w:p>
    <w:p w14:paraId="30DB94CA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hAnsiTheme="minorHAnsi" w:cstheme="minorHAnsi"/>
          <w:bCs/>
          <w:color w:val="00000A"/>
          <w:sz w:val="20"/>
          <w:szCs w:val="20"/>
        </w:rPr>
      </w:pPr>
      <w:r w:rsidRPr="008A7C7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Gjuričová, Šárka, Kubička, Jiří. </w:t>
      </w:r>
      <w:r w:rsidRPr="008A7C72">
        <w:rPr>
          <w:rFonts w:asciiTheme="minorHAnsi" w:hAnsiTheme="minorHAnsi" w:cstheme="minorHAnsi"/>
          <w:color w:val="00000A"/>
          <w:sz w:val="20"/>
          <w:szCs w:val="20"/>
        </w:rPr>
        <w:t xml:space="preserve">Rodinná terapie. </w:t>
      </w:r>
      <w:r w:rsidRPr="008A7C72">
        <w:rPr>
          <w:rStyle w:val="gray1"/>
          <w:rFonts w:asciiTheme="minorHAnsi" w:hAnsiTheme="minorHAnsi" w:cstheme="minorHAnsi"/>
          <w:color w:val="00000A"/>
          <w:sz w:val="20"/>
          <w:szCs w:val="20"/>
        </w:rPr>
        <w:t xml:space="preserve">Systemické a narativní přístupy, 2., doplněné a přepracované vydání. </w:t>
      </w:r>
      <w:r w:rsidRPr="008A7C7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288 stran, </w:t>
      </w:r>
      <w:proofErr w:type="spellStart"/>
      <w:r w:rsidRPr="008A7C72">
        <w:rPr>
          <w:rFonts w:asciiTheme="minorHAnsi" w:hAnsiTheme="minorHAnsi" w:cstheme="minorHAnsi"/>
          <w:bCs/>
          <w:color w:val="00000A"/>
          <w:sz w:val="20"/>
          <w:szCs w:val="20"/>
        </w:rPr>
        <w:t>Grada</w:t>
      </w:r>
      <w:proofErr w:type="spellEnd"/>
      <w:r w:rsidRPr="008A7C7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2009, </w:t>
      </w:r>
      <w:r w:rsidRPr="008A7C72">
        <w:rPr>
          <w:rFonts w:asciiTheme="minorHAnsi" w:hAnsiTheme="minorHAnsi" w:cstheme="minorHAnsi"/>
          <w:color w:val="00000A"/>
          <w:sz w:val="20"/>
          <w:szCs w:val="20"/>
        </w:rPr>
        <w:t xml:space="preserve">ISBN: </w:t>
      </w:r>
      <w:r w:rsidRPr="008A7C72">
        <w:rPr>
          <w:rFonts w:asciiTheme="minorHAnsi" w:hAnsiTheme="minorHAnsi" w:cstheme="minorHAnsi"/>
          <w:bCs/>
          <w:color w:val="00000A"/>
          <w:sz w:val="20"/>
          <w:szCs w:val="20"/>
        </w:rPr>
        <w:t>978-80-247-2390-7.</w:t>
      </w:r>
    </w:p>
    <w:p w14:paraId="72E7C3D3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Jonesová, E.: Terapie rodinných systémů, Konfrontace, 1996 </w:t>
      </w:r>
    </w:p>
    <w:p w14:paraId="40506991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</w:pP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Langmeier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Josef - Balcar, Karel - </w:t>
      </w: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Špitz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Jan. </w:t>
      </w:r>
      <w:r w:rsidRPr="008A7C72">
        <w:rPr>
          <w:rFonts w:asciiTheme="minorHAnsi" w:eastAsia="Times New Roman" w:hAnsiTheme="minorHAnsi" w:cstheme="minorHAnsi"/>
          <w:iCs/>
          <w:color w:val="00000A"/>
          <w:sz w:val="20"/>
          <w:szCs w:val="20"/>
          <w:lang w:eastAsia="cs-CZ"/>
        </w:rPr>
        <w:t>Dětská psychoterapie</w:t>
      </w:r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. 2. </w:t>
      </w:r>
      <w:proofErr w:type="spellStart"/>
      <w:proofErr w:type="gram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rozš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. a </w:t>
      </w: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přeprac</w:t>
      </w:r>
      <w:proofErr w:type="spellEnd"/>
      <w:proofErr w:type="gram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. vyd. Praha : Portál, 2000. 431 s. ISBN 80-7178-381-1. </w:t>
      </w:r>
      <w:hyperlink r:id="rId7">
        <w:proofErr w:type="spellStart"/>
        <w:r w:rsidRPr="008A7C72">
          <w:rPr>
            <w:rStyle w:val="Internetovodkaz"/>
            <w:rFonts w:asciiTheme="minorHAnsi" w:eastAsia="Times New Roman" w:hAnsiTheme="minorHAnsi" w:cstheme="minorHAnsi"/>
            <w:color w:val="00000A"/>
            <w:sz w:val="20"/>
            <w:szCs w:val="20"/>
            <w:lang w:eastAsia="cs-CZ"/>
          </w:rPr>
          <w:t>info</w:t>
        </w:r>
        <w:proofErr w:type="spellEnd"/>
      </w:hyperlink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 </w:t>
      </w:r>
    </w:p>
    <w:p w14:paraId="67EEB983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</w:pP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Prochaska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James O. - </w:t>
      </w: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Norcross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John C. </w:t>
      </w:r>
      <w:r w:rsidRPr="008A7C72">
        <w:rPr>
          <w:rFonts w:asciiTheme="minorHAnsi" w:eastAsia="Times New Roman" w:hAnsiTheme="minorHAnsi" w:cstheme="minorHAnsi"/>
          <w:iCs/>
          <w:color w:val="00000A"/>
          <w:sz w:val="20"/>
          <w:szCs w:val="20"/>
          <w:lang w:eastAsia="cs-CZ"/>
        </w:rPr>
        <w:t xml:space="preserve">Psychoterapeutické </w:t>
      </w:r>
      <w:proofErr w:type="gramStart"/>
      <w:r w:rsidRPr="008A7C72">
        <w:rPr>
          <w:rFonts w:asciiTheme="minorHAnsi" w:eastAsia="Times New Roman" w:hAnsiTheme="minorHAnsi" w:cstheme="minorHAnsi"/>
          <w:iCs/>
          <w:color w:val="00000A"/>
          <w:sz w:val="20"/>
          <w:szCs w:val="20"/>
          <w:lang w:eastAsia="cs-CZ"/>
        </w:rPr>
        <w:t>systémy :průřez</w:t>
      </w:r>
      <w:proofErr w:type="gramEnd"/>
      <w:r w:rsidRPr="008A7C72">
        <w:rPr>
          <w:rFonts w:asciiTheme="minorHAnsi" w:eastAsia="Times New Roman" w:hAnsiTheme="minorHAnsi" w:cstheme="minorHAnsi"/>
          <w:iCs/>
          <w:color w:val="00000A"/>
          <w:sz w:val="20"/>
          <w:szCs w:val="20"/>
          <w:lang w:eastAsia="cs-CZ"/>
        </w:rPr>
        <w:t xml:space="preserve"> teoriemi</w:t>
      </w:r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. </w:t>
      </w:r>
      <w:proofErr w:type="gram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Praha : </w:t>
      </w: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Grada</w:t>
      </w:r>
      <w:proofErr w:type="spellEnd"/>
      <w:proofErr w:type="gram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1999. 479 s. ISBN 80-7169-766-4. </w:t>
      </w:r>
      <w:hyperlink r:id="rId8">
        <w:proofErr w:type="spellStart"/>
        <w:r w:rsidRPr="008A7C72">
          <w:rPr>
            <w:rStyle w:val="Internetovodkaz"/>
            <w:rFonts w:asciiTheme="minorHAnsi" w:eastAsia="Times New Roman" w:hAnsiTheme="minorHAnsi" w:cstheme="minorHAnsi"/>
            <w:color w:val="00000A"/>
            <w:sz w:val="20"/>
            <w:szCs w:val="20"/>
            <w:lang w:eastAsia="cs-CZ"/>
          </w:rPr>
          <w:t>info</w:t>
        </w:r>
        <w:proofErr w:type="spellEnd"/>
      </w:hyperlink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 </w:t>
      </w:r>
    </w:p>
    <w:p w14:paraId="4C4FCEA0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eastAsia="Times New Roman" w:hAnsiTheme="minorHAnsi" w:cstheme="minorHAnsi"/>
          <w:bCs/>
          <w:color w:val="00000A"/>
          <w:sz w:val="20"/>
          <w:szCs w:val="20"/>
          <w:lang w:eastAsia="cs-CZ"/>
        </w:rPr>
      </w:pPr>
      <w:r w:rsidRPr="008A7C72"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Říčan, Pavel, Krejčířová, Dana a kolektiv. Dětská klinická psychologie. </w:t>
      </w:r>
      <w:r w:rsidRPr="008A7C72">
        <w:rPr>
          <w:rStyle w:val="gray1"/>
          <w:rFonts w:asciiTheme="minorHAnsi" w:hAnsiTheme="minorHAnsi" w:cstheme="minorHAnsi"/>
          <w:color w:val="00000A"/>
          <w:sz w:val="20"/>
          <w:szCs w:val="20"/>
        </w:rPr>
        <w:t xml:space="preserve">4., přepracované a vydání. </w:t>
      </w:r>
      <w:proofErr w:type="spellStart"/>
      <w:r w:rsidRPr="008A7C72">
        <w:rPr>
          <w:rStyle w:val="gray1"/>
          <w:rFonts w:asciiTheme="minorHAnsi" w:hAnsiTheme="minorHAnsi" w:cstheme="minorHAnsi"/>
          <w:color w:val="00000A"/>
          <w:sz w:val="20"/>
          <w:szCs w:val="20"/>
        </w:rPr>
        <w:t>Grada</w:t>
      </w:r>
      <w:proofErr w:type="spellEnd"/>
      <w:r w:rsidRPr="008A7C72">
        <w:rPr>
          <w:rStyle w:val="gray1"/>
          <w:rFonts w:asciiTheme="minorHAnsi" w:hAnsiTheme="minorHAnsi" w:cstheme="minorHAnsi"/>
          <w:color w:val="00000A"/>
          <w:sz w:val="20"/>
          <w:szCs w:val="20"/>
        </w:rPr>
        <w:t xml:space="preserve">, Praha 2006. </w:t>
      </w:r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ISBN:</w:t>
      </w:r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ab/>
      </w:r>
      <w:r w:rsidRPr="008A7C72">
        <w:rPr>
          <w:rFonts w:asciiTheme="minorHAnsi" w:eastAsia="Times New Roman" w:hAnsiTheme="minorHAnsi" w:cstheme="minorHAnsi"/>
          <w:bCs/>
          <w:color w:val="00000A"/>
          <w:sz w:val="20"/>
          <w:szCs w:val="20"/>
          <w:lang w:eastAsia="cs-CZ"/>
        </w:rPr>
        <w:t>80-247-1049-8</w:t>
      </w:r>
    </w:p>
    <w:p w14:paraId="2CB6A984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</w:pP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Schlippe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</w:t>
      </w: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Arist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 von. </w:t>
      </w:r>
      <w:r w:rsidRPr="008A7C72">
        <w:rPr>
          <w:rFonts w:asciiTheme="minorHAnsi" w:eastAsia="Times New Roman" w:hAnsiTheme="minorHAnsi" w:cstheme="minorHAnsi"/>
          <w:iCs/>
          <w:color w:val="00000A"/>
          <w:sz w:val="20"/>
          <w:szCs w:val="20"/>
          <w:lang w:eastAsia="cs-CZ"/>
        </w:rPr>
        <w:t>Systemická terapie a poradenství</w:t>
      </w:r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. </w:t>
      </w: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Edited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 by </w:t>
      </w: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Jochen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 Schweitzer. </w:t>
      </w:r>
      <w:proofErr w:type="gram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Brno : Cesta</w:t>
      </w:r>
      <w:proofErr w:type="gram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2006. 251 s. ISBN 80-7295-082-7. </w:t>
      </w:r>
      <w:hyperlink r:id="rId9">
        <w:proofErr w:type="spellStart"/>
        <w:r w:rsidRPr="008A7C72">
          <w:rPr>
            <w:rStyle w:val="Internetovodkaz"/>
            <w:rFonts w:asciiTheme="minorHAnsi" w:eastAsia="Times New Roman" w:hAnsiTheme="minorHAnsi" w:cstheme="minorHAnsi"/>
            <w:color w:val="00000A"/>
            <w:sz w:val="20"/>
            <w:szCs w:val="20"/>
            <w:lang w:eastAsia="cs-CZ"/>
          </w:rPr>
          <w:t>info</w:t>
        </w:r>
        <w:proofErr w:type="spellEnd"/>
      </w:hyperlink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 </w:t>
      </w:r>
    </w:p>
    <w:p w14:paraId="7691FB2D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hAnsiTheme="minorHAnsi" w:cstheme="minorHAnsi"/>
          <w:color w:val="00000A"/>
          <w:sz w:val="20"/>
          <w:szCs w:val="20"/>
        </w:rPr>
      </w:pPr>
      <w:r w:rsidRPr="008A7C72">
        <w:rPr>
          <w:rFonts w:asciiTheme="minorHAnsi" w:hAnsiTheme="minorHAnsi" w:cstheme="minorHAnsi"/>
          <w:color w:val="00000A"/>
          <w:sz w:val="20"/>
          <w:szCs w:val="20"/>
        </w:rPr>
        <w:t xml:space="preserve">Simon, F., B., </w:t>
      </w:r>
      <w:proofErr w:type="spellStart"/>
      <w:r w:rsidRPr="008A7C72">
        <w:rPr>
          <w:rFonts w:asciiTheme="minorHAnsi" w:hAnsiTheme="minorHAnsi" w:cstheme="minorHAnsi"/>
          <w:color w:val="00000A"/>
          <w:sz w:val="20"/>
          <w:szCs w:val="20"/>
        </w:rPr>
        <w:t>Stierlin</w:t>
      </w:r>
      <w:proofErr w:type="spellEnd"/>
      <w:r w:rsidRPr="008A7C72">
        <w:rPr>
          <w:rFonts w:asciiTheme="minorHAnsi" w:hAnsiTheme="minorHAnsi" w:cstheme="minorHAnsi"/>
          <w:color w:val="00000A"/>
          <w:sz w:val="20"/>
          <w:szCs w:val="20"/>
        </w:rPr>
        <w:t xml:space="preserve">, H. (1995): Slovník rodinné </w:t>
      </w:r>
      <w:proofErr w:type="gramStart"/>
      <w:r w:rsidRPr="008A7C72">
        <w:rPr>
          <w:rFonts w:asciiTheme="minorHAnsi" w:hAnsiTheme="minorHAnsi" w:cstheme="minorHAnsi"/>
          <w:color w:val="00000A"/>
          <w:sz w:val="20"/>
          <w:szCs w:val="20"/>
        </w:rPr>
        <w:t>terapie : přehled</w:t>
      </w:r>
      <w:proofErr w:type="gramEnd"/>
      <w:r w:rsidRPr="008A7C72">
        <w:rPr>
          <w:rFonts w:asciiTheme="minorHAnsi" w:hAnsiTheme="minorHAnsi" w:cstheme="minorHAnsi"/>
          <w:color w:val="00000A"/>
          <w:sz w:val="20"/>
          <w:szCs w:val="20"/>
        </w:rPr>
        <w:t>, kritika a integrace systémově terapeutických pojmů, konceptů a metod. Hradec Králové, Konfrontace.</w:t>
      </w:r>
    </w:p>
    <w:p w14:paraId="595DDF76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Style w:val="publik-def3"/>
          <w:rFonts w:asciiTheme="minorHAnsi" w:hAnsiTheme="minorHAnsi" w:cstheme="minorHAnsi"/>
          <w:color w:val="00000A"/>
          <w:sz w:val="20"/>
          <w:szCs w:val="20"/>
        </w:rPr>
      </w:pPr>
      <w:proofErr w:type="spellStart"/>
      <w:r w:rsidRPr="008A7C72">
        <w:rPr>
          <w:rFonts w:asciiTheme="minorHAnsi" w:hAnsiTheme="minorHAnsi" w:cstheme="minorHAnsi"/>
          <w:color w:val="00000A"/>
          <w:sz w:val="20"/>
          <w:szCs w:val="20"/>
        </w:rPr>
        <w:t>Skorunka</w:t>
      </w:r>
      <w:proofErr w:type="spellEnd"/>
      <w:r w:rsidRPr="008A7C72">
        <w:rPr>
          <w:rFonts w:asciiTheme="minorHAnsi" w:hAnsiTheme="minorHAnsi" w:cstheme="minorHAnsi"/>
          <w:color w:val="00000A"/>
          <w:sz w:val="20"/>
          <w:szCs w:val="20"/>
        </w:rPr>
        <w:t xml:space="preserve">, D., Hajná, D. </w:t>
      </w:r>
      <w:r w:rsidRPr="008A7C72">
        <w:rPr>
          <w:rStyle w:val="publik-def3"/>
          <w:rFonts w:asciiTheme="minorHAnsi" w:hAnsiTheme="minorHAnsi" w:cstheme="minorHAnsi"/>
          <w:color w:val="00000A"/>
          <w:sz w:val="20"/>
          <w:szCs w:val="20"/>
        </w:rPr>
        <w:t xml:space="preserve">Historické proměny rodinné terapie. </w:t>
      </w:r>
      <w:r w:rsidRPr="008A7C72">
        <w:rPr>
          <w:rStyle w:val="Zdraznn1"/>
          <w:rFonts w:asciiTheme="minorHAnsi" w:hAnsiTheme="minorHAnsi" w:cstheme="minorHAnsi"/>
          <w:color w:val="00000A"/>
          <w:sz w:val="20"/>
          <w:szCs w:val="20"/>
        </w:rPr>
        <w:t>Psychoterapie</w:t>
      </w:r>
      <w:r w:rsidRPr="008A7C72">
        <w:rPr>
          <w:rStyle w:val="publik-def3"/>
          <w:rFonts w:asciiTheme="minorHAnsi" w:hAnsiTheme="minorHAnsi" w:cstheme="minorHAnsi"/>
          <w:color w:val="00000A"/>
          <w:sz w:val="20"/>
          <w:szCs w:val="20"/>
        </w:rPr>
        <w:t xml:space="preserve">, FSS MUNI, </w:t>
      </w:r>
      <w:proofErr w:type="gramStart"/>
      <w:r w:rsidRPr="008A7C72">
        <w:rPr>
          <w:rStyle w:val="publik-def3"/>
          <w:rFonts w:asciiTheme="minorHAnsi" w:hAnsiTheme="minorHAnsi" w:cstheme="minorHAnsi"/>
          <w:color w:val="00000A"/>
          <w:sz w:val="20"/>
          <w:szCs w:val="20"/>
        </w:rPr>
        <w:t>Brno, . ISSN</w:t>
      </w:r>
      <w:proofErr w:type="gramEnd"/>
      <w:r w:rsidRPr="008A7C72">
        <w:rPr>
          <w:rStyle w:val="publik-def3"/>
          <w:rFonts w:asciiTheme="minorHAnsi" w:hAnsiTheme="minorHAnsi" w:cstheme="minorHAnsi"/>
          <w:color w:val="00000A"/>
          <w:sz w:val="20"/>
          <w:szCs w:val="20"/>
        </w:rPr>
        <w:t xml:space="preserve"> 1802-3983, 2007, vol. 2/2007, no. 1. </w:t>
      </w:r>
    </w:p>
    <w:p w14:paraId="0152A449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</w:pP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Špitz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J. Gjuričová, Š, Kubička, J. Vidět věci jinak; rozhovory rodinných terapeutů, Slon </w:t>
      </w:r>
    </w:p>
    <w:p w14:paraId="5A754601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</w:pPr>
      <w:proofErr w:type="spell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Trapková</w:t>
      </w:r>
      <w:proofErr w:type="spell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Ludmila - Chvála, Vladislav. </w:t>
      </w:r>
      <w:r w:rsidRPr="008A7C72">
        <w:rPr>
          <w:rFonts w:asciiTheme="minorHAnsi" w:eastAsia="Times New Roman" w:hAnsiTheme="minorHAnsi" w:cstheme="minorHAnsi"/>
          <w:iCs/>
          <w:color w:val="00000A"/>
          <w:sz w:val="20"/>
          <w:szCs w:val="20"/>
          <w:lang w:eastAsia="cs-CZ"/>
        </w:rPr>
        <w:t>Rodinná terapie psychosomatických poruch</w:t>
      </w:r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. 1. vyd. </w:t>
      </w:r>
      <w:proofErr w:type="gram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Praha : Portál</w:t>
      </w:r>
      <w:proofErr w:type="gram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, 2004. 227 s. ISBN 80-7178-889-9. </w:t>
      </w:r>
      <w:hyperlink r:id="rId10">
        <w:proofErr w:type="spellStart"/>
        <w:r w:rsidRPr="008A7C72">
          <w:rPr>
            <w:rStyle w:val="Internetovodkaz"/>
            <w:rFonts w:asciiTheme="minorHAnsi" w:eastAsia="Times New Roman" w:hAnsiTheme="minorHAnsi" w:cstheme="minorHAnsi"/>
            <w:color w:val="00000A"/>
            <w:sz w:val="20"/>
            <w:szCs w:val="20"/>
            <w:lang w:eastAsia="cs-CZ"/>
          </w:rPr>
          <w:t>info</w:t>
        </w:r>
        <w:proofErr w:type="spellEnd"/>
      </w:hyperlink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 </w:t>
      </w:r>
    </w:p>
    <w:p w14:paraId="600B8B20" w14:textId="77777777" w:rsidR="008A7C72" w:rsidRPr="008A7C72" w:rsidRDefault="008A7C72" w:rsidP="008A7C72">
      <w:pPr>
        <w:numPr>
          <w:ilvl w:val="0"/>
          <w:numId w:val="2"/>
        </w:numPr>
        <w:spacing w:after="48" w:line="240" w:lineRule="auto"/>
        <w:jc w:val="left"/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</w:pPr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Úlehla, Ivan. </w:t>
      </w:r>
      <w:r w:rsidRPr="008A7C72">
        <w:rPr>
          <w:rFonts w:asciiTheme="minorHAnsi" w:eastAsia="Times New Roman" w:hAnsiTheme="minorHAnsi" w:cstheme="minorHAnsi"/>
          <w:iCs/>
          <w:color w:val="00000A"/>
          <w:sz w:val="20"/>
          <w:szCs w:val="20"/>
          <w:lang w:eastAsia="cs-CZ"/>
        </w:rPr>
        <w:t>Umění pomáhat: učebnice metod sociální praxe</w:t>
      </w:r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. Vyd. 3., v Sociologickém na. </w:t>
      </w:r>
      <w:proofErr w:type="gramStart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>Praha : Sociologické</w:t>
      </w:r>
      <w:proofErr w:type="gramEnd"/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 nakladatelství, 2005. 128 s. ISBN 8086429369. </w:t>
      </w:r>
      <w:hyperlink r:id="rId11">
        <w:proofErr w:type="spellStart"/>
        <w:r w:rsidRPr="008A7C72">
          <w:rPr>
            <w:rStyle w:val="Internetovodkaz"/>
            <w:rFonts w:asciiTheme="minorHAnsi" w:eastAsia="Times New Roman" w:hAnsiTheme="minorHAnsi" w:cstheme="minorHAnsi"/>
            <w:color w:val="00000A"/>
            <w:sz w:val="20"/>
            <w:szCs w:val="20"/>
            <w:lang w:eastAsia="cs-CZ"/>
          </w:rPr>
          <w:t>info</w:t>
        </w:r>
        <w:proofErr w:type="spellEnd"/>
      </w:hyperlink>
      <w:r w:rsidRPr="008A7C72">
        <w:rPr>
          <w:rFonts w:asciiTheme="minorHAnsi" w:eastAsia="Times New Roman" w:hAnsiTheme="minorHAnsi" w:cstheme="minorHAnsi"/>
          <w:color w:val="00000A"/>
          <w:sz w:val="20"/>
          <w:szCs w:val="20"/>
          <w:lang w:eastAsia="cs-CZ"/>
        </w:rPr>
        <w:t xml:space="preserve"> </w:t>
      </w:r>
    </w:p>
    <w:p w14:paraId="35E52C1C" w14:textId="77777777" w:rsidR="008A7C72" w:rsidRPr="008A7C72" w:rsidRDefault="008A7C72" w:rsidP="008A7C72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FF0000"/>
          <w:szCs w:val="24"/>
          <w:lang w:eastAsia="cs-CZ"/>
        </w:rPr>
      </w:pPr>
    </w:p>
    <w:p w14:paraId="7B9EB932" w14:textId="77777777" w:rsidR="00914D11" w:rsidRPr="008A7C72" w:rsidRDefault="00914D11" w:rsidP="008A7C72">
      <w:pPr>
        <w:spacing w:line="240" w:lineRule="auto"/>
        <w:rPr>
          <w:rFonts w:asciiTheme="minorHAnsi" w:hAnsiTheme="minorHAnsi" w:cstheme="minorHAnsi"/>
        </w:rPr>
      </w:pPr>
    </w:p>
    <w:sectPr w:rsidR="00914D11" w:rsidRPr="008A7C72"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73554" w14:textId="77777777" w:rsidR="00D024E6" w:rsidRDefault="00B87F90">
      <w:pPr>
        <w:spacing w:after="0" w:line="240" w:lineRule="auto"/>
      </w:pPr>
      <w:r>
        <w:separator/>
      </w:r>
    </w:p>
  </w:endnote>
  <w:endnote w:type="continuationSeparator" w:id="0">
    <w:p w14:paraId="27EAC2C4" w14:textId="77777777" w:rsidR="00D024E6" w:rsidRDefault="00B8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E300" w14:textId="7ADB8CBA" w:rsidR="00914D11" w:rsidRDefault="00914D11">
    <w:pPr>
      <w:pStyle w:val="Zpat"/>
    </w:pPr>
  </w:p>
  <w:p w14:paraId="2B6C48E6" w14:textId="77777777" w:rsidR="00914D11" w:rsidRDefault="00914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BB63" w14:textId="77777777" w:rsidR="00D024E6" w:rsidRDefault="00B87F90">
      <w:pPr>
        <w:spacing w:after="0" w:line="240" w:lineRule="auto"/>
      </w:pPr>
      <w:r>
        <w:separator/>
      </w:r>
    </w:p>
  </w:footnote>
  <w:footnote w:type="continuationSeparator" w:id="0">
    <w:p w14:paraId="556EC9B8" w14:textId="77777777" w:rsidR="00D024E6" w:rsidRDefault="00B87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E82"/>
    <w:multiLevelType w:val="multilevel"/>
    <w:tmpl w:val="DEACE63A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FC254D"/>
    <w:multiLevelType w:val="multilevel"/>
    <w:tmpl w:val="5E463E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D72A3F"/>
    <w:multiLevelType w:val="multilevel"/>
    <w:tmpl w:val="C8ECB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11"/>
    <w:rsid w:val="001506C6"/>
    <w:rsid w:val="001A3F02"/>
    <w:rsid w:val="00356368"/>
    <w:rsid w:val="00607F74"/>
    <w:rsid w:val="00835658"/>
    <w:rsid w:val="008A7C72"/>
    <w:rsid w:val="00904139"/>
    <w:rsid w:val="00914D11"/>
    <w:rsid w:val="009E1073"/>
    <w:rsid w:val="00A04FC3"/>
    <w:rsid w:val="00B87F90"/>
    <w:rsid w:val="00D024E6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5D12"/>
  <w15:docId w15:val="{15999553-88C5-42D7-9C5E-FF36BEBF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360" w:lineRule="auto"/>
      <w:jc w:val="both"/>
    </w:pPr>
    <w:rPr>
      <w:rFonts w:ascii="Times New Roman" w:eastAsia="Calibri" w:hAnsi="Times New Roman" w:cs="Arial"/>
      <w:color w:val="000000"/>
      <w:sz w:val="24"/>
      <w:szCs w:val="19"/>
      <w:lang w:eastAsia="en-US"/>
    </w:rPr>
  </w:style>
  <w:style w:type="paragraph" w:styleId="Nadpis1">
    <w:name w:val="heading 1"/>
    <w:basedOn w:val="Normln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pPr>
      <w:keepNext/>
      <w:spacing w:after="0" w:line="100" w:lineRule="atLeast"/>
      <w:jc w:val="left"/>
      <w:outlineLvl w:val="1"/>
    </w:pPr>
    <w:rPr>
      <w:rFonts w:eastAsia="Times New Roman" w:cs="Times New Roman"/>
      <w:b/>
      <w:i/>
      <w:color w:val="00000A"/>
      <w:szCs w:val="20"/>
      <w:lang w:eastAsia="cs-CZ"/>
    </w:rPr>
  </w:style>
  <w:style w:type="paragraph" w:styleId="Nadpis3">
    <w:name w:val="heading 3"/>
    <w:basedOn w:val="Normln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rPr>
      <w:rFonts w:ascii="Times New Roman" w:hAnsi="Times New Roman" w:cs="Arial"/>
      <w:color w:val="000000"/>
      <w:sz w:val="24"/>
      <w:szCs w:val="19"/>
    </w:rPr>
  </w:style>
  <w:style w:type="character" w:customStyle="1" w:styleId="ZpatChar">
    <w:name w:val="Zápatí Char"/>
    <w:basedOn w:val="Standardnpsmoodstavce"/>
    <w:rPr>
      <w:rFonts w:ascii="Times New Roman" w:hAnsi="Times New Roman" w:cs="Arial"/>
      <w:color w:val="000000"/>
      <w:sz w:val="24"/>
      <w:szCs w:val="19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color w:val="000000"/>
      <w:sz w:val="16"/>
      <w:szCs w:val="16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gray1">
    <w:name w:val="gray1"/>
    <w:basedOn w:val="Standardnpsmoodstavce"/>
    <w:rPr>
      <w:color w:val="727579"/>
    </w:rPr>
  </w:style>
  <w:style w:type="character" w:customStyle="1" w:styleId="Zdraznn1">
    <w:name w:val="Zdůraznění1"/>
    <w:basedOn w:val="Standardnpsmoodstavce"/>
    <w:rPr>
      <w:i/>
      <w:iCs/>
    </w:rPr>
  </w:style>
  <w:style w:type="character" w:customStyle="1" w:styleId="publik-def3">
    <w:name w:val="publik-def3"/>
    <w:basedOn w:val="Standardnpsmoodstavce"/>
    <w:rPr>
      <w:sz w:val="22"/>
      <w:szCs w:val="22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ublik-info2">
    <w:name w:val="publik-info2"/>
    <w:basedOn w:val="Normln"/>
    <w:pPr>
      <w:spacing w:after="0" w:line="336" w:lineRule="atLeast"/>
      <w:jc w:val="left"/>
    </w:pPr>
    <w:rPr>
      <w:rFonts w:eastAsia="Times New Roman" w:cs="Times New Roman"/>
      <w:color w:val="00000A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publikace/publikace_simple.pl?id=2656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.muni.cz/publikace/publikace_simple.pl?id=41467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.muni.cz/publikace/publikace_simple.pl?id=6736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s.muni.cz/publikace/publikace_simple.pl?id=652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publikace/publikace_simple.pl?id=6881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 škody na zdraví a majetku v průběhu praxí nenese odpovědnost MU, potažmo</vt:lpstr>
    </vt:vector>
  </TitlesOfParts>
  <Company>FN Brno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škody na zdraví a majetku v průběhu praxí nenese odpovědnost MU, potažmo</dc:title>
  <dc:creator>Pilát Milan</dc:creator>
  <cp:lastModifiedBy>Pilát Milan</cp:lastModifiedBy>
  <cp:revision>6</cp:revision>
  <dcterms:created xsi:type="dcterms:W3CDTF">2020-10-06T16:15:00Z</dcterms:created>
  <dcterms:modified xsi:type="dcterms:W3CDTF">2022-02-21T12:08:00Z</dcterms:modified>
</cp:coreProperties>
</file>