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AB237" w14:textId="7C27A395" w:rsidR="00791F2A" w:rsidRDefault="00791F2A" w:rsidP="004A0BE0">
      <w:pPr>
        <w:rPr>
          <w:rFonts w:ascii="Book Antiqua" w:eastAsia="MinionPro-Regular" w:hAnsi="Book Antiqua" w:cs="MinionPro-Regular"/>
          <w:sz w:val="24"/>
          <w:szCs w:val="24"/>
        </w:rPr>
      </w:pPr>
      <w:r>
        <w:rPr>
          <w:rFonts w:ascii="Book Antiqua" w:eastAsia="MinionPro-Regular" w:hAnsi="Book Antiqua" w:cs="MinionPro-Regular"/>
          <w:sz w:val="24"/>
          <w:szCs w:val="24"/>
        </w:rPr>
        <w:t xml:space="preserve">Tria </w:t>
      </w:r>
      <w:proofErr w:type="spellStart"/>
      <w:r>
        <w:rPr>
          <w:rFonts w:ascii="Book Antiqua" w:eastAsia="MinionPro-Regular" w:hAnsi="Book Antiqua" w:cs="MinionPro-Regular"/>
          <w:sz w:val="24"/>
          <w:szCs w:val="24"/>
        </w:rPr>
        <w:t>erant</w:t>
      </w:r>
      <w:proofErr w:type="spellEnd"/>
      <w:r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>
        <w:rPr>
          <w:rFonts w:ascii="Book Antiqua" w:eastAsia="MinionPro-Regular" w:hAnsi="Book Antiqua" w:cs="MinionPro-Regular"/>
          <w:sz w:val="24"/>
          <w:szCs w:val="24"/>
        </w:rPr>
        <w:t>bella</w:t>
      </w:r>
      <w:proofErr w:type="spellEnd"/>
      <w:r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>
        <w:rPr>
          <w:rFonts w:ascii="Book Antiqua" w:eastAsia="MinionPro-Regular" w:hAnsi="Book Antiqua" w:cs="MinionPro-Regular"/>
          <w:sz w:val="24"/>
          <w:szCs w:val="24"/>
        </w:rPr>
        <w:t>Punica</w:t>
      </w:r>
      <w:proofErr w:type="spellEnd"/>
      <w:r>
        <w:rPr>
          <w:rFonts w:ascii="Book Antiqua" w:eastAsia="MinionPro-Regular" w:hAnsi="Book Antiqua" w:cs="MinionPro-Regular"/>
          <w:sz w:val="24"/>
          <w:szCs w:val="24"/>
        </w:rPr>
        <w:t>.</w:t>
      </w:r>
    </w:p>
    <w:p w14:paraId="2F514C1B" w14:textId="5DEE1399" w:rsidR="006D627A" w:rsidRDefault="006D627A" w:rsidP="004A0BE0">
      <w:pPr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>
        <w:rPr>
          <w:rFonts w:ascii="Book Antiqua" w:eastAsia="MinionPro-Regular" w:hAnsi="Book Antiqua" w:cs="MinionPro-Regular"/>
          <w:sz w:val="24"/>
          <w:szCs w:val="24"/>
        </w:rPr>
        <w:t>Romani</w:t>
      </w:r>
      <w:proofErr w:type="spellEnd"/>
      <w:r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>
        <w:rPr>
          <w:rFonts w:ascii="Book Antiqua" w:eastAsia="MinionPro-Regular" w:hAnsi="Book Antiqua" w:cs="MinionPro-Regular"/>
          <w:sz w:val="24"/>
          <w:szCs w:val="24"/>
        </w:rPr>
        <w:t>duos</w:t>
      </w:r>
      <w:proofErr w:type="spellEnd"/>
      <w:r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>
        <w:rPr>
          <w:rFonts w:ascii="Book Antiqua" w:eastAsia="MinionPro-Regular" w:hAnsi="Book Antiqua" w:cs="MinionPro-Regular"/>
          <w:sz w:val="24"/>
          <w:szCs w:val="24"/>
        </w:rPr>
        <w:t>consules</w:t>
      </w:r>
      <w:proofErr w:type="spellEnd"/>
      <w:r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>
        <w:rPr>
          <w:rFonts w:ascii="Book Antiqua" w:eastAsia="MinionPro-Regular" w:hAnsi="Book Antiqua" w:cs="MinionPro-Regular"/>
          <w:sz w:val="24"/>
          <w:szCs w:val="24"/>
        </w:rPr>
        <w:t>creabant</w:t>
      </w:r>
      <w:proofErr w:type="spellEnd"/>
      <w:r>
        <w:rPr>
          <w:rFonts w:ascii="Book Antiqua" w:eastAsia="MinionPro-Regular" w:hAnsi="Book Antiqua" w:cs="MinionPro-Regular"/>
          <w:sz w:val="24"/>
          <w:szCs w:val="24"/>
        </w:rPr>
        <w:t>.</w:t>
      </w:r>
    </w:p>
    <w:p w14:paraId="125D6D57" w14:textId="3363EECE" w:rsidR="00611775" w:rsidRDefault="00611775" w:rsidP="004A0BE0">
      <w:pPr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Puer</w:t>
      </w:r>
      <w:r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sex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ann</w:t>
      </w:r>
      <w:r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rum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facile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d</w:t>
      </w:r>
      <w:r>
        <w:rPr>
          <w:rFonts w:ascii="Book Antiqua" w:eastAsia="MinionPro-Regular" w:hAnsi="Book Antiqua" w:cs="MinionPro-Regular"/>
          <w:sz w:val="24"/>
          <w:szCs w:val="24"/>
        </w:rPr>
        <w:t>ecipere</w:t>
      </w:r>
      <w:proofErr w:type="spellEnd"/>
      <w:r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>
        <w:rPr>
          <w:rFonts w:ascii="Book Antiqua" w:eastAsia="MinionPro-Regular" w:hAnsi="Book Antiqua" w:cs="MinionPro-Regular"/>
          <w:sz w:val="24"/>
          <w:szCs w:val="24"/>
        </w:rPr>
        <w:t>possunt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>.</w:t>
      </w:r>
    </w:p>
    <w:p w14:paraId="46135406" w14:textId="6D13241D" w:rsidR="004A0BE0" w:rsidRPr="006A57FB" w:rsidRDefault="004A0BE0" w:rsidP="004A0BE0">
      <w:pPr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M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lit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e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="006D627A">
        <w:rPr>
          <w:rFonts w:ascii="Book Antiqua" w:eastAsia="MinionPro-Regular" w:hAnsi="Book Antiqua" w:cs="MinionPro-Regular"/>
          <w:sz w:val="24"/>
          <w:szCs w:val="24"/>
        </w:rPr>
        <w:t>u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num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ex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coni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u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r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t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is</w:t>
      </w:r>
      <w:proofErr w:type="spellEnd"/>
      <w:r w:rsidR="006D627A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="006D627A">
        <w:rPr>
          <w:rFonts w:ascii="Book Antiqua" w:eastAsia="MinionPro-Regular" w:hAnsi="Book Antiqua" w:cs="MinionPro-Regular"/>
          <w:sz w:val="24"/>
          <w:szCs w:val="24"/>
        </w:rPr>
        <w:t>ceperunt</w:t>
      </w:r>
      <w:proofErr w:type="spellEnd"/>
      <w:r w:rsidR="006D627A">
        <w:rPr>
          <w:rFonts w:ascii="Book Antiqua" w:eastAsia="MinionPro-Regular" w:hAnsi="Book Antiqua" w:cs="MinionPro-Regular"/>
          <w:sz w:val="24"/>
          <w:szCs w:val="24"/>
        </w:rPr>
        <w:t xml:space="preserve"> et </w:t>
      </w:r>
      <w:proofErr w:type="spellStart"/>
      <w:r w:rsidR="006D627A">
        <w:rPr>
          <w:rFonts w:ascii="Book Antiqua" w:eastAsia="MinionPro-Regular" w:hAnsi="Book Antiqua" w:cs="MinionPro-Regular"/>
          <w:sz w:val="24"/>
          <w:szCs w:val="24"/>
        </w:rPr>
        <w:t>puniverunt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>.</w:t>
      </w:r>
    </w:p>
    <w:p w14:paraId="620DBF92" w14:textId="531B5C17" w:rsidR="00791F2A" w:rsidRDefault="004A0BE0" w:rsidP="004A0BE0">
      <w:pPr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Saepe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pl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u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r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e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host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e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in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fug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quam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in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pugn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R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m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occ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d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e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bantur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>.</w:t>
      </w:r>
    </w:p>
    <w:p w14:paraId="248ED77E" w14:textId="78CCE6DC" w:rsidR="006D627A" w:rsidRPr="006A57FB" w:rsidRDefault="006D627A" w:rsidP="004A0BE0">
      <w:pPr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Quis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potest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,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duod</w:t>
      </w:r>
      <w:r>
        <w:rPr>
          <w:rFonts w:ascii="Book Antiqua" w:eastAsia="MinionPro-Regular" w:hAnsi="Book Antiqua" w:cs="MinionPro-Regular"/>
          <w:sz w:val="24"/>
          <w:szCs w:val="24"/>
        </w:rPr>
        <w:t>e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v</w:t>
      </w:r>
      <w:r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gint</w:t>
      </w:r>
      <w:r>
        <w:rPr>
          <w:rFonts w:ascii="Book Antiqua" w:eastAsia="MinionPro-Regular" w:hAnsi="Book Antiqua" w:cs="MinionPro-Regular"/>
          <w:sz w:val="24"/>
          <w:szCs w:val="24"/>
        </w:rPr>
        <w:t>i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ann</w:t>
      </w:r>
      <w:r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n</w:t>
      </w:r>
      <w:r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tus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>, sapi</w:t>
      </w:r>
      <w:r>
        <w:rPr>
          <w:rFonts w:ascii="Book Antiqua" w:eastAsia="MinionPro-Regular" w:hAnsi="Book Antiqua" w:cs="MinionPro-Regular"/>
          <w:sz w:val="24"/>
          <w:szCs w:val="24"/>
        </w:rPr>
        <w:t>e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ns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esse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>?</w:t>
      </w:r>
    </w:p>
    <w:p w14:paraId="3F22D699" w14:textId="79DEDCC7" w:rsidR="006D627A" w:rsidRDefault="004A0BE0" w:rsidP="004A0BE0">
      <w:pPr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Sal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u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tem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c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vit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tis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saepe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sal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u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t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="006D627A">
        <w:rPr>
          <w:rFonts w:ascii="Book Antiqua" w:eastAsia="MinionPro-Regular" w:hAnsi="Book Antiqua" w:cs="MinionPro-Regular"/>
          <w:sz w:val="24"/>
          <w:szCs w:val="24"/>
        </w:rPr>
        <w:t>u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us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hominis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antep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e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bant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>.</w:t>
      </w:r>
    </w:p>
    <w:p w14:paraId="37695033" w14:textId="447B260C" w:rsidR="00791F2A" w:rsidRDefault="00791F2A" w:rsidP="004A0BE0">
      <w:pPr>
        <w:rPr>
          <w:rFonts w:ascii="Book Antiqua" w:eastAsia="MinionPro-Regular" w:hAnsi="Book Antiqua" w:cs="MinionPro-Regular"/>
          <w:sz w:val="24"/>
          <w:szCs w:val="24"/>
        </w:rPr>
      </w:pPr>
      <w:r>
        <w:rPr>
          <w:rFonts w:ascii="Book Antiqua" w:eastAsia="MinionPro-Regular" w:hAnsi="Book Antiqua" w:cs="MinionPro-Regular"/>
          <w:sz w:val="24"/>
          <w:szCs w:val="24"/>
        </w:rPr>
        <w:t xml:space="preserve">In </w:t>
      </w:r>
      <w:proofErr w:type="spellStart"/>
      <w:r>
        <w:rPr>
          <w:rFonts w:ascii="Book Antiqua" w:eastAsia="MinionPro-Regular" w:hAnsi="Book Antiqua" w:cs="MinionPro-Regular"/>
          <w:sz w:val="24"/>
          <w:szCs w:val="24"/>
        </w:rPr>
        <w:t>legione</w:t>
      </w:r>
      <w:proofErr w:type="spellEnd"/>
      <w:r>
        <w:rPr>
          <w:rFonts w:ascii="Book Antiqua" w:eastAsia="MinionPro-Regular" w:hAnsi="Book Antiqua" w:cs="MinionPro-Regular"/>
          <w:sz w:val="24"/>
          <w:szCs w:val="24"/>
        </w:rPr>
        <w:t xml:space="preserve"> Romana </w:t>
      </w:r>
      <w:proofErr w:type="spellStart"/>
      <w:r>
        <w:rPr>
          <w:rFonts w:ascii="Book Antiqua" w:eastAsia="MinionPro-Regular" w:hAnsi="Book Antiqua" w:cs="MinionPro-Regular"/>
          <w:sz w:val="24"/>
          <w:szCs w:val="24"/>
        </w:rPr>
        <w:t>Caesaris</w:t>
      </w:r>
      <w:proofErr w:type="spellEnd"/>
      <w:r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>
        <w:rPr>
          <w:rFonts w:ascii="Book Antiqua" w:eastAsia="MinionPro-Regular" w:hAnsi="Book Antiqua" w:cs="MinionPro-Regular"/>
          <w:sz w:val="24"/>
          <w:szCs w:val="24"/>
        </w:rPr>
        <w:t>temporibus</w:t>
      </w:r>
      <w:proofErr w:type="spellEnd"/>
      <w:r>
        <w:rPr>
          <w:rFonts w:ascii="Book Antiqua" w:eastAsia="MinionPro-Regular" w:hAnsi="Book Antiqua" w:cs="MinionPro-Regular"/>
          <w:sz w:val="24"/>
          <w:szCs w:val="24"/>
        </w:rPr>
        <w:t xml:space="preserve"> sex </w:t>
      </w:r>
      <w:proofErr w:type="spellStart"/>
      <w:r>
        <w:rPr>
          <w:rFonts w:ascii="Book Antiqua" w:eastAsia="MinionPro-Regular" w:hAnsi="Book Antiqua" w:cs="MinionPro-Regular"/>
          <w:sz w:val="24"/>
          <w:szCs w:val="24"/>
        </w:rPr>
        <w:t>milia</w:t>
      </w:r>
      <w:proofErr w:type="spellEnd"/>
      <w:r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>
        <w:rPr>
          <w:rFonts w:ascii="Book Antiqua" w:eastAsia="MinionPro-Regular" w:hAnsi="Book Antiqua" w:cs="MinionPro-Regular"/>
          <w:sz w:val="24"/>
          <w:szCs w:val="24"/>
        </w:rPr>
        <w:t>militum</w:t>
      </w:r>
      <w:proofErr w:type="spellEnd"/>
      <w:r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>
        <w:rPr>
          <w:rFonts w:ascii="Book Antiqua" w:eastAsia="MinionPro-Regular" w:hAnsi="Book Antiqua" w:cs="MinionPro-Regular"/>
          <w:sz w:val="24"/>
          <w:szCs w:val="24"/>
        </w:rPr>
        <w:t>erant</w:t>
      </w:r>
      <w:proofErr w:type="spellEnd"/>
      <w:r>
        <w:rPr>
          <w:rFonts w:ascii="Book Antiqua" w:eastAsia="MinionPro-Regular" w:hAnsi="Book Antiqua" w:cs="MinionPro-Regular"/>
          <w:sz w:val="24"/>
          <w:szCs w:val="24"/>
        </w:rPr>
        <w:t>.</w:t>
      </w:r>
    </w:p>
    <w:p w14:paraId="645A71A5" w14:textId="28C275CC" w:rsidR="004A0BE0" w:rsidRPr="006A57FB" w:rsidRDefault="004A0BE0" w:rsidP="004A0BE0">
      <w:pPr>
        <w:rPr>
          <w:rFonts w:ascii="Book Antiqua" w:eastAsia="MinionPro-Regular" w:hAnsi="Book Antiqua" w:cs="MinionPro-Regular"/>
          <w:sz w:val="24"/>
          <w:szCs w:val="24"/>
        </w:rPr>
      </w:pPr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Alexander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Maced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tr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c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e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sim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terti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ann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aet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tis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mortuus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est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>.</w:t>
      </w:r>
    </w:p>
    <w:p w14:paraId="77B580AB" w14:textId="77777777" w:rsidR="00611775" w:rsidRDefault="004A0BE0" w:rsidP="004A0BE0">
      <w:pPr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Homin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e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saepe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aet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te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su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content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n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sunt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et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s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c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l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mentantur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: </w:t>
      </w:r>
    </w:p>
    <w:p w14:paraId="3BBEE93E" w14:textId="11A81189" w:rsidR="006D627A" w:rsidRDefault="004A0BE0" w:rsidP="004A0BE0">
      <w:pPr>
        <w:rPr>
          <w:rFonts w:ascii="Book Antiqua" w:eastAsia="MinionPro-Regular" w:hAnsi="Book Antiqua" w:cs="MinionPro-Regular"/>
          <w:sz w:val="24"/>
          <w:szCs w:val="24"/>
        </w:rPr>
      </w:pPr>
      <w:r w:rsidRPr="006A57FB">
        <w:rPr>
          <w:rFonts w:ascii="Book Antiqua" w:eastAsia="MinionPro-Regular" w:hAnsi="Book Antiqua" w:cs="MinionPro-Regular"/>
          <w:sz w:val="24"/>
          <w:szCs w:val="24"/>
        </w:rPr>
        <w:t>„S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v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gint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ann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tus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essem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,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f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e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l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x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et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s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nus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essem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,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omnia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facere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possem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>.“</w:t>
      </w:r>
    </w:p>
    <w:p w14:paraId="07D6E3B8" w14:textId="7F544BE7" w:rsidR="004A0BE0" w:rsidRPr="006A57FB" w:rsidRDefault="004A0BE0" w:rsidP="004A0BE0">
      <w:pPr>
        <w:rPr>
          <w:rFonts w:ascii="Book Antiqua" w:eastAsia="MinionPro-Regular" w:hAnsi="Book Antiqua" w:cs="MinionPro-Regular"/>
          <w:sz w:val="24"/>
          <w:szCs w:val="24"/>
        </w:rPr>
      </w:pPr>
      <w:r w:rsidRPr="006A57FB">
        <w:rPr>
          <w:rFonts w:ascii="Book Antiqua" w:eastAsia="MinionPro-Regular" w:hAnsi="Book Antiqua" w:cs="MinionPro-Regular"/>
          <w:sz w:val="24"/>
          <w:szCs w:val="24"/>
        </w:rPr>
        <w:t>„S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sex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gint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qu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nque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ann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tus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essem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, </w:t>
      </w:r>
      <w:proofErr w:type="spellStart"/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ti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sus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essem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et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n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lab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r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rem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>.“</w:t>
      </w:r>
    </w:p>
    <w:p w14:paraId="3DE61415" w14:textId="79AAF87B" w:rsidR="004A0BE0" w:rsidRPr="006A57FB" w:rsidRDefault="004A0BE0" w:rsidP="004A0BE0">
      <w:pPr>
        <w:rPr>
          <w:rFonts w:ascii="Book Antiqua" w:eastAsia="MinionPro-Regular" w:hAnsi="Book Antiqua" w:cs="MinionPro-Regular"/>
          <w:sz w:val="24"/>
          <w:szCs w:val="24"/>
        </w:rPr>
      </w:pPr>
      <w:r w:rsidRPr="006A57FB">
        <w:rPr>
          <w:rFonts w:ascii="Book Antiqua" w:eastAsia="MinionPro-Regular" w:hAnsi="Book Antiqua" w:cs="MinionPro-Regular"/>
          <w:sz w:val="24"/>
          <w:szCs w:val="24"/>
        </w:rPr>
        <w:t>„S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oct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ann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tus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essem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,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cum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am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c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l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u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derem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et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sine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c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u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r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v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verem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>.“</w:t>
      </w:r>
    </w:p>
    <w:p w14:paraId="361796F1" w14:textId="2AF7430D" w:rsidR="004A0BE0" w:rsidRPr="006A57FB" w:rsidRDefault="004A0BE0" w:rsidP="004A0BE0">
      <w:pPr>
        <w:autoSpaceDE w:val="0"/>
        <w:autoSpaceDN w:val="0"/>
        <w:adjustRightInd w:val="0"/>
        <w:spacing w:after="0" w:line="240" w:lineRule="auto"/>
        <w:rPr>
          <w:rFonts w:ascii="Book Antiqua" w:eastAsia="MinionPro-Regular" w:hAnsi="Book Antiqua" w:cs="MinionPro-Regular"/>
          <w:sz w:val="24"/>
          <w:szCs w:val="24"/>
        </w:rPr>
      </w:pPr>
      <w:r w:rsidRPr="006A57FB">
        <w:rPr>
          <w:rFonts w:ascii="Book Antiqua" w:eastAsia="MinionPro-Regular" w:hAnsi="Book Antiqua" w:cs="MinionPro-Regular"/>
          <w:sz w:val="24"/>
          <w:szCs w:val="24"/>
        </w:rPr>
        <w:t>„S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="006D627A">
        <w:rPr>
          <w:rFonts w:ascii="Book Antiqua" w:eastAsia="MinionPro-Regular" w:hAnsi="Book Antiqua" w:cs="MinionPro-Regular"/>
          <w:sz w:val="24"/>
          <w:szCs w:val="24"/>
        </w:rPr>
        <w:t>u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nd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e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v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c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e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simum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annum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agerem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,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parentibus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n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p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r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e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rem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et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omnia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me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proofErr w:type="spellEnd"/>
    </w:p>
    <w:p w14:paraId="6405BDC7" w14:textId="7EA58863" w:rsidR="004A0BE0" w:rsidRPr="006A57FB" w:rsidRDefault="004A0BE0" w:rsidP="004A0BE0">
      <w:pPr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volunt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te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facerem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>.“</w:t>
      </w:r>
    </w:p>
    <w:p w14:paraId="5D6CA7F6" w14:textId="7B626E8A" w:rsidR="004A0BE0" w:rsidRPr="006A57FB" w:rsidRDefault="004A0BE0" w:rsidP="004A0BE0">
      <w:pPr>
        <w:autoSpaceDE w:val="0"/>
        <w:autoSpaceDN w:val="0"/>
        <w:adjustRightInd w:val="0"/>
        <w:spacing w:after="0" w:line="240" w:lineRule="auto"/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Ann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sex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g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e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sim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pr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m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aet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tis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f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e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minam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,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quae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v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gint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i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quattuor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ann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s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n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a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ta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erat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>,</w:t>
      </w:r>
    </w:p>
    <w:p w14:paraId="12BD9C68" w14:textId="1AFBE6AC" w:rsidR="004A0BE0" w:rsidRPr="006A57FB" w:rsidRDefault="004A0BE0" w:rsidP="004A0BE0">
      <w:pPr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ux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o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rem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6A57FB">
        <w:rPr>
          <w:rFonts w:ascii="Book Antiqua" w:eastAsia="MinionPro-Regular" w:hAnsi="Book Antiqua" w:cs="MinionPro-Regular"/>
          <w:sz w:val="24"/>
          <w:szCs w:val="24"/>
        </w:rPr>
        <w:t>d</w:t>
      </w:r>
      <w:r w:rsidR="006D627A">
        <w:rPr>
          <w:rFonts w:ascii="Book Antiqua" w:eastAsia="MinionPro-Regular" w:hAnsi="Book Antiqua" w:cs="MinionPro-Regular"/>
          <w:sz w:val="24"/>
          <w:szCs w:val="24"/>
        </w:rPr>
        <w:t>u</w:t>
      </w:r>
      <w:r w:rsidRPr="006A57FB">
        <w:rPr>
          <w:rFonts w:ascii="Book Antiqua" w:eastAsia="MinionPro-Regular" w:hAnsi="Book Antiqua" w:cs="MinionPro-Regular"/>
          <w:sz w:val="24"/>
          <w:szCs w:val="24"/>
        </w:rPr>
        <w:t>xit</w:t>
      </w:r>
      <w:proofErr w:type="spellEnd"/>
      <w:r w:rsidRPr="006A57FB">
        <w:rPr>
          <w:rFonts w:ascii="Book Antiqua" w:eastAsia="MinionPro-Regular" w:hAnsi="Book Antiqua" w:cs="MinionPro-Regular"/>
          <w:sz w:val="24"/>
          <w:szCs w:val="24"/>
        </w:rPr>
        <w:t>.</w:t>
      </w:r>
    </w:p>
    <w:p w14:paraId="7AD51D67" w14:textId="77777777" w:rsidR="006A57FB" w:rsidRDefault="006A57FB" w:rsidP="006A57FB">
      <w:pPr>
        <w:rPr>
          <w:rFonts w:ascii="Book Antiqua" w:hAnsi="Book Antiqua"/>
          <w:sz w:val="24"/>
          <w:szCs w:val="24"/>
        </w:rPr>
      </w:pPr>
    </w:p>
    <w:p w14:paraId="2D3309DA" w14:textId="2210D557" w:rsidR="006A57FB" w:rsidRDefault="006A57FB" w:rsidP="006A57FB">
      <w:pPr>
        <w:rPr>
          <w:rFonts w:ascii="Book Antiqua" w:hAnsi="Book Antiqua"/>
          <w:sz w:val="24"/>
          <w:szCs w:val="24"/>
        </w:rPr>
      </w:pPr>
      <w:r w:rsidRPr="00AD359B">
        <w:rPr>
          <w:rFonts w:ascii="Book Antiqua" w:hAnsi="Book Antiqua"/>
          <w:sz w:val="24"/>
          <w:szCs w:val="24"/>
        </w:rPr>
        <w:t>DCXXXI</w:t>
      </w:r>
      <w:r>
        <w:rPr>
          <w:rFonts w:ascii="Book Antiqua" w:hAnsi="Book Antiqua"/>
          <w:sz w:val="24"/>
          <w:szCs w:val="24"/>
        </w:rPr>
        <w:t xml:space="preserve">                        MDCXX</w:t>
      </w:r>
    </w:p>
    <w:p w14:paraId="1A0DB535" w14:textId="77777777" w:rsidR="006A57FB" w:rsidRDefault="006A57FB" w:rsidP="006A57F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DCCCLXIII                   MCMXVIII</w:t>
      </w:r>
    </w:p>
    <w:p w14:paraId="1AED70E6" w14:textId="77777777" w:rsidR="006A57FB" w:rsidRDefault="006A57FB" w:rsidP="006A57F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MDXXVI                       MDCC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CCLXXXIX</w:t>
      </w:r>
    </w:p>
    <w:p w14:paraId="4EB56AA9" w14:textId="77777777" w:rsidR="00452C3A" w:rsidRPr="004A0BE0" w:rsidRDefault="00452C3A" w:rsidP="004A0BE0">
      <w:pPr>
        <w:rPr>
          <w:rFonts w:ascii="MinionPro-Regular" w:eastAsia="MinionPro-Regular" w:cs="MinionPro-Regular"/>
        </w:rPr>
      </w:pPr>
    </w:p>
    <w:sectPr w:rsidR="00452C3A" w:rsidRPr="004A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E0"/>
    <w:rsid w:val="000E5C3B"/>
    <w:rsid w:val="00452C3A"/>
    <w:rsid w:val="004A0BE0"/>
    <w:rsid w:val="00611775"/>
    <w:rsid w:val="006A57FB"/>
    <w:rsid w:val="006D627A"/>
    <w:rsid w:val="007548FE"/>
    <w:rsid w:val="00791F2A"/>
    <w:rsid w:val="00AF49D3"/>
    <w:rsid w:val="00BF3B23"/>
    <w:rsid w:val="00F1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66C1"/>
  <w15:chartTrackingRefBased/>
  <w15:docId w15:val="{8DE19F99-C99A-422C-8329-EDB38085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Wintner</dc:creator>
  <cp:keywords/>
  <dc:description/>
  <cp:lastModifiedBy>Viktor Wintner</cp:lastModifiedBy>
  <cp:revision>3</cp:revision>
  <dcterms:created xsi:type="dcterms:W3CDTF">2023-05-04T11:30:00Z</dcterms:created>
  <dcterms:modified xsi:type="dcterms:W3CDTF">2023-05-04T11:45:00Z</dcterms:modified>
</cp:coreProperties>
</file>