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06" w:rsidRDefault="006C120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The Russian Society</w:t>
      </w:r>
    </w:p>
    <w:p w:rsidR="00CB4005" w:rsidRDefault="006C12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Literature for the Soviet period (1917-1939)</w:t>
      </w:r>
    </w:p>
    <w:p w:rsidR="006C1206" w:rsidRDefault="006C12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Sheila Fitzpatrick. Stalin’s Peasants: Resistance and Survival in the Russian Village after Collectivisation. 1994</w:t>
      </w:r>
    </w:p>
    <w:p w:rsidR="006C1206" w:rsidRDefault="006C1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Sheila Fitzpatrick. Everyday Stalinism: Ordinary Life in Extraordinary Times: Soviet Russia in the 1930s. 1999.</w:t>
      </w:r>
    </w:p>
    <w:p w:rsidR="006C1206" w:rsidRDefault="006C1206" w:rsidP="006C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501D" w:rsidRPr="006C1206">
        <w:rPr>
          <w:rFonts w:ascii="Times New Roman" w:hAnsi="Times New Roman" w:cs="Times New Roman"/>
          <w:sz w:val="28"/>
          <w:szCs w:val="28"/>
        </w:rPr>
        <w:t xml:space="preserve">Sheila </w:t>
      </w:r>
      <w:r w:rsidRPr="006C1206">
        <w:rPr>
          <w:rFonts w:ascii="Times New Roman" w:hAnsi="Times New Roman" w:cs="Times New Roman"/>
          <w:sz w:val="28"/>
          <w:szCs w:val="28"/>
        </w:rPr>
        <w:t>Fitzpatrick et al. (ed.) (1991). </w:t>
      </w:r>
      <w:r w:rsidRPr="006C1206">
        <w:rPr>
          <w:rFonts w:ascii="Times New Roman" w:hAnsi="Times New Roman" w:cs="Times New Roman"/>
          <w:i/>
          <w:iCs/>
          <w:sz w:val="28"/>
          <w:szCs w:val="28"/>
        </w:rPr>
        <w:t>Russia in the Era of NEP</w:t>
      </w:r>
      <w:r w:rsidRPr="006C1206">
        <w:rPr>
          <w:rFonts w:ascii="Times New Roman" w:hAnsi="Times New Roman" w:cs="Times New Roman"/>
          <w:sz w:val="28"/>
          <w:szCs w:val="28"/>
        </w:rPr>
        <w:t>. Bloomington, IN: Indiana University Press.</w:t>
      </w:r>
    </w:p>
    <w:p w:rsidR="004D501D" w:rsidRPr="006C1206" w:rsidRDefault="004D501D" w:rsidP="006C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1D" w:rsidRDefault="004D501D" w:rsidP="004D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501D">
        <w:rPr>
          <w:rFonts w:ascii="Times New Roman" w:hAnsi="Times New Roman" w:cs="Times New Roman"/>
          <w:sz w:val="28"/>
          <w:szCs w:val="28"/>
        </w:rPr>
        <w:t>Lewis H. Siegelbaum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01D">
        <w:rPr>
          <w:rFonts w:ascii="Times New Roman" w:hAnsi="Times New Roman" w:cs="Times New Roman"/>
          <w:sz w:val="28"/>
          <w:szCs w:val="28"/>
        </w:rPr>
        <w:t xml:space="preserve"> </w:t>
      </w:r>
      <w:r w:rsidRPr="004D501D">
        <w:rPr>
          <w:rFonts w:ascii="Times New Roman" w:hAnsi="Times New Roman" w:cs="Times New Roman"/>
          <w:i/>
          <w:iCs/>
          <w:sz w:val="28"/>
          <w:szCs w:val="28"/>
        </w:rPr>
        <w:t>Soviet State and Society: Between Revolutions, 1918–1929.</w:t>
      </w:r>
      <w:r w:rsidRPr="004D501D">
        <w:rPr>
          <w:rFonts w:ascii="Times New Roman" w:hAnsi="Times New Roman" w:cs="Times New Roman"/>
          <w:sz w:val="28"/>
          <w:szCs w:val="28"/>
        </w:rPr>
        <w:t> (Cambridge: Cambridge UP), 1992.</w:t>
      </w:r>
    </w:p>
    <w:p w:rsidR="004D501D" w:rsidRDefault="004D501D" w:rsidP="004D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1D" w:rsidRDefault="004D501D" w:rsidP="004D50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501D">
        <w:rPr>
          <w:rFonts w:ascii="Times New Roman" w:hAnsi="Times New Roman" w:cs="Times New Roman"/>
          <w:sz w:val="28"/>
          <w:szCs w:val="28"/>
        </w:rPr>
        <w:t xml:space="preserve">R. W. Davies, </w:t>
      </w:r>
      <w:r>
        <w:rPr>
          <w:rFonts w:ascii="Times New Roman" w:hAnsi="Times New Roman" w:cs="Times New Roman"/>
          <w:sz w:val="28"/>
          <w:szCs w:val="28"/>
        </w:rPr>
        <w:t>(ed.)</w:t>
      </w:r>
      <w:r w:rsidRPr="004D501D">
        <w:rPr>
          <w:rFonts w:ascii="Times New Roman" w:hAnsi="Times New Roman" w:cs="Times New Roman"/>
          <w:sz w:val="28"/>
          <w:szCs w:val="28"/>
        </w:rPr>
        <w:t>. </w:t>
      </w:r>
      <w:r w:rsidRPr="004D501D">
        <w:rPr>
          <w:rFonts w:ascii="Times New Roman" w:hAnsi="Times New Roman" w:cs="Times New Roman"/>
          <w:i/>
          <w:iCs/>
          <w:sz w:val="28"/>
          <w:szCs w:val="28"/>
        </w:rPr>
        <w:t>From Tsarism to the New Economic Policy: Continuity and Change in the Economy of the USSR.</w:t>
      </w:r>
      <w:r w:rsidRPr="004D501D">
        <w:rPr>
          <w:rFonts w:ascii="Times New Roman" w:hAnsi="Times New Roman" w:cs="Times New Roman"/>
          <w:sz w:val="28"/>
          <w:szCs w:val="28"/>
        </w:rPr>
        <w:t> Ithaca, NY: Cornell University Press. 1991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904" w:rsidRDefault="00461904" w:rsidP="004D50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1904" w:rsidRPr="00461904" w:rsidRDefault="00461904" w:rsidP="0046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61904">
        <w:rPr>
          <w:rFonts w:ascii="Times New Roman" w:hAnsi="Times New Roman" w:cs="Times New Roman"/>
          <w:sz w:val="28"/>
          <w:szCs w:val="28"/>
          <w:lang w:val="en-US"/>
        </w:rPr>
        <w:t>R. Pipes. The Formation of the Soviet Union.  New York: Atheneum. 1968.</w:t>
      </w:r>
      <w:r w:rsidRPr="00461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01D" w:rsidRPr="004D501D" w:rsidRDefault="004D501D" w:rsidP="004D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206" w:rsidRDefault="00461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C12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C1206">
        <w:rPr>
          <w:rFonts w:ascii="Times New Roman" w:hAnsi="Times New Roman" w:cs="Times New Roman"/>
          <w:sz w:val="28"/>
          <w:szCs w:val="28"/>
        </w:rPr>
        <w:t>НЭП: Экономические, политические и социокультурные аспекты. М.: РОССПЭН, 2006.</w:t>
      </w:r>
    </w:p>
    <w:p w:rsidR="004D501D" w:rsidRDefault="00461904" w:rsidP="004D501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D501D">
        <w:rPr>
          <w:rFonts w:ascii="Times New Roman" w:hAnsi="Times New Roman" w:cs="Times New Roman"/>
          <w:sz w:val="28"/>
          <w:szCs w:val="28"/>
        </w:rPr>
        <w:t>.</w:t>
      </w:r>
      <w:r w:rsidR="004D501D" w:rsidRPr="004D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501D" w:rsidRPr="004D501D">
        <w:rPr>
          <w:rFonts w:ascii="Times New Roman" w:hAnsi="Times New Roman" w:cs="Times New Roman"/>
          <w:i/>
          <w:sz w:val="28"/>
          <w:szCs w:val="28"/>
        </w:rPr>
        <w:t>Е.Г.Гимпельсон</w:t>
      </w:r>
      <w:r w:rsidR="004D501D" w:rsidRPr="004D501D">
        <w:rPr>
          <w:rFonts w:ascii="Times New Roman" w:hAnsi="Times New Roman" w:cs="Times New Roman"/>
          <w:sz w:val="28"/>
          <w:szCs w:val="28"/>
        </w:rPr>
        <w:t>. НЭП и советская политическая система. 20-е годы. М., 2000.</w:t>
      </w:r>
    </w:p>
    <w:p w:rsidR="00461904" w:rsidRPr="00C31C0B" w:rsidRDefault="00461904" w:rsidP="00461904">
      <w:pPr>
        <w:pStyle w:val="Oeoao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r w:rsidRPr="00C31C0B">
        <w:rPr>
          <w:rFonts w:ascii="Times New Roman" w:hAnsi="Times New Roman"/>
          <w:bCs/>
          <w:sz w:val="28"/>
          <w:szCs w:val="28"/>
        </w:rPr>
        <w:t>Русская Церковь ХХ век. Книга 1-я. Материалы конференции. История Русской Православной Церкви в ХХ веке ( 1917-1933 гг.). Мюнхен, 2002.</w:t>
      </w:r>
    </w:p>
    <w:p w:rsidR="00461904" w:rsidRPr="00461904" w:rsidRDefault="00461904" w:rsidP="004D50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501D" w:rsidRPr="004D501D" w:rsidRDefault="004D501D">
      <w:pPr>
        <w:rPr>
          <w:rFonts w:ascii="Times New Roman" w:hAnsi="Times New Roman" w:cs="Times New Roman"/>
          <w:b/>
          <w:sz w:val="28"/>
          <w:szCs w:val="28"/>
        </w:rPr>
      </w:pPr>
    </w:p>
    <w:sectPr w:rsidR="004D501D" w:rsidRPr="004D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EAA"/>
    <w:multiLevelType w:val="multilevel"/>
    <w:tmpl w:val="663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26240"/>
    <w:multiLevelType w:val="multilevel"/>
    <w:tmpl w:val="EB9E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54130"/>
    <w:multiLevelType w:val="multilevel"/>
    <w:tmpl w:val="2E5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06"/>
    <w:rsid w:val="00203A02"/>
    <w:rsid w:val="00461904"/>
    <w:rsid w:val="004D501D"/>
    <w:rsid w:val="00667E05"/>
    <w:rsid w:val="006C1206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oaoa">
    <w:name w:val="Oeoaoa"/>
    <w:rsid w:val="0046190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126" w:after="126" w:line="252" w:lineRule="atLeast"/>
      <w:ind w:left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oaoa">
    <w:name w:val="Oeoaoa"/>
    <w:rsid w:val="0046190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126" w:after="126" w:line="252" w:lineRule="atLeast"/>
      <w:ind w:left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2023-04-12T14:48:00Z</dcterms:created>
  <dcterms:modified xsi:type="dcterms:W3CDTF">2023-04-12T14:48:00Z</dcterms:modified>
</cp:coreProperties>
</file>