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95E9" w14:textId="77777777" w:rsidR="0009282D" w:rsidRDefault="00092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 k překladu – ukázka středověké latiny</w:t>
      </w:r>
    </w:p>
    <w:p w14:paraId="260ABBFA" w14:textId="77777777" w:rsidR="00D4404D" w:rsidRPr="00D4404D" w:rsidRDefault="00BA6D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fortuna (Carmina Burana </w:t>
      </w:r>
      <w:r w:rsidR="00D4404D">
        <w:rPr>
          <w:rFonts w:ascii="Times New Roman" w:hAnsi="Times New Roman" w:cs="Times New Roman"/>
          <w:b/>
          <w:sz w:val="28"/>
          <w:szCs w:val="28"/>
        </w:rPr>
        <w:t>17)</w:t>
      </w:r>
    </w:p>
    <w:p w14:paraId="04DA1F5F" w14:textId="77777777" w:rsidR="00D4404D" w:rsidRDefault="00D4404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568"/>
      </w:tblGrid>
      <w:tr w:rsidR="00D4404D" w:rsidRPr="00D4404D" w14:paraId="46FC7A82" w14:textId="77777777" w:rsidTr="00D440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21FCE" w14:textId="77777777" w:rsidR="00D4404D" w:rsidRPr="00D4404D" w:rsidRDefault="00D4404D" w:rsidP="00D44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Fortuna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velut luna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statu variabilis,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semper crescis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aut decrescis;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vita detestabilis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nunc obdurat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et tunc curat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ludo mentis aciem,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egestatem,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potestatem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dissolvit ut glaciem.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Sors immanis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et inanis,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rota tu volubilis,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status malus,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vana salus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semper dissolubilis,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obumbrata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et velata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mihi quoque niteris;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nunc per ludum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dorsum nudum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fero tui sceleris.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Sors salutis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et virtutis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mihi nunc contraria,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est affectus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et defectus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semper in angaria.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Hac in hora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sine mora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corde pulsum tangite;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quod per sortem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sternit fortem,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mecum omnes plangite!</w:t>
            </w:r>
          </w:p>
        </w:tc>
        <w:tc>
          <w:tcPr>
            <w:tcW w:w="0" w:type="auto"/>
            <w:vAlign w:val="center"/>
            <w:hideMark/>
          </w:tcPr>
          <w:p w14:paraId="69BB06B0" w14:textId="77777777" w:rsidR="00D4404D" w:rsidRPr="00D4404D" w:rsidRDefault="00D4404D" w:rsidP="00452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Ó štěstěno,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jsi jak luna,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jsi proměnlivá,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někdy rosteš,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jindy ubýváš;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protivný život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nejprve souží,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pak chlácholí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šálením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ostří 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mysli;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majetek,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moc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pak tají 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 led.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Osude ohromný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 zbyte</w:t>
            </w:r>
            <w:r w:rsidR="0089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čn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ý,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tvé kolo se točí,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jsi zlovolný,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524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štěstí 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="008946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marné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 vždy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zničitelné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stíny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závoji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teď míříš i na mne;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rámci hry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svá holá záda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obracím k tvé ničemnosti.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Osud je proti mně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ve zdraví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 ve ctnosti,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povzbuzuje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 skličuje,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vždy však zotročuje.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v této hodině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bez prodlení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hrábněte do strun;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neboť osud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zabíjí silného,</w:t>
            </w:r>
            <w:r w:rsidRPr="00D440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všichni se mnou plačte!</w:t>
            </w:r>
          </w:p>
        </w:tc>
      </w:tr>
    </w:tbl>
    <w:p w14:paraId="5EF4AEA2" w14:textId="77777777" w:rsidR="00240069" w:rsidRDefault="00240069"/>
    <w:p w14:paraId="6BDC5BC9" w14:textId="0E7C859D" w:rsidR="00D4404D" w:rsidRDefault="00D4404D"/>
    <w:p w14:paraId="5A1E9FF7" w14:textId="63EBAEF4" w:rsidR="008E4504" w:rsidRDefault="008E4504"/>
    <w:p w14:paraId="63A3B9E1" w14:textId="0D402E55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4504">
        <w:rPr>
          <w:rFonts w:ascii="Times New Roman" w:hAnsi="Times New Roman" w:cs="Times New Roman"/>
          <w:b/>
          <w:bCs/>
          <w:sz w:val="28"/>
          <w:szCs w:val="28"/>
        </w:rPr>
        <w:lastRenderedPageBreak/>
        <w:t>Ave Maria</w:t>
      </w:r>
    </w:p>
    <w:p w14:paraId="723E20BB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10CF9" w14:textId="77777777" w:rsid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45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5FD40B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Ave Maria,</w:t>
      </w:r>
    </w:p>
    <w:p w14:paraId="5C567419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gratia plena,</w:t>
      </w:r>
    </w:p>
    <w:p w14:paraId="7BB0D592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Dominus tecum.</w:t>
      </w:r>
    </w:p>
    <w:p w14:paraId="49FE30DC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Benedicta tu in mulieribus,</w:t>
      </w:r>
    </w:p>
    <w:p w14:paraId="37A53446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et benedictus fructus ventris tui,</w:t>
      </w:r>
    </w:p>
    <w:p w14:paraId="57D33ECA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Jesus.</w:t>
      </w:r>
    </w:p>
    <w:p w14:paraId="5E1CB1A9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Sancta Maria,</w:t>
      </w:r>
    </w:p>
    <w:p w14:paraId="0DD877EA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Mater Dei,</w:t>
      </w:r>
    </w:p>
    <w:p w14:paraId="447D057A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ora pro nobis peccatoribus,</w:t>
      </w:r>
    </w:p>
    <w:p w14:paraId="0B47FF60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nunc et in hora mortis nostrae.</w:t>
      </w:r>
    </w:p>
    <w:p w14:paraId="61EFE4AE" w14:textId="3F44293E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Amen.</w:t>
      </w:r>
    </w:p>
    <w:p w14:paraId="34EF1474" w14:textId="52F07351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4722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Zdrávas Maria,</w:t>
      </w:r>
    </w:p>
    <w:p w14:paraId="33169388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milosti plná,</w:t>
      </w:r>
    </w:p>
    <w:p w14:paraId="04269A62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Pán s tebou;</w:t>
      </w:r>
    </w:p>
    <w:p w14:paraId="57FD4A23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požehnaná ty mezi ženami</w:t>
      </w:r>
    </w:p>
    <w:p w14:paraId="2B1204D2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a požehnaný plod života tvého,</w:t>
      </w:r>
    </w:p>
    <w:p w14:paraId="6D4FB98A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Ježíš.</w:t>
      </w:r>
    </w:p>
    <w:p w14:paraId="268DC764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Svatá Maria,</w:t>
      </w:r>
    </w:p>
    <w:p w14:paraId="2826FC4E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Matko Boží,</w:t>
      </w:r>
    </w:p>
    <w:p w14:paraId="7AA9FFEB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pros za nás hříšné,</w:t>
      </w:r>
    </w:p>
    <w:p w14:paraId="66CBD46D" w14:textId="77777777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nyní i v hodinu smrti naší.</w:t>
      </w:r>
    </w:p>
    <w:p w14:paraId="6D84C7B6" w14:textId="34A155C1" w:rsidR="008E4504" w:rsidRP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04">
        <w:rPr>
          <w:rFonts w:ascii="Times New Roman" w:hAnsi="Times New Roman" w:cs="Times New Roman"/>
          <w:sz w:val="24"/>
          <w:szCs w:val="24"/>
        </w:rPr>
        <w:t>Amen.</w:t>
      </w:r>
    </w:p>
    <w:p w14:paraId="3D9B7F07" w14:textId="77777777" w:rsidR="008E4504" w:rsidRDefault="008E4504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4504" w:rsidSect="008E45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0134F2" w14:textId="6B054053" w:rsidR="00D4404D" w:rsidRPr="008E4504" w:rsidRDefault="00D4404D" w:rsidP="008E4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17E1D" w14:textId="77777777" w:rsidR="00B834CA" w:rsidRPr="00821B6D" w:rsidRDefault="00B834CA" w:rsidP="00B834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B6D">
        <w:rPr>
          <w:rFonts w:ascii="Times New Roman" w:hAnsi="Times New Roman" w:cs="Times New Roman"/>
          <w:b/>
          <w:bCs/>
          <w:sz w:val="24"/>
          <w:szCs w:val="24"/>
        </w:rPr>
        <w:t>Carmina Burana</w:t>
      </w:r>
    </w:p>
    <w:p w14:paraId="0E901D2B" w14:textId="77777777" w:rsidR="00B834CA" w:rsidRPr="00821B6D" w:rsidRDefault="00B834CA" w:rsidP="00B834CA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- soubor 254 středověkých písní: náboženských, moralistických, milostných, pijáckých aj.</w:t>
      </w:r>
    </w:p>
    <w:p w14:paraId="49BBAD33" w14:textId="77777777" w:rsidR="00B834CA" w:rsidRPr="00821B6D" w:rsidRDefault="00B834CA" w:rsidP="00B834CA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- pochází z 11. až 13. století, sepsány kolem r. 1230</w:t>
      </w:r>
    </w:p>
    <w:p w14:paraId="3FF0484E" w14:textId="77777777" w:rsidR="00B834CA" w:rsidRPr="00821B6D" w:rsidRDefault="00B834CA" w:rsidP="00B834CA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- rkp. nalezen v benediktinském klášteře v Bavorsku</w:t>
      </w:r>
    </w:p>
    <w:p w14:paraId="0012BCD2" w14:textId="77777777" w:rsidR="00B834CA" w:rsidRPr="00821B6D" w:rsidRDefault="00B834CA" w:rsidP="00B834CA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- název: hornoněm. Bur, doslova: ‚písně z Bavorska‘</w:t>
      </w:r>
    </w:p>
    <w:p w14:paraId="69E267A7" w14:textId="77777777" w:rsidR="00B834CA" w:rsidRPr="00821B6D" w:rsidRDefault="00B834CA" w:rsidP="00B834CA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- jazyk: středověká latina, též horní němčina, franc. dialekty, též makarónština</w:t>
      </w:r>
    </w:p>
    <w:p w14:paraId="2DAF67AF" w14:textId="77777777" w:rsidR="00B834CA" w:rsidRPr="00821B6D" w:rsidRDefault="00B834CA" w:rsidP="00B834CA">
      <w:pPr>
        <w:rPr>
          <w:rFonts w:ascii="Times New Roman" w:hAnsi="Times New Roman" w:cs="Times New Roman"/>
          <w:sz w:val="24"/>
          <w:szCs w:val="24"/>
        </w:rPr>
      </w:pPr>
    </w:p>
    <w:p w14:paraId="4381B0CE" w14:textId="23D53A4E" w:rsidR="00B834CA" w:rsidRPr="00821B6D" w:rsidRDefault="008E4504" w:rsidP="00B834C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21B6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https://www.youtube.com/watch?v=BNWpZ-Y_KvU</w:t>
        </w:r>
      </w:hyperlink>
    </w:p>
    <w:p w14:paraId="66FC1277" w14:textId="41E29F4F" w:rsidR="008E4504" w:rsidRPr="00821B6D" w:rsidRDefault="008E4504" w:rsidP="00B834CA">
      <w:pPr>
        <w:rPr>
          <w:rFonts w:ascii="Times New Roman" w:hAnsi="Times New Roman" w:cs="Times New Roman"/>
          <w:sz w:val="24"/>
          <w:szCs w:val="24"/>
        </w:rPr>
      </w:pPr>
    </w:p>
    <w:p w14:paraId="2E068094" w14:textId="77777777" w:rsidR="00DB0BE3" w:rsidRPr="00821B6D" w:rsidRDefault="00DB0BE3" w:rsidP="00B834CA">
      <w:pPr>
        <w:rPr>
          <w:rFonts w:ascii="Times New Roman" w:hAnsi="Times New Roman" w:cs="Times New Roman"/>
          <w:sz w:val="24"/>
          <w:szCs w:val="24"/>
        </w:rPr>
      </w:pPr>
    </w:p>
    <w:p w14:paraId="13A9B6FE" w14:textId="77777777" w:rsidR="008E4504" w:rsidRPr="00821B6D" w:rsidRDefault="008E4504" w:rsidP="008E4504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Liberate</w:t>
      </w:r>
    </w:p>
    <w:p w14:paraId="16041F34" w14:textId="372DD094" w:rsidR="00DB0BE3" w:rsidRPr="00821B6D" w:rsidRDefault="008E4504" w:rsidP="008E4504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- od r. 2009, metalová kapela, historické kostýmy</w:t>
      </w:r>
    </w:p>
    <w:p w14:paraId="679C8B1D" w14:textId="73A78A90" w:rsidR="008E4504" w:rsidRPr="00821B6D" w:rsidRDefault="008E4504" w:rsidP="008E450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1B6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https://www.youtube.com/watch?v=BGBEDb66Osk</w:t>
        </w:r>
      </w:hyperlink>
    </w:p>
    <w:p w14:paraId="7D7BBD7B" w14:textId="0F210B9A" w:rsidR="00DB0BE3" w:rsidRPr="00821B6D" w:rsidRDefault="00DB0BE3" w:rsidP="008E4504">
      <w:pPr>
        <w:rPr>
          <w:rFonts w:ascii="Times New Roman" w:hAnsi="Times New Roman" w:cs="Times New Roman"/>
          <w:sz w:val="24"/>
          <w:szCs w:val="24"/>
        </w:rPr>
      </w:pPr>
    </w:p>
    <w:p w14:paraId="01C6C66D" w14:textId="3BB5FA6B" w:rsidR="00DB0BE3" w:rsidRPr="00821B6D" w:rsidRDefault="00DB0BE3" w:rsidP="008E4504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Ave Maria</w:t>
      </w:r>
    </w:p>
    <w:p w14:paraId="4F54A918" w14:textId="0AD063E1" w:rsidR="00DB0BE3" w:rsidRPr="00821B6D" w:rsidRDefault="00DB0BE3" w:rsidP="008E4504">
      <w:pPr>
        <w:rPr>
          <w:rFonts w:ascii="Times New Roman" w:hAnsi="Times New Roman" w:cs="Times New Roman"/>
          <w:sz w:val="24"/>
          <w:szCs w:val="24"/>
        </w:rPr>
      </w:pPr>
      <w:r w:rsidRPr="00821B6D">
        <w:rPr>
          <w:rFonts w:ascii="Times New Roman" w:hAnsi="Times New Roman" w:cs="Times New Roman"/>
          <w:sz w:val="24"/>
          <w:szCs w:val="24"/>
        </w:rPr>
        <w:t>https://www.youtube.com/watch?v=kBKvk5RhE58</w:t>
      </w:r>
    </w:p>
    <w:p w14:paraId="3057C43C" w14:textId="77777777" w:rsidR="008E4504" w:rsidRPr="00821B6D" w:rsidRDefault="008E4504" w:rsidP="008E4504">
      <w:pPr>
        <w:rPr>
          <w:rFonts w:ascii="Times New Roman" w:hAnsi="Times New Roman" w:cs="Times New Roman"/>
          <w:sz w:val="24"/>
          <w:szCs w:val="24"/>
        </w:rPr>
      </w:pPr>
    </w:p>
    <w:sectPr w:rsidR="008E4504" w:rsidRPr="00821B6D" w:rsidSect="008E45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MDC3NDE3MDAyMTZQ0lEKTi0uzszPAykwrAUA/uu28iwAAAA="/>
  </w:docVars>
  <w:rsids>
    <w:rsidRoot w:val="00D4404D"/>
    <w:rsid w:val="0009282D"/>
    <w:rsid w:val="00240069"/>
    <w:rsid w:val="00452470"/>
    <w:rsid w:val="00821B6D"/>
    <w:rsid w:val="0089466A"/>
    <w:rsid w:val="008E4504"/>
    <w:rsid w:val="00B834CA"/>
    <w:rsid w:val="00BA6D22"/>
    <w:rsid w:val="00D4404D"/>
    <w:rsid w:val="00D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6F35"/>
  <w15:docId w15:val="{6078DE71-6EE3-403C-8F09-1A27EC0A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4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0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5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GBEDb66Osk" TargetMode="External"/><Relationship Id="rId5" Type="http://schemas.openxmlformats.org/officeDocument/2006/relationships/hyperlink" Target="https://www.youtube.com/watch?v=BNWpZ-Y_K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8CF0-C402-4033-A577-A4FE6936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4</cp:revision>
  <cp:lastPrinted>2013-11-12T10:55:00Z</cp:lastPrinted>
  <dcterms:created xsi:type="dcterms:W3CDTF">2020-04-17T12:43:00Z</dcterms:created>
  <dcterms:modified xsi:type="dcterms:W3CDTF">2023-03-30T19:13:00Z</dcterms:modified>
</cp:coreProperties>
</file>