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AF96" w14:textId="27D758FA" w:rsidR="00855DBF" w:rsidRPr="007C2E45" w:rsidRDefault="00D11E06">
      <w:pPr>
        <w:rPr>
          <w:lang w:val="de-DE"/>
        </w:rPr>
      </w:pPr>
      <w:r w:rsidRPr="007C2E45">
        <w:rPr>
          <w:lang w:val="de-DE"/>
        </w:rPr>
        <w:t>Juristische Berufe in Deutschland</w:t>
      </w:r>
    </w:p>
    <w:p w14:paraId="2F67FB5F" w14:textId="77777777" w:rsidR="00B5332E" w:rsidRPr="00B5332E" w:rsidRDefault="00B5332E" w:rsidP="00B5332E">
      <w:pPr>
        <w:rPr>
          <w:lang w:val="de-DE"/>
        </w:rPr>
      </w:pPr>
      <w:r w:rsidRPr="00B5332E">
        <w:rPr>
          <w:lang w:val="de-DE"/>
        </w:rPr>
        <w:t>Deutsches Richtergesetz</w:t>
      </w:r>
    </w:p>
    <w:p w14:paraId="034C1EA5" w14:textId="1C1C2141" w:rsidR="00B5332E" w:rsidRDefault="00B5332E" w:rsidP="00B5332E">
      <w:pPr>
        <w:rPr>
          <w:lang w:val="de-DE"/>
        </w:rPr>
      </w:pPr>
      <w:r w:rsidRPr="00B5332E">
        <w:rPr>
          <w:lang w:val="de-DE"/>
        </w:rPr>
        <w:t xml:space="preserve">Die </w:t>
      </w:r>
      <w:r w:rsidRPr="004A14A3">
        <w:rPr>
          <w:b/>
          <w:bCs/>
          <w:lang w:val="de-DE"/>
        </w:rPr>
        <w:t>Befähigung zum Richteramt</w:t>
      </w:r>
      <w:r w:rsidRPr="00B5332E">
        <w:rPr>
          <w:lang w:val="de-DE"/>
        </w:rPr>
        <w:t xml:space="preserve"> erwirbt, wer ein rechtswissenschaftliches Studium an einer Universität mit der ersten Prüfung und einen anschließenden Vorbereitungsdienst mit der zweiten Staatsprüfung abschließt</w:t>
      </w:r>
      <w:r w:rsidR="00E45C40">
        <w:rPr>
          <w:lang w:val="de-DE"/>
        </w:rPr>
        <w:t>.</w:t>
      </w:r>
      <w:r w:rsidRPr="00B5332E">
        <w:rPr>
          <w:lang w:val="de-DE"/>
        </w:rPr>
        <w:t xml:space="preserve"> </w:t>
      </w:r>
      <w:proofErr w:type="spellStart"/>
      <w:r w:rsidR="00E45C40">
        <w:rPr>
          <w:rFonts w:ascii="Lucida Sans Unicode" w:hAnsi="Lucida Sans Unicode" w:cs="Lucida Sans Unicode"/>
          <w:color w:val="000000"/>
          <w:sz w:val="18"/>
          <w:szCs w:val="18"/>
          <w:shd w:val="clear" w:color="auto" w:fill="FFFFFF"/>
        </w:rPr>
        <w:t>Erste</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Juristische</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Prüfung</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besteht</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aus</w:t>
      </w:r>
      <w:proofErr w:type="spellEnd"/>
      <w:r w:rsidR="00E45C40">
        <w:rPr>
          <w:rFonts w:ascii="Lucida Sans Unicode" w:hAnsi="Lucida Sans Unicode" w:cs="Lucida Sans Unicode"/>
          <w:color w:val="000000"/>
          <w:sz w:val="18"/>
          <w:szCs w:val="18"/>
          <w:shd w:val="clear" w:color="auto" w:fill="FFFFFF"/>
        </w:rPr>
        <w:t xml:space="preserve"> der </w:t>
      </w:r>
      <w:proofErr w:type="spellStart"/>
      <w:r w:rsidR="00E45C40">
        <w:rPr>
          <w:rFonts w:ascii="Lucida Sans Unicode" w:hAnsi="Lucida Sans Unicode" w:cs="Lucida Sans Unicode"/>
          <w:color w:val="000000"/>
          <w:sz w:val="18"/>
          <w:szCs w:val="18"/>
          <w:shd w:val="clear" w:color="auto" w:fill="FFFFFF"/>
        </w:rPr>
        <w:t>Ersten</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Juristischen</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Staatsprüfung</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und</w:t>
      </w:r>
      <w:proofErr w:type="spellEnd"/>
      <w:r w:rsidR="00E45C40">
        <w:rPr>
          <w:rFonts w:ascii="Lucida Sans Unicode" w:hAnsi="Lucida Sans Unicode" w:cs="Lucida Sans Unicode"/>
          <w:color w:val="000000"/>
          <w:sz w:val="18"/>
          <w:szCs w:val="18"/>
          <w:shd w:val="clear" w:color="auto" w:fill="FFFFFF"/>
        </w:rPr>
        <w:t xml:space="preserve"> der </w:t>
      </w:r>
      <w:proofErr w:type="spellStart"/>
      <w:r w:rsidR="00E45C40">
        <w:rPr>
          <w:rFonts w:ascii="Lucida Sans Unicode" w:hAnsi="Lucida Sans Unicode" w:cs="Lucida Sans Unicode"/>
          <w:color w:val="000000"/>
          <w:sz w:val="18"/>
          <w:szCs w:val="18"/>
          <w:shd w:val="clear" w:color="auto" w:fill="FFFFFF"/>
        </w:rPr>
        <w:t>Juristischen</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Universitätsprüfung</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im</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gewählten</w:t>
      </w:r>
      <w:proofErr w:type="spellEnd"/>
      <w:r w:rsidR="00E45C40">
        <w:rPr>
          <w:rFonts w:ascii="Lucida Sans Unicode" w:hAnsi="Lucida Sans Unicode" w:cs="Lucida Sans Unicode"/>
          <w:color w:val="000000"/>
          <w:sz w:val="18"/>
          <w:szCs w:val="18"/>
          <w:shd w:val="clear" w:color="auto" w:fill="FFFFFF"/>
        </w:rPr>
        <w:t xml:space="preserve"> </w:t>
      </w:r>
      <w:proofErr w:type="spellStart"/>
      <w:r w:rsidR="00E45C40">
        <w:rPr>
          <w:rFonts w:ascii="Lucida Sans Unicode" w:hAnsi="Lucida Sans Unicode" w:cs="Lucida Sans Unicode"/>
          <w:color w:val="000000"/>
          <w:sz w:val="18"/>
          <w:szCs w:val="18"/>
          <w:shd w:val="clear" w:color="auto" w:fill="FFFFFF"/>
        </w:rPr>
        <w:t>Schwerpunktbereich</w:t>
      </w:r>
      <w:proofErr w:type="spellEnd"/>
      <w:r w:rsidR="00E45C40">
        <w:rPr>
          <w:rFonts w:ascii="Lucida Sans Unicode" w:hAnsi="Lucida Sans Unicode" w:cs="Lucida Sans Unicode"/>
          <w:color w:val="000000"/>
          <w:sz w:val="18"/>
          <w:szCs w:val="18"/>
          <w:shd w:val="clear" w:color="auto" w:fill="FFFFFF"/>
        </w:rPr>
        <w:t>.</w:t>
      </w:r>
    </w:p>
    <w:p w14:paraId="0A2DF700" w14:textId="01F26BCD" w:rsidR="00683FA7" w:rsidRDefault="00683FA7" w:rsidP="00683FA7">
      <w:pPr>
        <w:rPr>
          <w:lang w:val="de-DE"/>
        </w:rPr>
      </w:pPr>
      <w:r w:rsidRPr="00683FA7">
        <w:rPr>
          <w:lang w:val="de-DE"/>
        </w:rPr>
        <w:t>Die Pflichtfachprüfung besteht je nach Universität aus drei</w:t>
      </w:r>
      <w:r>
        <w:rPr>
          <w:lang w:val="de-DE"/>
        </w:rPr>
        <w:t xml:space="preserve"> </w:t>
      </w:r>
      <w:r w:rsidRPr="00683FA7">
        <w:rPr>
          <w:lang w:val="de-DE"/>
        </w:rPr>
        <w:t xml:space="preserve">bis sieben Aufsichtsarbeiten und einer mündlichen Prüfung. Die Aufsichtsarbeiten werden zusammenhängend innerhalb von zwei Wochen direkt nacheinander geschrieben. Sind die schriftlichen </w:t>
      </w:r>
      <w:r w:rsidR="0068210D">
        <w:rPr>
          <w:lang w:val="de-DE"/>
        </w:rPr>
        <w:t>Aufsichtsarbeiten</w:t>
      </w:r>
      <w:r w:rsidRPr="00683FA7">
        <w:rPr>
          <w:lang w:val="de-DE"/>
        </w:rPr>
        <w:t xml:space="preserve"> erfolgreich bestanden, erfolgt ca. fünf Monate später die mündliche Prüfung. </w:t>
      </w:r>
    </w:p>
    <w:p w14:paraId="1C1AE78B" w14:textId="0427C52A" w:rsidR="00E45C40" w:rsidRPr="00683FA7" w:rsidRDefault="00E45C40" w:rsidP="00683FA7">
      <w:pPr>
        <w:rPr>
          <w:lang w:val="de-DE"/>
        </w:rPr>
      </w:pPr>
      <w:r w:rsidRPr="00E45C40">
        <w:rPr>
          <w:lang w:val="de-DE"/>
        </w:rPr>
        <w:t>An das Studium, das mit der Ersten Juristischen Prüfung abgeschlossen wird, schließt sich das Referendariat als praktische Ausbildung an. Wer danach die Zweite Juristische Staatsprüfung besteht, kann grundsätzlich jeden juristischen Beruf ausüben (</w:t>
      </w:r>
      <w:proofErr w:type="gramStart"/>
      <w:r w:rsidRPr="00E45C40">
        <w:rPr>
          <w:lang w:val="de-DE"/>
        </w:rPr>
        <w:t>so gen</w:t>
      </w:r>
      <w:proofErr w:type="gramEnd"/>
      <w:r w:rsidRPr="00E45C40">
        <w:rPr>
          <w:lang w:val="de-DE"/>
        </w:rPr>
        <w:t>. Einheitsjurist). In den klassischen Berufsbildern beim Staat – Richter, Staatsanwalt, Verwaltungsjurist, Tätigkeit bei der EU in Brüssel, diplomatischer Dienst – stehen nur relativ Wenigen Arbeitsstellen zur Verfügung. Daher streben die meisten Absolvent(</w:t>
      </w:r>
      <w:proofErr w:type="spellStart"/>
      <w:r w:rsidRPr="00E45C40">
        <w:rPr>
          <w:lang w:val="de-DE"/>
        </w:rPr>
        <w:t>inn</w:t>
      </w:r>
      <w:proofErr w:type="spellEnd"/>
      <w:r w:rsidRPr="00E45C40">
        <w:rPr>
          <w:lang w:val="de-DE"/>
        </w:rPr>
        <w:t>)en in die Rechtsanwaltschaft, in der es neben der allgemeinen Tätigkeit mittlerweile zahlreiche Möglichkeiten einer Spezialisierung („Fachanwalt für …“) gibt. Juristische Dienstleistungen werden aber auch in mittelgroßen und größeren Unternehmen nachgefragt. Eine nicht unerhebliche Zahl von Juristen ist – aufgrund entsprechender Begabung - auch im Management von Unternehmen unterschiedlichster Branchen tätig.</w:t>
      </w:r>
    </w:p>
    <w:p w14:paraId="2069796B" w14:textId="2920E8AC" w:rsidR="00683FA7" w:rsidRPr="00B2494B" w:rsidRDefault="00B2494B" w:rsidP="00683FA7">
      <w:r w:rsidRPr="00B2494B">
        <w:rPr>
          <w:lang w:val="de-DE"/>
        </w:rPr>
        <w:t>Die Prüfungsämter (Justizprüfungsämter) für die Erste juristische Prüfung sind in den einzelnen Bundesländern innerhalb der Oberlandesgerichte (etwa Nordrhein-Westfalen) oder als Landesjustizprüfungsamt (z. B. Niedersachsen) installiert. An den Prüfungen werden als Prüfer Juristen im staatlichen Dienst (Richter, Staatsanwälte, Verwaltungsjuristen), Rechtsanwälte sowie Professoren beteil</w:t>
      </w:r>
      <w:r w:rsidR="00074C8D">
        <w:rPr>
          <w:lang w:val="de-DE"/>
        </w:rPr>
        <w:t>igt.</w:t>
      </w:r>
    </w:p>
    <w:p w14:paraId="17D18453" w14:textId="0963BD1D" w:rsidR="00683FA7" w:rsidRDefault="00683FA7" w:rsidP="00683FA7">
      <w:pPr>
        <w:rPr>
          <w:lang w:val="de-DE"/>
        </w:rPr>
      </w:pPr>
      <w:r w:rsidRPr="00683FA7">
        <w:rPr>
          <w:lang w:val="de-DE"/>
        </w:rPr>
        <w:t>Der Prüfungsstoff umfasst alle drei großen Rechtsgebiete des deutschen Rechts: das Zivilrecht, das öffentliche Recht und das Strafrecht. Die Problem- und Fragestellungen beinhalten im Rahmen der Ersten juristischen Prüfung vor allem Probleme des materiellen Rechts, prozessuale Fragen des Zivilprozessrechts, des Strafprozessrechts, des Verwaltungs- und des Verfassungsprozessrechts werden aber bereits im Überblick abgefragt.</w:t>
      </w:r>
    </w:p>
    <w:p w14:paraId="35C06E8C" w14:textId="77777777" w:rsidR="00683FA7" w:rsidRDefault="00683FA7" w:rsidP="00B5332E">
      <w:pPr>
        <w:rPr>
          <w:lang w:val="de-DE"/>
        </w:rPr>
      </w:pPr>
    </w:p>
    <w:p w14:paraId="20BE35FA" w14:textId="39FB933B" w:rsidR="007C2E45" w:rsidRPr="007C2E45" w:rsidRDefault="007C2E45" w:rsidP="007C2E45">
      <w:pPr>
        <w:rPr>
          <w:lang w:val="de-DE"/>
        </w:rPr>
      </w:pPr>
      <w:r w:rsidRPr="007C2E45">
        <w:rPr>
          <w:lang w:val="de-DE"/>
        </w:rPr>
        <w:t>Verwaltungsjurist</w:t>
      </w:r>
    </w:p>
    <w:p w14:paraId="3C297F14" w14:textId="3A5BBD26" w:rsidR="007C2E45" w:rsidRPr="007C2E45" w:rsidRDefault="007C2E45" w:rsidP="007C2E45">
      <w:pPr>
        <w:rPr>
          <w:lang w:val="de-DE"/>
        </w:rPr>
      </w:pPr>
      <w:r w:rsidRPr="007C2E45">
        <w:rPr>
          <w:lang w:val="de-DE"/>
        </w:rPr>
        <w:t>Beruhigend für diejenigen, die keine zwei Prädikatsexamina in der Tasche haben: Hier kommt es nicht so sehr auf die Abschlussnote an.</w:t>
      </w:r>
    </w:p>
    <w:p w14:paraId="4526699D" w14:textId="77777777" w:rsidR="007C2E45" w:rsidRPr="007C2E45" w:rsidRDefault="007C2E45" w:rsidP="007C2E45">
      <w:pPr>
        <w:rPr>
          <w:lang w:val="de-DE"/>
        </w:rPr>
      </w:pPr>
      <w:r w:rsidRPr="007C2E45">
        <w:rPr>
          <w:lang w:val="de-DE"/>
        </w:rPr>
        <w:t>Verwaltungsjuristen übernehmen verwaltende, rechtsberatende und -gestaltende Tätigkeiten bei Behörden und führen in juristischen Streitfällen Klärung herbei. In erster Linie finden Verwaltungsjuristen im höheren Dienst bei Behörden des Bundes, der Länder oder der Gemeinden Beschäftigung – wie beispielsweise bei der Polizei, Ministerien oder Landratsämtern.</w:t>
      </w:r>
    </w:p>
    <w:p w14:paraId="6DAE9528" w14:textId="77777777" w:rsidR="007C2E45" w:rsidRPr="007C2E45" w:rsidRDefault="007C2E45" w:rsidP="007C2E45">
      <w:pPr>
        <w:rPr>
          <w:lang w:val="de-DE"/>
        </w:rPr>
      </w:pPr>
    </w:p>
    <w:p w14:paraId="5D9D19AA" w14:textId="77777777" w:rsidR="007C2E45" w:rsidRPr="007C2E45" w:rsidRDefault="007C2E45" w:rsidP="007C2E45">
      <w:pPr>
        <w:rPr>
          <w:lang w:val="de-DE"/>
        </w:rPr>
      </w:pPr>
      <w:r w:rsidRPr="007C2E45">
        <w:rPr>
          <w:lang w:val="de-DE"/>
        </w:rPr>
        <w:t>Ausbildung und formale Anforderungen für den Beruf des Verwaltungsjuristen</w:t>
      </w:r>
    </w:p>
    <w:p w14:paraId="6EEE6B97" w14:textId="77777777" w:rsidR="007C2E45" w:rsidRPr="007C2E45" w:rsidRDefault="007C2E45" w:rsidP="007C2E45">
      <w:pPr>
        <w:rPr>
          <w:lang w:val="de-DE"/>
        </w:rPr>
      </w:pPr>
      <w:r w:rsidRPr="007C2E45">
        <w:rPr>
          <w:lang w:val="de-DE"/>
        </w:rPr>
        <w:lastRenderedPageBreak/>
        <w:t>Vereinzelt reicht das erste Staatsexamen aus, um sich für einen Job als Jurist in der Verwaltung zu bewerben. Im Regelfall werden aber Volljuristen eingestellt.</w:t>
      </w:r>
    </w:p>
    <w:p w14:paraId="0B7D38C7" w14:textId="7F8498C5" w:rsidR="00F37E6E" w:rsidRPr="007C2E45" w:rsidRDefault="007C2E45" w:rsidP="007C2E45">
      <w:pPr>
        <w:rPr>
          <w:lang w:val="de-DE"/>
        </w:rPr>
      </w:pPr>
      <w:r>
        <w:rPr>
          <w:lang w:val="de-DE"/>
        </w:rPr>
        <w:t>Ausschlaggebend ist d</w:t>
      </w:r>
      <w:r w:rsidRPr="007C2E45">
        <w:rPr>
          <w:lang w:val="de-DE"/>
        </w:rPr>
        <w:t>ie Fähigkeit zur selbstständigen Bearbeitung auch komplexer Sachverhalte sowie Verantwortungsbewusstsein und Kommunikationsstärke</w:t>
      </w:r>
      <w:r>
        <w:rPr>
          <w:lang w:val="de-DE"/>
        </w:rPr>
        <w:t>.</w:t>
      </w:r>
    </w:p>
    <w:p w14:paraId="17A21EF4" w14:textId="77777777" w:rsidR="00B2494B" w:rsidRPr="00B2494B" w:rsidRDefault="00B2494B" w:rsidP="00B2494B">
      <w:pPr>
        <w:rPr>
          <w:lang w:val="de-DE"/>
        </w:rPr>
      </w:pPr>
      <w:r w:rsidRPr="00B2494B">
        <w:rPr>
          <w:lang w:val="de-DE"/>
        </w:rPr>
        <w:t xml:space="preserve">Der Justiziar berät und vertritt die ihn anstellende Einrichtung (Behörden, Verbände und Unternehmen) bei rechtlichen Fragestellungen und erstellt für sie u. a. Rechtsgutachten. </w:t>
      </w:r>
      <w:proofErr w:type="gramStart"/>
      <w:r w:rsidRPr="00B2494B">
        <w:rPr>
          <w:lang w:val="de-DE"/>
        </w:rPr>
        <w:t>Das Justiziariat</w:t>
      </w:r>
      <w:proofErr w:type="gramEnd"/>
      <w:r w:rsidRPr="00B2494B">
        <w:rPr>
          <w:lang w:val="de-DE"/>
        </w:rPr>
        <w:t xml:space="preserve"> ist damit organisatorischer Bestandteil eines Unternehmens. Zu seinen Aufgaben zählt die vorbeugende rechtliche Beratung der Unternehmensführung wie deren rechtliche Vertretung im Streitfall gegenüber Dritten.</w:t>
      </w:r>
    </w:p>
    <w:p w14:paraId="4BE79AFF" w14:textId="6CC38F77" w:rsidR="00D11E06" w:rsidRPr="007C2E45" w:rsidRDefault="00B2494B" w:rsidP="00B2494B">
      <w:pPr>
        <w:rPr>
          <w:lang w:val="de-DE"/>
        </w:rPr>
      </w:pPr>
      <w:r w:rsidRPr="00B2494B">
        <w:rPr>
          <w:lang w:val="de-DE"/>
        </w:rPr>
        <w:t>Vor Behörden und Gerichten, bei denen keine Pflicht zur anwaltlichen Vertretung besteht (Amtsgericht, Verwaltungsgericht, Finanzgericht, Sozialgericht oder Arbeitsgericht) kann ein Justiziar seine anstellende Einrichtung vertreten.</w:t>
      </w:r>
    </w:p>
    <w:p w14:paraId="0E985CD9" w14:textId="4C24FF52" w:rsidR="00D11E06" w:rsidRDefault="00E45C40">
      <w:pPr>
        <w:rPr>
          <w:lang w:val="de-DE"/>
        </w:rPr>
      </w:pPr>
      <w:r>
        <w:rPr>
          <w:lang w:val="de-DE"/>
        </w:rPr>
        <w:t>???</w:t>
      </w:r>
    </w:p>
    <w:p w14:paraId="4263DD42" w14:textId="66DE415E" w:rsidR="00E45C40" w:rsidRDefault="00E45C40">
      <w:pPr>
        <w:rPr>
          <w:rFonts w:ascii="Source Sans Pro" w:hAnsi="Source Sans Pro"/>
          <w:color w:val="333333"/>
          <w:sz w:val="27"/>
          <w:szCs w:val="27"/>
          <w:shd w:val="clear" w:color="auto" w:fill="FFFFFF"/>
          <w:lang w:val="de-DE"/>
        </w:rPr>
      </w:pPr>
      <w:r>
        <w:rPr>
          <w:rFonts w:ascii="Source Sans Pro" w:hAnsi="Source Sans Pro"/>
          <w:color w:val="333333"/>
          <w:sz w:val="27"/>
          <w:szCs w:val="27"/>
          <w:shd w:val="clear" w:color="auto" w:fill="FFFFFF"/>
        </w:rPr>
        <w:t>vrcholí střední zkouškou. </w:t>
      </w:r>
    </w:p>
    <w:p w14:paraId="777E97A0" w14:textId="24192645" w:rsidR="0045128D" w:rsidRDefault="001A3903">
      <w:pPr>
        <w:rPr>
          <w:lang w:val="de-DE"/>
        </w:rPr>
      </w:pPr>
      <w:hyperlink r:id="rId7" w:history="1">
        <w:r w:rsidRPr="00E54946">
          <w:rPr>
            <w:rStyle w:val="Hypertextovodkaz"/>
            <w:lang w:val="de-DE"/>
          </w:rPr>
          <w:t>https://worldscholarshipforum.com/cs/free-tuition-scholarship-study-law-germany-updated/</w:t>
        </w:r>
      </w:hyperlink>
    </w:p>
    <w:p w14:paraId="66ADC187" w14:textId="73DDDBFC" w:rsidR="001A3903" w:rsidRDefault="001A3903">
      <w:pPr>
        <w:rPr>
          <w:lang w:val="de-DE"/>
        </w:rPr>
      </w:pPr>
    </w:p>
    <w:p w14:paraId="214D5839" w14:textId="006EEB02" w:rsidR="001A3903" w:rsidRDefault="001A3903">
      <w:pPr>
        <w:rPr>
          <w:rFonts w:ascii="Arial" w:hAnsi="Arial" w:cs="Arial"/>
          <w:color w:val="000000"/>
          <w:sz w:val="20"/>
          <w:szCs w:val="20"/>
          <w:shd w:val="clear" w:color="auto" w:fill="FFFFFF"/>
        </w:rPr>
      </w:pPr>
      <w:bookmarkStart w:id="0" w:name="_Hlk66363224"/>
      <w:r>
        <w:rPr>
          <w:rFonts w:ascii="Arial" w:hAnsi="Arial" w:cs="Arial"/>
          <w:color w:val="000000"/>
          <w:sz w:val="20"/>
          <w:szCs w:val="20"/>
          <w:shd w:val="clear" w:color="auto" w:fill="FFFFFF"/>
        </w:rPr>
        <w:t>odborn</w:t>
      </w:r>
      <w:r>
        <w:rPr>
          <w:rFonts w:ascii="Arial" w:hAnsi="Arial" w:cs="Arial"/>
          <w:color w:val="000000"/>
          <w:sz w:val="20"/>
          <w:szCs w:val="20"/>
          <w:shd w:val="clear" w:color="auto" w:fill="FFFFFF"/>
        </w:rPr>
        <w:t>á</w:t>
      </w:r>
      <w:r>
        <w:rPr>
          <w:rFonts w:ascii="Arial" w:hAnsi="Arial" w:cs="Arial"/>
          <w:color w:val="000000"/>
          <w:sz w:val="20"/>
          <w:szCs w:val="20"/>
          <w:shd w:val="clear" w:color="auto" w:fill="FFFFFF"/>
        </w:rPr>
        <w:t xml:space="preserve"> příprav</w:t>
      </w:r>
      <w:r>
        <w:rPr>
          <w:rFonts w:ascii="Arial" w:hAnsi="Arial" w:cs="Arial"/>
          <w:color w:val="000000"/>
          <w:sz w:val="20"/>
          <w:szCs w:val="20"/>
          <w:shd w:val="clear" w:color="auto" w:fill="FFFFFF"/>
        </w:rPr>
        <w:t>a</w:t>
      </w:r>
      <w:r>
        <w:rPr>
          <w:rFonts w:ascii="Arial" w:hAnsi="Arial" w:cs="Arial"/>
          <w:color w:val="000000"/>
          <w:sz w:val="20"/>
          <w:szCs w:val="20"/>
          <w:shd w:val="clear" w:color="auto" w:fill="FFFFFF"/>
        </w:rPr>
        <w:t xml:space="preserve"> justičních</w:t>
      </w:r>
      <w:r w:rsidR="00516ABF">
        <w:rPr>
          <w:rStyle w:val="Znakapoznpodarou"/>
          <w:rFonts w:ascii="Arial" w:hAnsi="Arial" w:cs="Arial"/>
          <w:color w:val="000000"/>
          <w:sz w:val="20"/>
          <w:szCs w:val="20"/>
          <w:shd w:val="clear" w:color="auto" w:fill="FFFFFF"/>
        </w:rPr>
        <w:footnoteReference w:id="1"/>
      </w:r>
      <w:r>
        <w:rPr>
          <w:rFonts w:ascii="Arial" w:hAnsi="Arial" w:cs="Arial"/>
          <w:color w:val="000000"/>
          <w:sz w:val="20"/>
          <w:szCs w:val="20"/>
          <w:shd w:val="clear" w:color="auto" w:fill="FFFFFF"/>
        </w:rPr>
        <w:t xml:space="preserve"> a právních</w:t>
      </w:r>
      <w:r w:rsidR="00516ABF">
        <w:rPr>
          <w:rStyle w:val="Znakapoznpodarou"/>
          <w:rFonts w:ascii="Arial" w:hAnsi="Arial" w:cs="Arial"/>
          <w:color w:val="000000"/>
          <w:sz w:val="20"/>
          <w:szCs w:val="20"/>
          <w:shd w:val="clear" w:color="auto" w:fill="FFFFFF"/>
        </w:rPr>
        <w:footnoteReference w:id="2"/>
      </w:r>
      <w:r>
        <w:rPr>
          <w:rFonts w:ascii="Arial" w:hAnsi="Arial" w:cs="Arial"/>
          <w:color w:val="000000"/>
          <w:sz w:val="20"/>
          <w:szCs w:val="20"/>
          <w:shd w:val="clear" w:color="auto" w:fill="FFFFFF"/>
        </w:rPr>
        <w:t xml:space="preserve"> čekatelů</w:t>
      </w:r>
      <w:bookmarkEnd w:id="0"/>
      <w:r>
        <w:rPr>
          <w:rFonts w:ascii="Arial" w:hAnsi="Arial" w:cs="Arial"/>
          <w:color w:val="000000"/>
          <w:sz w:val="20"/>
          <w:szCs w:val="20"/>
          <w:shd w:val="clear" w:color="auto" w:fill="FFFFFF"/>
        </w:rPr>
        <w:t xml:space="preserve"> a </w:t>
      </w:r>
      <w:bookmarkStart w:id="1" w:name="_Hlk66363277"/>
      <w:r>
        <w:rPr>
          <w:rFonts w:ascii="Arial" w:hAnsi="Arial" w:cs="Arial"/>
          <w:color w:val="000000"/>
          <w:sz w:val="20"/>
          <w:szCs w:val="20"/>
          <w:shd w:val="clear" w:color="auto" w:fill="FFFFFF"/>
        </w:rPr>
        <w:t>odborn</w:t>
      </w:r>
      <w:r>
        <w:rPr>
          <w:rFonts w:ascii="Arial" w:hAnsi="Arial" w:cs="Arial"/>
          <w:color w:val="000000"/>
          <w:sz w:val="20"/>
          <w:szCs w:val="20"/>
          <w:shd w:val="clear" w:color="auto" w:fill="FFFFFF"/>
        </w:rPr>
        <w:t>á</w:t>
      </w:r>
      <w:r>
        <w:rPr>
          <w:rFonts w:ascii="Arial" w:hAnsi="Arial" w:cs="Arial"/>
          <w:color w:val="000000"/>
          <w:sz w:val="20"/>
          <w:szCs w:val="20"/>
          <w:shd w:val="clear" w:color="auto" w:fill="FFFFFF"/>
        </w:rPr>
        <w:t xml:space="preserve"> justiční zkouš</w:t>
      </w:r>
      <w:r>
        <w:rPr>
          <w:rFonts w:ascii="Arial" w:hAnsi="Arial" w:cs="Arial"/>
          <w:color w:val="000000"/>
          <w:sz w:val="20"/>
          <w:szCs w:val="20"/>
          <w:shd w:val="clear" w:color="auto" w:fill="FFFFFF"/>
        </w:rPr>
        <w:t>ka</w:t>
      </w:r>
      <w:bookmarkEnd w:id="1"/>
      <w:r>
        <w:rPr>
          <w:rFonts w:ascii="Arial" w:hAnsi="Arial" w:cs="Arial"/>
          <w:color w:val="000000"/>
          <w:sz w:val="20"/>
          <w:szCs w:val="20"/>
          <w:shd w:val="clear" w:color="auto" w:fill="FFFFFF"/>
        </w:rPr>
        <w:t xml:space="preserve"> a odborn</w:t>
      </w:r>
      <w:r>
        <w:rPr>
          <w:rFonts w:ascii="Arial" w:hAnsi="Arial" w:cs="Arial"/>
          <w:color w:val="000000"/>
          <w:sz w:val="20"/>
          <w:szCs w:val="20"/>
          <w:shd w:val="clear" w:color="auto" w:fill="FFFFFF"/>
        </w:rPr>
        <w:t>á</w:t>
      </w:r>
      <w:r>
        <w:rPr>
          <w:rFonts w:ascii="Arial" w:hAnsi="Arial" w:cs="Arial"/>
          <w:color w:val="000000"/>
          <w:sz w:val="20"/>
          <w:szCs w:val="20"/>
          <w:shd w:val="clear" w:color="auto" w:fill="FFFFFF"/>
        </w:rPr>
        <w:t xml:space="preserve"> závěrečn</w:t>
      </w:r>
      <w:r>
        <w:rPr>
          <w:rFonts w:ascii="Arial" w:hAnsi="Arial" w:cs="Arial"/>
          <w:color w:val="000000"/>
          <w:sz w:val="20"/>
          <w:szCs w:val="20"/>
          <w:shd w:val="clear" w:color="auto" w:fill="FFFFFF"/>
        </w:rPr>
        <w:t>á</w:t>
      </w:r>
      <w:r>
        <w:rPr>
          <w:rFonts w:ascii="Arial" w:hAnsi="Arial" w:cs="Arial"/>
          <w:color w:val="000000"/>
          <w:sz w:val="20"/>
          <w:szCs w:val="20"/>
          <w:shd w:val="clear" w:color="auto" w:fill="FFFFFF"/>
        </w:rPr>
        <w:t xml:space="preserve"> zkouš</w:t>
      </w:r>
      <w:r>
        <w:rPr>
          <w:rFonts w:ascii="Arial" w:hAnsi="Arial" w:cs="Arial"/>
          <w:color w:val="000000"/>
          <w:sz w:val="20"/>
          <w:szCs w:val="20"/>
          <w:shd w:val="clear" w:color="auto" w:fill="FFFFFF"/>
        </w:rPr>
        <w:t>ka</w:t>
      </w:r>
      <w:r>
        <w:rPr>
          <w:rFonts w:ascii="Arial" w:hAnsi="Arial" w:cs="Arial"/>
          <w:color w:val="000000"/>
          <w:sz w:val="20"/>
          <w:szCs w:val="20"/>
          <w:shd w:val="clear" w:color="auto" w:fill="FFFFFF"/>
        </w:rPr>
        <w:t xml:space="preserve"> právních čekatelů</w:t>
      </w:r>
      <w:r w:rsidR="00516ABF">
        <w:rPr>
          <w:rStyle w:val="Znakapoznpodarou"/>
          <w:rFonts w:ascii="Arial" w:hAnsi="Arial" w:cs="Arial"/>
          <w:color w:val="000000"/>
          <w:sz w:val="20"/>
          <w:szCs w:val="20"/>
          <w:shd w:val="clear" w:color="auto" w:fill="FFFFFF"/>
        </w:rPr>
        <w:footnoteReference w:id="3"/>
      </w:r>
    </w:p>
    <w:p w14:paraId="61355F43" w14:textId="77777777" w:rsidR="00902F5B" w:rsidRPr="00902F5B" w:rsidRDefault="00902F5B" w:rsidP="00902F5B">
      <w:pPr>
        <w:rPr>
          <w:lang w:val="de-DE"/>
        </w:rPr>
      </w:pPr>
      <w:proofErr w:type="spellStart"/>
      <w:r w:rsidRPr="00902F5B">
        <w:rPr>
          <w:lang w:val="de-DE"/>
        </w:rPr>
        <w:t>Dle</w:t>
      </w:r>
      <w:proofErr w:type="spellEnd"/>
      <w:r w:rsidRPr="00902F5B">
        <w:rPr>
          <w:lang w:val="de-DE"/>
        </w:rPr>
        <w:t xml:space="preserve"> </w:t>
      </w:r>
      <w:proofErr w:type="spellStart"/>
      <w:r w:rsidRPr="00902F5B">
        <w:rPr>
          <w:lang w:val="de-DE"/>
        </w:rPr>
        <w:t>zákona</w:t>
      </w:r>
      <w:proofErr w:type="spellEnd"/>
      <w:r w:rsidRPr="00902F5B">
        <w:rPr>
          <w:lang w:val="de-DE"/>
        </w:rPr>
        <w:t xml:space="preserve"> č. 6/2002 Sb., </w:t>
      </w:r>
      <w:proofErr w:type="spellStart"/>
      <w:r w:rsidRPr="00902F5B">
        <w:rPr>
          <w:lang w:val="de-DE"/>
        </w:rPr>
        <w:t>ve</w:t>
      </w:r>
      <w:proofErr w:type="spellEnd"/>
      <w:r w:rsidRPr="00902F5B">
        <w:rPr>
          <w:lang w:val="de-DE"/>
        </w:rPr>
        <w:t xml:space="preserve"> </w:t>
      </w:r>
      <w:proofErr w:type="spellStart"/>
      <w:r w:rsidRPr="00902F5B">
        <w:rPr>
          <w:lang w:val="de-DE"/>
        </w:rPr>
        <w:t>znění</w:t>
      </w:r>
      <w:proofErr w:type="spellEnd"/>
      <w:r w:rsidRPr="00902F5B">
        <w:rPr>
          <w:lang w:val="de-DE"/>
        </w:rPr>
        <w:t xml:space="preserve"> </w:t>
      </w:r>
      <w:proofErr w:type="spellStart"/>
      <w:r w:rsidRPr="00902F5B">
        <w:rPr>
          <w:lang w:val="de-DE"/>
        </w:rPr>
        <w:t>pozdějších</w:t>
      </w:r>
      <w:proofErr w:type="spellEnd"/>
      <w:r w:rsidRPr="00902F5B">
        <w:rPr>
          <w:lang w:val="de-DE"/>
        </w:rPr>
        <w:t xml:space="preserve"> </w:t>
      </w:r>
      <w:proofErr w:type="spellStart"/>
      <w:r w:rsidRPr="00902F5B">
        <w:rPr>
          <w:lang w:val="de-DE"/>
        </w:rPr>
        <w:t>předpisů</w:t>
      </w:r>
      <w:proofErr w:type="spellEnd"/>
      <w:r w:rsidRPr="00902F5B">
        <w:rPr>
          <w:lang w:val="de-DE"/>
        </w:rPr>
        <w:t xml:space="preserve">, </w:t>
      </w:r>
      <w:proofErr w:type="spellStart"/>
      <w:r w:rsidRPr="00902F5B">
        <w:rPr>
          <w:lang w:val="de-DE"/>
        </w:rPr>
        <w:t>Ministerstvo</w:t>
      </w:r>
      <w:proofErr w:type="spellEnd"/>
      <w:r w:rsidRPr="00902F5B">
        <w:rPr>
          <w:lang w:val="de-DE"/>
        </w:rPr>
        <w:t xml:space="preserve"> </w:t>
      </w:r>
      <w:proofErr w:type="spellStart"/>
      <w:r w:rsidRPr="00902F5B">
        <w:rPr>
          <w:lang w:val="de-DE"/>
        </w:rPr>
        <w:t>spravedlnosti</w:t>
      </w:r>
      <w:proofErr w:type="spellEnd"/>
      <w:r w:rsidRPr="00902F5B">
        <w:rPr>
          <w:lang w:val="de-DE"/>
        </w:rPr>
        <w:t xml:space="preserve"> </w:t>
      </w:r>
      <w:proofErr w:type="spellStart"/>
      <w:r w:rsidRPr="00902F5B">
        <w:rPr>
          <w:lang w:val="de-DE"/>
        </w:rPr>
        <w:t>umožní</w:t>
      </w:r>
      <w:proofErr w:type="spellEnd"/>
      <w:r w:rsidRPr="00902F5B">
        <w:rPr>
          <w:lang w:val="de-DE"/>
        </w:rPr>
        <w:t xml:space="preserve"> </w:t>
      </w:r>
      <w:proofErr w:type="spellStart"/>
      <w:r w:rsidRPr="00902F5B">
        <w:rPr>
          <w:lang w:val="de-DE"/>
        </w:rPr>
        <w:t>vykonat</w:t>
      </w:r>
      <w:proofErr w:type="spellEnd"/>
      <w:r w:rsidRPr="00902F5B">
        <w:rPr>
          <w:lang w:val="de-DE"/>
        </w:rPr>
        <w:t xml:space="preserve"> </w:t>
      </w:r>
      <w:proofErr w:type="spellStart"/>
      <w:r w:rsidRPr="00902F5B">
        <w:rPr>
          <w:b/>
          <w:bCs/>
          <w:lang w:val="de-DE"/>
        </w:rPr>
        <w:t>odbornou</w:t>
      </w:r>
      <w:proofErr w:type="spellEnd"/>
      <w:r w:rsidRPr="00902F5B">
        <w:rPr>
          <w:b/>
          <w:bCs/>
          <w:lang w:val="de-DE"/>
        </w:rPr>
        <w:t xml:space="preserve"> </w:t>
      </w:r>
      <w:proofErr w:type="spellStart"/>
      <w:r w:rsidRPr="00902F5B">
        <w:rPr>
          <w:b/>
          <w:bCs/>
          <w:lang w:val="de-DE"/>
        </w:rPr>
        <w:t>justiční</w:t>
      </w:r>
      <w:proofErr w:type="spellEnd"/>
      <w:r w:rsidRPr="00902F5B">
        <w:rPr>
          <w:b/>
          <w:bCs/>
          <w:lang w:val="de-DE"/>
        </w:rPr>
        <w:t xml:space="preserve"> </w:t>
      </w:r>
      <w:proofErr w:type="spellStart"/>
      <w:r w:rsidRPr="00902F5B">
        <w:rPr>
          <w:b/>
          <w:bCs/>
          <w:lang w:val="de-DE"/>
        </w:rPr>
        <w:t>zkoušku</w:t>
      </w:r>
      <w:proofErr w:type="spellEnd"/>
      <w:r w:rsidRPr="00902F5B">
        <w:rPr>
          <w:lang w:val="de-DE"/>
        </w:rPr>
        <w:t xml:space="preserve"> </w:t>
      </w:r>
      <w:proofErr w:type="spellStart"/>
      <w:r w:rsidRPr="00902F5B">
        <w:rPr>
          <w:lang w:val="de-DE"/>
        </w:rPr>
        <w:t>justičnímu</w:t>
      </w:r>
      <w:proofErr w:type="spellEnd"/>
      <w:r w:rsidRPr="00902F5B">
        <w:rPr>
          <w:lang w:val="de-DE"/>
        </w:rPr>
        <w:t xml:space="preserve"> </w:t>
      </w:r>
      <w:proofErr w:type="spellStart"/>
      <w:r w:rsidRPr="00902F5B">
        <w:rPr>
          <w:lang w:val="de-DE"/>
        </w:rPr>
        <w:t>čekateli</w:t>
      </w:r>
      <w:proofErr w:type="spellEnd"/>
      <w:r w:rsidRPr="00902F5B">
        <w:rPr>
          <w:lang w:val="de-DE"/>
        </w:rPr>
        <w:t xml:space="preserve"> (</w:t>
      </w:r>
      <w:proofErr w:type="spellStart"/>
      <w:r w:rsidRPr="00902F5B">
        <w:rPr>
          <w:lang w:val="de-DE"/>
        </w:rPr>
        <w:t>ust</w:t>
      </w:r>
      <w:proofErr w:type="spellEnd"/>
      <w:r w:rsidRPr="00902F5B">
        <w:rPr>
          <w:lang w:val="de-DE"/>
        </w:rPr>
        <w:t xml:space="preserve">. § 115), </w:t>
      </w:r>
      <w:proofErr w:type="spellStart"/>
      <w:r w:rsidRPr="00902F5B">
        <w:rPr>
          <w:lang w:val="de-DE"/>
        </w:rPr>
        <w:t>asistentovi</w:t>
      </w:r>
      <w:proofErr w:type="spellEnd"/>
      <w:r w:rsidRPr="00902F5B">
        <w:rPr>
          <w:lang w:val="de-DE"/>
        </w:rPr>
        <w:t xml:space="preserve"> </w:t>
      </w:r>
      <w:proofErr w:type="spellStart"/>
      <w:r w:rsidRPr="00902F5B">
        <w:rPr>
          <w:lang w:val="de-DE"/>
        </w:rPr>
        <w:t>soudce</w:t>
      </w:r>
      <w:proofErr w:type="spellEnd"/>
      <w:r w:rsidRPr="00902F5B">
        <w:rPr>
          <w:lang w:val="de-DE"/>
        </w:rPr>
        <w:t xml:space="preserve">, </w:t>
      </w:r>
      <w:proofErr w:type="spellStart"/>
      <w:r w:rsidRPr="00902F5B">
        <w:rPr>
          <w:lang w:val="de-DE"/>
        </w:rPr>
        <w:t>vyššímu</w:t>
      </w:r>
      <w:proofErr w:type="spellEnd"/>
      <w:r w:rsidRPr="00902F5B">
        <w:rPr>
          <w:lang w:val="de-DE"/>
        </w:rPr>
        <w:t xml:space="preserve"> </w:t>
      </w:r>
      <w:proofErr w:type="spellStart"/>
      <w:r w:rsidRPr="00902F5B">
        <w:rPr>
          <w:lang w:val="de-DE"/>
        </w:rPr>
        <w:t>soudnímu</w:t>
      </w:r>
      <w:proofErr w:type="spellEnd"/>
      <w:r w:rsidRPr="00902F5B">
        <w:rPr>
          <w:lang w:val="de-DE"/>
        </w:rPr>
        <w:t xml:space="preserve"> </w:t>
      </w:r>
      <w:proofErr w:type="spellStart"/>
      <w:r w:rsidRPr="00902F5B">
        <w:rPr>
          <w:lang w:val="de-DE"/>
        </w:rPr>
        <w:t>úředníkovi</w:t>
      </w:r>
      <w:proofErr w:type="spellEnd"/>
      <w:r w:rsidRPr="00902F5B">
        <w:rPr>
          <w:lang w:val="de-DE"/>
        </w:rPr>
        <w:t xml:space="preserve"> a </w:t>
      </w:r>
      <w:proofErr w:type="spellStart"/>
      <w:r w:rsidRPr="00902F5B">
        <w:rPr>
          <w:lang w:val="de-DE"/>
        </w:rPr>
        <w:t>asistentovi</w:t>
      </w:r>
      <w:proofErr w:type="spellEnd"/>
      <w:r w:rsidRPr="00902F5B">
        <w:rPr>
          <w:lang w:val="de-DE"/>
        </w:rPr>
        <w:t xml:space="preserve"> </w:t>
      </w:r>
      <w:proofErr w:type="spellStart"/>
      <w:r w:rsidRPr="00902F5B">
        <w:rPr>
          <w:lang w:val="de-DE"/>
        </w:rPr>
        <w:t>veřejného</w:t>
      </w:r>
      <w:proofErr w:type="spellEnd"/>
      <w:r w:rsidRPr="00902F5B">
        <w:rPr>
          <w:lang w:val="de-DE"/>
        </w:rPr>
        <w:t xml:space="preserve"> </w:t>
      </w:r>
      <w:proofErr w:type="spellStart"/>
      <w:r w:rsidRPr="00902F5B">
        <w:rPr>
          <w:lang w:val="de-DE"/>
        </w:rPr>
        <w:t>ochránce</w:t>
      </w:r>
      <w:proofErr w:type="spellEnd"/>
      <w:r w:rsidRPr="00902F5B">
        <w:rPr>
          <w:lang w:val="de-DE"/>
        </w:rPr>
        <w:t xml:space="preserve"> </w:t>
      </w:r>
      <w:proofErr w:type="spellStart"/>
      <w:r w:rsidRPr="00902F5B">
        <w:rPr>
          <w:lang w:val="de-DE"/>
        </w:rPr>
        <w:t>práv</w:t>
      </w:r>
      <w:proofErr w:type="spellEnd"/>
      <w:r w:rsidRPr="00902F5B">
        <w:rPr>
          <w:lang w:val="de-DE"/>
        </w:rPr>
        <w:t xml:space="preserve"> (</w:t>
      </w:r>
      <w:proofErr w:type="spellStart"/>
      <w:r w:rsidRPr="00902F5B">
        <w:rPr>
          <w:lang w:val="de-DE"/>
        </w:rPr>
        <w:t>ust</w:t>
      </w:r>
      <w:proofErr w:type="spellEnd"/>
      <w:r w:rsidRPr="00902F5B">
        <w:rPr>
          <w:lang w:val="de-DE"/>
        </w:rPr>
        <w:t>. § 117).</w:t>
      </w:r>
    </w:p>
    <w:p w14:paraId="3A3A58C2" w14:textId="145AFA50" w:rsidR="00902F5B" w:rsidRDefault="00902F5B" w:rsidP="00902F5B">
      <w:pPr>
        <w:rPr>
          <w:lang w:val="de-DE"/>
        </w:rPr>
      </w:pPr>
      <w:proofErr w:type="spellStart"/>
      <w:r w:rsidRPr="00902F5B">
        <w:rPr>
          <w:lang w:val="de-DE"/>
        </w:rPr>
        <w:t>Dle</w:t>
      </w:r>
      <w:proofErr w:type="spellEnd"/>
      <w:r w:rsidRPr="00902F5B">
        <w:rPr>
          <w:lang w:val="de-DE"/>
        </w:rPr>
        <w:t xml:space="preserve"> </w:t>
      </w:r>
      <w:proofErr w:type="spellStart"/>
      <w:r w:rsidRPr="00902F5B">
        <w:rPr>
          <w:lang w:val="de-DE"/>
        </w:rPr>
        <w:t>zákona</w:t>
      </w:r>
      <w:proofErr w:type="spellEnd"/>
      <w:r w:rsidRPr="00902F5B">
        <w:rPr>
          <w:lang w:val="de-DE"/>
        </w:rPr>
        <w:t xml:space="preserve"> č. 283/1993 Sb., </w:t>
      </w:r>
      <w:proofErr w:type="spellStart"/>
      <w:r w:rsidRPr="00902F5B">
        <w:rPr>
          <w:lang w:val="de-DE"/>
        </w:rPr>
        <w:t>ve</w:t>
      </w:r>
      <w:proofErr w:type="spellEnd"/>
      <w:r w:rsidRPr="00902F5B">
        <w:rPr>
          <w:lang w:val="de-DE"/>
        </w:rPr>
        <w:t xml:space="preserve"> </w:t>
      </w:r>
      <w:proofErr w:type="spellStart"/>
      <w:r w:rsidRPr="00902F5B">
        <w:rPr>
          <w:lang w:val="de-DE"/>
        </w:rPr>
        <w:t>znění</w:t>
      </w:r>
      <w:proofErr w:type="spellEnd"/>
      <w:r w:rsidRPr="00902F5B">
        <w:rPr>
          <w:lang w:val="de-DE"/>
        </w:rPr>
        <w:t xml:space="preserve"> </w:t>
      </w:r>
      <w:proofErr w:type="spellStart"/>
      <w:r w:rsidRPr="00902F5B">
        <w:rPr>
          <w:lang w:val="de-DE"/>
        </w:rPr>
        <w:t>pozdějších</w:t>
      </w:r>
      <w:proofErr w:type="spellEnd"/>
      <w:r w:rsidRPr="00902F5B">
        <w:rPr>
          <w:lang w:val="de-DE"/>
        </w:rPr>
        <w:t xml:space="preserve"> </w:t>
      </w:r>
      <w:proofErr w:type="spellStart"/>
      <w:r w:rsidRPr="00902F5B">
        <w:rPr>
          <w:lang w:val="de-DE"/>
        </w:rPr>
        <w:t>předpisů</w:t>
      </w:r>
      <w:proofErr w:type="spellEnd"/>
      <w:r w:rsidRPr="00902F5B">
        <w:rPr>
          <w:lang w:val="de-DE"/>
        </w:rPr>
        <w:t xml:space="preserve">, </w:t>
      </w:r>
      <w:proofErr w:type="spellStart"/>
      <w:r w:rsidRPr="00902F5B">
        <w:rPr>
          <w:lang w:val="de-DE"/>
        </w:rPr>
        <w:t>Ministerstvo</w:t>
      </w:r>
      <w:proofErr w:type="spellEnd"/>
      <w:r w:rsidRPr="00902F5B">
        <w:rPr>
          <w:lang w:val="de-DE"/>
        </w:rPr>
        <w:t xml:space="preserve"> </w:t>
      </w:r>
      <w:proofErr w:type="spellStart"/>
      <w:r w:rsidRPr="00902F5B">
        <w:rPr>
          <w:lang w:val="de-DE"/>
        </w:rPr>
        <w:t>spravedlnosti</w:t>
      </w:r>
      <w:proofErr w:type="spellEnd"/>
      <w:r w:rsidRPr="00902F5B">
        <w:rPr>
          <w:lang w:val="de-DE"/>
        </w:rPr>
        <w:t xml:space="preserve"> </w:t>
      </w:r>
      <w:proofErr w:type="spellStart"/>
      <w:r w:rsidRPr="00902F5B">
        <w:rPr>
          <w:lang w:val="de-DE"/>
        </w:rPr>
        <w:t>umožní</w:t>
      </w:r>
      <w:proofErr w:type="spellEnd"/>
      <w:r w:rsidRPr="00902F5B">
        <w:rPr>
          <w:lang w:val="de-DE"/>
        </w:rPr>
        <w:t xml:space="preserve"> </w:t>
      </w:r>
      <w:proofErr w:type="spellStart"/>
      <w:r w:rsidRPr="00902F5B">
        <w:rPr>
          <w:lang w:val="de-DE"/>
        </w:rPr>
        <w:t>vykonat</w:t>
      </w:r>
      <w:proofErr w:type="spellEnd"/>
      <w:r w:rsidRPr="00902F5B">
        <w:rPr>
          <w:lang w:val="de-DE"/>
        </w:rPr>
        <w:t xml:space="preserve"> </w:t>
      </w:r>
      <w:proofErr w:type="spellStart"/>
      <w:r w:rsidRPr="00902F5B">
        <w:rPr>
          <w:b/>
          <w:bCs/>
          <w:lang w:val="de-DE"/>
        </w:rPr>
        <w:t>závěrečnou</w:t>
      </w:r>
      <w:proofErr w:type="spellEnd"/>
      <w:r w:rsidRPr="00902F5B">
        <w:rPr>
          <w:b/>
          <w:bCs/>
          <w:lang w:val="de-DE"/>
        </w:rPr>
        <w:t xml:space="preserve"> </w:t>
      </w:r>
      <w:proofErr w:type="spellStart"/>
      <w:r w:rsidRPr="00902F5B">
        <w:rPr>
          <w:b/>
          <w:bCs/>
          <w:lang w:val="de-DE"/>
        </w:rPr>
        <w:t>zkoušku</w:t>
      </w:r>
      <w:proofErr w:type="spellEnd"/>
      <w:r w:rsidRPr="00902F5B">
        <w:rPr>
          <w:b/>
          <w:bCs/>
          <w:lang w:val="de-DE"/>
        </w:rPr>
        <w:t xml:space="preserve"> </w:t>
      </w:r>
      <w:proofErr w:type="spellStart"/>
      <w:r w:rsidRPr="00902F5B">
        <w:rPr>
          <w:b/>
          <w:bCs/>
          <w:lang w:val="de-DE"/>
        </w:rPr>
        <w:t>právnímu</w:t>
      </w:r>
      <w:proofErr w:type="spellEnd"/>
      <w:r w:rsidRPr="00902F5B">
        <w:rPr>
          <w:b/>
          <w:bCs/>
          <w:lang w:val="de-DE"/>
        </w:rPr>
        <w:t xml:space="preserve"> </w:t>
      </w:r>
      <w:proofErr w:type="spellStart"/>
      <w:r w:rsidRPr="00902F5B">
        <w:rPr>
          <w:b/>
          <w:bCs/>
          <w:lang w:val="de-DE"/>
        </w:rPr>
        <w:t>čekateli</w:t>
      </w:r>
      <w:proofErr w:type="spellEnd"/>
      <w:r w:rsidRPr="00902F5B">
        <w:rPr>
          <w:lang w:val="de-DE"/>
        </w:rPr>
        <w:t xml:space="preserve"> a </w:t>
      </w:r>
      <w:proofErr w:type="spellStart"/>
      <w:r w:rsidRPr="00902F5B">
        <w:rPr>
          <w:lang w:val="de-DE"/>
        </w:rPr>
        <w:t>asistentovi</w:t>
      </w:r>
      <w:proofErr w:type="spellEnd"/>
      <w:r w:rsidRPr="00902F5B">
        <w:rPr>
          <w:lang w:val="de-DE"/>
        </w:rPr>
        <w:t xml:space="preserve"> </w:t>
      </w:r>
      <w:proofErr w:type="spellStart"/>
      <w:r w:rsidRPr="00902F5B">
        <w:rPr>
          <w:lang w:val="de-DE"/>
        </w:rPr>
        <w:t>státního</w:t>
      </w:r>
      <w:proofErr w:type="spellEnd"/>
      <w:r w:rsidRPr="00902F5B">
        <w:rPr>
          <w:lang w:val="de-DE"/>
        </w:rPr>
        <w:t xml:space="preserve"> </w:t>
      </w:r>
      <w:proofErr w:type="spellStart"/>
      <w:r w:rsidRPr="00902F5B">
        <w:rPr>
          <w:lang w:val="de-DE"/>
        </w:rPr>
        <w:t>zástupce</w:t>
      </w:r>
      <w:proofErr w:type="spellEnd"/>
      <w:r w:rsidRPr="00902F5B">
        <w:rPr>
          <w:lang w:val="de-DE"/>
        </w:rPr>
        <w:t xml:space="preserve"> (</w:t>
      </w:r>
      <w:proofErr w:type="spellStart"/>
      <w:r w:rsidRPr="00902F5B">
        <w:rPr>
          <w:lang w:val="de-DE"/>
        </w:rPr>
        <w:t>ust</w:t>
      </w:r>
      <w:proofErr w:type="spellEnd"/>
      <w:r w:rsidRPr="00902F5B">
        <w:rPr>
          <w:lang w:val="de-DE"/>
        </w:rPr>
        <w:t>. § 34).</w:t>
      </w:r>
    </w:p>
    <w:p w14:paraId="01419413" w14:textId="20645698" w:rsidR="00902F5B" w:rsidRPr="00E45C40" w:rsidRDefault="00902F5B" w:rsidP="00902F5B">
      <w:pPr>
        <w:rPr>
          <w:lang w:val="de-DE"/>
        </w:rPr>
      </w:pPr>
      <w:proofErr w:type="spellStart"/>
      <w:r w:rsidRPr="00902F5B">
        <w:rPr>
          <w:lang w:val="de-DE"/>
        </w:rPr>
        <w:t>Zkušební</w:t>
      </w:r>
      <w:proofErr w:type="spellEnd"/>
      <w:r w:rsidRPr="00902F5B">
        <w:rPr>
          <w:lang w:val="de-DE"/>
        </w:rPr>
        <w:t xml:space="preserve"> </w:t>
      </w:r>
      <w:proofErr w:type="spellStart"/>
      <w:r w:rsidRPr="00902F5B">
        <w:rPr>
          <w:lang w:val="de-DE"/>
        </w:rPr>
        <w:t>komise</w:t>
      </w:r>
      <w:proofErr w:type="spellEnd"/>
      <w:r w:rsidRPr="00902F5B">
        <w:rPr>
          <w:lang w:val="de-DE"/>
        </w:rPr>
        <w:t xml:space="preserve"> </w:t>
      </w:r>
      <w:proofErr w:type="spellStart"/>
      <w:r w:rsidRPr="00902F5B">
        <w:rPr>
          <w:lang w:val="de-DE"/>
        </w:rPr>
        <w:t>má</w:t>
      </w:r>
      <w:proofErr w:type="spellEnd"/>
      <w:r w:rsidRPr="00902F5B">
        <w:rPr>
          <w:lang w:val="de-DE"/>
        </w:rPr>
        <w:t xml:space="preserve"> 5 </w:t>
      </w:r>
      <w:proofErr w:type="spellStart"/>
      <w:r w:rsidRPr="00902F5B">
        <w:rPr>
          <w:lang w:val="de-DE"/>
        </w:rPr>
        <w:t>členů</w:t>
      </w:r>
      <w:proofErr w:type="spellEnd"/>
      <w:r w:rsidRPr="00902F5B">
        <w:rPr>
          <w:lang w:val="de-DE"/>
        </w:rPr>
        <w:t xml:space="preserve"> a </w:t>
      </w:r>
      <w:proofErr w:type="spellStart"/>
      <w:r w:rsidRPr="00902F5B">
        <w:rPr>
          <w:lang w:val="de-DE"/>
        </w:rPr>
        <w:t>skládá</w:t>
      </w:r>
      <w:proofErr w:type="spellEnd"/>
      <w:r w:rsidRPr="00902F5B">
        <w:rPr>
          <w:lang w:val="de-DE"/>
        </w:rPr>
        <w:t xml:space="preserve"> se </w:t>
      </w:r>
      <w:proofErr w:type="spellStart"/>
      <w:r w:rsidRPr="00902F5B">
        <w:rPr>
          <w:lang w:val="de-DE"/>
        </w:rPr>
        <w:t>ze</w:t>
      </w:r>
      <w:proofErr w:type="spellEnd"/>
      <w:r w:rsidRPr="00902F5B">
        <w:rPr>
          <w:lang w:val="de-DE"/>
        </w:rPr>
        <w:t xml:space="preserve"> </w:t>
      </w:r>
      <w:proofErr w:type="spellStart"/>
      <w:r w:rsidRPr="00902F5B">
        <w:rPr>
          <w:lang w:val="de-DE"/>
        </w:rPr>
        <w:t>soudců</w:t>
      </w:r>
      <w:proofErr w:type="spellEnd"/>
      <w:r w:rsidRPr="00902F5B">
        <w:rPr>
          <w:lang w:val="de-DE"/>
        </w:rPr>
        <w:t xml:space="preserve">, </w:t>
      </w:r>
      <w:proofErr w:type="spellStart"/>
      <w:r w:rsidRPr="00902F5B">
        <w:rPr>
          <w:lang w:val="de-DE"/>
        </w:rPr>
        <w:t>zaměstnanců</w:t>
      </w:r>
      <w:proofErr w:type="spellEnd"/>
      <w:r w:rsidRPr="00902F5B">
        <w:rPr>
          <w:lang w:val="de-DE"/>
        </w:rPr>
        <w:t xml:space="preserve"> </w:t>
      </w:r>
      <w:proofErr w:type="spellStart"/>
      <w:r w:rsidRPr="00902F5B">
        <w:rPr>
          <w:lang w:val="de-DE"/>
        </w:rPr>
        <w:t>působících</w:t>
      </w:r>
      <w:proofErr w:type="spellEnd"/>
      <w:r w:rsidRPr="00902F5B">
        <w:rPr>
          <w:lang w:val="de-DE"/>
        </w:rPr>
        <w:t xml:space="preserve"> na </w:t>
      </w:r>
      <w:proofErr w:type="spellStart"/>
      <w:r w:rsidRPr="00902F5B">
        <w:rPr>
          <w:lang w:val="de-DE"/>
        </w:rPr>
        <w:t>ministerstvu</w:t>
      </w:r>
      <w:proofErr w:type="spellEnd"/>
      <w:r w:rsidRPr="00902F5B">
        <w:rPr>
          <w:lang w:val="de-DE"/>
        </w:rPr>
        <w:t xml:space="preserve"> a </w:t>
      </w:r>
      <w:proofErr w:type="spellStart"/>
      <w:r w:rsidRPr="00902F5B">
        <w:rPr>
          <w:lang w:val="de-DE"/>
        </w:rPr>
        <w:t>dalších</w:t>
      </w:r>
      <w:proofErr w:type="spellEnd"/>
      <w:r w:rsidRPr="00902F5B">
        <w:rPr>
          <w:lang w:val="de-DE"/>
        </w:rPr>
        <w:t xml:space="preserve"> </w:t>
      </w:r>
      <w:proofErr w:type="spellStart"/>
      <w:r w:rsidRPr="00902F5B">
        <w:rPr>
          <w:lang w:val="de-DE"/>
        </w:rPr>
        <w:t>odborníků</w:t>
      </w:r>
      <w:proofErr w:type="spellEnd"/>
      <w:r w:rsidRPr="00902F5B">
        <w:rPr>
          <w:lang w:val="de-DE"/>
        </w:rPr>
        <w:t xml:space="preserve"> </w:t>
      </w:r>
      <w:proofErr w:type="spellStart"/>
      <w:r w:rsidRPr="00902F5B">
        <w:rPr>
          <w:lang w:val="de-DE"/>
        </w:rPr>
        <w:t>právní</w:t>
      </w:r>
      <w:proofErr w:type="spellEnd"/>
      <w:r w:rsidRPr="00902F5B">
        <w:rPr>
          <w:lang w:val="de-DE"/>
        </w:rPr>
        <w:t xml:space="preserve"> </w:t>
      </w:r>
      <w:proofErr w:type="spellStart"/>
      <w:r w:rsidRPr="00902F5B">
        <w:rPr>
          <w:lang w:val="de-DE"/>
        </w:rPr>
        <w:t>teorie</w:t>
      </w:r>
      <w:proofErr w:type="spellEnd"/>
      <w:r w:rsidRPr="00902F5B">
        <w:rPr>
          <w:lang w:val="de-DE"/>
        </w:rPr>
        <w:t xml:space="preserve"> a </w:t>
      </w:r>
      <w:proofErr w:type="spellStart"/>
      <w:r w:rsidRPr="00902F5B">
        <w:rPr>
          <w:lang w:val="de-DE"/>
        </w:rPr>
        <w:t>praxe</w:t>
      </w:r>
      <w:proofErr w:type="spellEnd"/>
      <w:r w:rsidRPr="00902F5B">
        <w:rPr>
          <w:lang w:val="de-DE"/>
        </w:rPr>
        <w:t>.</w:t>
      </w:r>
    </w:p>
    <w:sectPr w:rsidR="00902F5B" w:rsidRPr="00E45C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EA89" w14:textId="77777777" w:rsidR="00C61F39" w:rsidRDefault="00C61F39" w:rsidP="00516ABF">
      <w:pPr>
        <w:spacing w:after="0" w:line="240" w:lineRule="auto"/>
      </w:pPr>
      <w:r>
        <w:separator/>
      </w:r>
    </w:p>
  </w:endnote>
  <w:endnote w:type="continuationSeparator" w:id="0">
    <w:p w14:paraId="438B9F92" w14:textId="77777777" w:rsidR="00C61F39" w:rsidRDefault="00C61F39" w:rsidP="0051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panose1 w:val="020B0503030403020204"/>
    <w:charset w:val="EE"/>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B3A3" w14:textId="77777777" w:rsidR="00C61F39" w:rsidRDefault="00C61F39" w:rsidP="00516ABF">
      <w:pPr>
        <w:spacing w:after="0" w:line="240" w:lineRule="auto"/>
      </w:pPr>
      <w:r>
        <w:separator/>
      </w:r>
    </w:p>
  </w:footnote>
  <w:footnote w:type="continuationSeparator" w:id="0">
    <w:p w14:paraId="7C4942B6" w14:textId="77777777" w:rsidR="00C61F39" w:rsidRDefault="00C61F39" w:rsidP="00516ABF">
      <w:pPr>
        <w:spacing w:after="0" w:line="240" w:lineRule="auto"/>
      </w:pPr>
      <w:r>
        <w:continuationSeparator/>
      </w:r>
    </w:p>
  </w:footnote>
  <w:footnote w:id="1">
    <w:p w14:paraId="33D80FB5" w14:textId="4AFE1D12" w:rsidR="00516ABF" w:rsidRDefault="00516ABF">
      <w:pPr>
        <w:pStyle w:val="Textpoznpodarou"/>
      </w:pPr>
      <w:r>
        <w:rPr>
          <w:rStyle w:val="Znakapoznpodarou"/>
        </w:rPr>
        <w:footnoteRef/>
      </w:r>
      <w:r>
        <w:t xml:space="preserve"> Zákon o soudech</w:t>
      </w:r>
    </w:p>
  </w:footnote>
  <w:footnote w:id="2">
    <w:p w14:paraId="61625A49" w14:textId="5BE97DA7" w:rsidR="00516ABF" w:rsidRDefault="00516ABF">
      <w:pPr>
        <w:pStyle w:val="Textpoznpodarou"/>
      </w:pPr>
      <w:r>
        <w:rPr>
          <w:rStyle w:val="Znakapoznpodarou"/>
        </w:rPr>
        <w:footnoteRef/>
      </w:r>
      <w:r>
        <w:t xml:space="preserve"> Zákon o státním zastupitelství</w:t>
      </w:r>
    </w:p>
  </w:footnote>
  <w:footnote w:id="3">
    <w:p w14:paraId="49A568DA" w14:textId="574B1241" w:rsidR="00516ABF" w:rsidRDefault="00516ABF" w:rsidP="00516ABF">
      <w:pPr>
        <w:pStyle w:val="Textpoznpodarou"/>
      </w:pPr>
      <w:r>
        <w:rPr>
          <w:rStyle w:val="Znakapoznpodarou"/>
        </w:rPr>
        <w:footnoteRef/>
      </w:r>
      <w:r>
        <w:t xml:space="preserve"> </w:t>
      </w:r>
      <w:r>
        <w:t>VYHLÁŠKA</w:t>
      </w:r>
      <w:r>
        <w:t xml:space="preserve"> </w:t>
      </w:r>
      <w:r>
        <w:t>Ministerstva spravedlnosti</w:t>
      </w:r>
      <w:r>
        <w:t xml:space="preserve"> </w:t>
      </w:r>
      <w:r>
        <w:t>ze dne 20. června 2002</w:t>
      </w:r>
    </w:p>
    <w:p w14:paraId="69B44B62" w14:textId="77777777" w:rsidR="00516ABF" w:rsidRDefault="00516ABF" w:rsidP="00516ABF">
      <w:pPr>
        <w:pStyle w:val="Textpoznpodarou"/>
      </w:pPr>
      <w:r>
        <w:t>o výběru, přijímání a odborné přípravě justičních a právních čekatelů a o odborné justiční zkoušce a odborné závěrečné zkoušce právních čekatelů</w:t>
      </w:r>
    </w:p>
    <w:p w14:paraId="272600FC" w14:textId="1DEE9459" w:rsidR="00516ABF" w:rsidRDefault="00516ABF" w:rsidP="00516ABF">
      <w:pPr>
        <w:pStyle w:val="Textpoznpodarou"/>
      </w:pPr>
      <w:r>
        <w:t>Ministerstvo spravedlnosti stanoví podle § 109 odst. 2, § 111 odst. 3 a § 114 odst. 4 zákona č. 6/2002 Sb., o soudech, soudcích, přísedících a státní správě soudů a o změně některých dalších zákonů (zákon o soudech a soudcích), a podle § 40 odst. 1 písm. c) a d) zákona č. 283/1993 Sb., o státním zastupitelství,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06"/>
    <w:rsid w:val="00074C8D"/>
    <w:rsid w:val="001A3903"/>
    <w:rsid w:val="0045128D"/>
    <w:rsid w:val="004A14A3"/>
    <w:rsid w:val="00516ABF"/>
    <w:rsid w:val="0068210D"/>
    <w:rsid w:val="00683FA7"/>
    <w:rsid w:val="007C2E45"/>
    <w:rsid w:val="00855DBF"/>
    <w:rsid w:val="00902F5B"/>
    <w:rsid w:val="00B2494B"/>
    <w:rsid w:val="00B5332E"/>
    <w:rsid w:val="00C27AF4"/>
    <w:rsid w:val="00C61F39"/>
    <w:rsid w:val="00CA49FE"/>
    <w:rsid w:val="00D11E06"/>
    <w:rsid w:val="00E45C40"/>
    <w:rsid w:val="00F37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5695"/>
  <w15:chartTrackingRefBased/>
  <w15:docId w15:val="{850597D9-E519-4F49-AAC6-65EEB46B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3FA7"/>
    <w:pPr>
      <w:ind w:left="720"/>
      <w:contextualSpacing/>
    </w:pPr>
  </w:style>
  <w:style w:type="character" w:styleId="Hypertextovodkaz">
    <w:name w:val="Hyperlink"/>
    <w:basedOn w:val="Standardnpsmoodstavce"/>
    <w:uiPriority w:val="99"/>
    <w:unhideWhenUsed/>
    <w:rsid w:val="001A3903"/>
    <w:rPr>
      <w:color w:val="0563C1" w:themeColor="hyperlink"/>
      <w:u w:val="single"/>
    </w:rPr>
  </w:style>
  <w:style w:type="character" w:styleId="Nevyeenzmnka">
    <w:name w:val="Unresolved Mention"/>
    <w:basedOn w:val="Standardnpsmoodstavce"/>
    <w:uiPriority w:val="99"/>
    <w:semiHidden/>
    <w:unhideWhenUsed/>
    <w:rsid w:val="001A3903"/>
    <w:rPr>
      <w:color w:val="605E5C"/>
      <w:shd w:val="clear" w:color="auto" w:fill="E1DFDD"/>
    </w:rPr>
  </w:style>
  <w:style w:type="paragraph" w:styleId="Textpoznpodarou">
    <w:name w:val="footnote text"/>
    <w:basedOn w:val="Normln"/>
    <w:link w:val="TextpoznpodarouChar"/>
    <w:uiPriority w:val="99"/>
    <w:semiHidden/>
    <w:unhideWhenUsed/>
    <w:rsid w:val="00516A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6ABF"/>
    <w:rPr>
      <w:sz w:val="20"/>
      <w:szCs w:val="20"/>
    </w:rPr>
  </w:style>
  <w:style w:type="character" w:styleId="Znakapoznpodarou">
    <w:name w:val="footnote reference"/>
    <w:basedOn w:val="Standardnpsmoodstavce"/>
    <w:uiPriority w:val="99"/>
    <w:semiHidden/>
    <w:unhideWhenUsed/>
    <w:rsid w:val="00516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ldscholarshipforum.com/cs/free-tuition-scholarship-study-law-germany-updat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DD47-20A8-4ECA-8429-0594D127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720</Words>
  <Characters>4251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6</cp:revision>
  <dcterms:created xsi:type="dcterms:W3CDTF">2021-03-11T10:02:00Z</dcterms:created>
  <dcterms:modified xsi:type="dcterms:W3CDTF">2021-03-11T14:19:00Z</dcterms:modified>
</cp:coreProperties>
</file>