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D4" w:rsidRPr="00C00158" w:rsidRDefault="008B2FD4" w:rsidP="00C00158">
      <w:pPr>
        <w:pStyle w:val="Nzev"/>
        <w:rPr>
          <w:b/>
          <w:sz w:val="48"/>
          <w:szCs w:val="48"/>
        </w:rPr>
      </w:pPr>
      <w:bookmarkStart w:id="0" w:name="_Toc246089578"/>
      <w:bookmarkStart w:id="1" w:name="_Toc246602550"/>
      <w:bookmarkStart w:id="2" w:name="_Toc251674918"/>
      <w:bookmarkStart w:id="3" w:name="_Toc251675908"/>
      <w:bookmarkStart w:id="4" w:name="_Toc252028522"/>
      <w:bookmarkStart w:id="5" w:name="_Toc252030983"/>
      <w:bookmarkStart w:id="6" w:name="_Toc252643625"/>
      <w:bookmarkStart w:id="7" w:name="_Toc252713254"/>
      <w:bookmarkStart w:id="8" w:name="_Toc252718110"/>
      <w:bookmarkStart w:id="9" w:name="_Toc254455813"/>
      <w:r w:rsidRPr="00C00158">
        <w:rPr>
          <w:b/>
          <w:sz w:val="48"/>
          <w:szCs w:val="48"/>
        </w:rPr>
        <w:t>Metoda ÚLOHY NA PŘEDVÍDÁNÍ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00158">
        <w:rPr>
          <w:b/>
          <w:sz w:val="48"/>
          <w:szCs w:val="48"/>
        </w:rPr>
        <w:t xml:space="preserve"> </w:t>
      </w:r>
    </w:p>
    <w:p w:rsidR="008B2FD4" w:rsidRPr="008B2FD4" w:rsidRDefault="008B2FD4" w:rsidP="008B2FD4"/>
    <w:p w:rsidR="008B2FD4" w:rsidRPr="00F55E30" w:rsidRDefault="008B2FD4" w:rsidP="008B2FD4">
      <w:pPr>
        <w:spacing w:line="360" w:lineRule="auto"/>
        <w:ind w:firstLine="708"/>
        <w:jc w:val="both"/>
      </w:pPr>
      <w:r w:rsidRPr="00F55E30">
        <w:t xml:space="preserve">Učitel definuje problém, popíše určitou situaci, probere učební téma. Pro oživení výuky může podnítit </w:t>
      </w:r>
      <w:r w:rsidR="00C00158">
        <w:t>studenty</w:t>
      </w:r>
      <w:r w:rsidRPr="00F55E30">
        <w:t xml:space="preserve"> k zamyšlení nad problematikou pomocí „provokativní </w:t>
      </w:r>
      <w:proofErr w:type="gramStart"/>
      <w:r w:rsidRPr="00F55E30">
        <w:t>otázky“ , která</w:t>
      </w:r>
      <w:proofErr w:type="gramEnd"/>
      <w:r w:rsidRPr="00F55E30">
        <w:t xml:space="preserve"> může, ale také nemusí mít jednoznačně správnou odpověď. </w:t>
      </w:r>
      <w:r w:rsidR="00C00158">
        <w:t>Student</w:t>
      </w:r>
      <w:r w:rsidRPr="00F55E30">
        <w:t xml:space="preserve"> tak na základě známých faktů a daných podmínek </w:t>
      </w:r>
      <w:proofErr w:type="gramStart"/>
      <w:r w:rsidRPr="00F55E30">
        <w:t>předvídá k čemu</w:t>
      </w:r>
      <w:proofErr w:type="gramEnd"/>
      <w:r w:rsidRPr="00F55E30">
        <w:t xml:space="preserve"> by mohlo dojít .</w:t>
      </w:r>
    </w:p>
    <w:p w:rsidR="008B2FD4" w:rsidRPr="00F55E30" w:rsidRDefault="008B2FD4" w:rsidP="008B2FD4">
      <w:pPr>
        <w:spacing w:line="360" w:lineRule="auto"/>
        <w:jc w:val="both"/>
      </w:pPr>
    </w:p>
    <w:p w:rsidR="008B2FD4" w:rsidRPr="00F55E30" w:rsidRDefault="008B2FD4" w:rsidP="008B2FD4">
      <w:pPr>
        <w:spacing w:line="360" w:lineRule="auto"/>
        <w:jc w:val="both"/>
      </w:pPr>
      <w:r w:rsidRPr="00F55E30">
        <w:t>Příklad:</w:t>
      </w:r>
    </w:p>
    <w:p w:rsidR="008B2FD4" w:rsidRPr="00F55E30" w:rsidRDefault="008B2FD4" w:rsidP="008B2FD4">
      <w:pPr>
        <w:spacing w:line="360" w:lineRule="auto"/>
        <w:jc w:val="both"/>
      </w:pPr>
      <w:r w:rsidRPr="00F55E30">
        <w:rPr>
          <w:b/>
        </w:rPr>
        <w:t xml:space="preserve">Technologie </w:t>
      </w:r>
      <w:r w:rsidRPr="00F55E30">
        <w:t>– Co nastane, když správně nezaložím obvodové zdivo?</w:t>
      </w:r>
    </w:p>
    <w:p w:rsidR="008B2FD4" w:rsidRPr="00F55E30" w:rsidRDefault="008B2FD4" w:rsidP="008B2FD4">
      <w:pPr>
        <w:spacing w:line="360" w:lineRule="auto"/>
        <w:jc w:val="both"/>
        <w:rPr>
          <w:sz w:val="23"/>
          <w:szCs w:val="23"/>
        </w:rPr>
      </w:pPr>
      <w:bookmarkStart w:id="10" w:name="_GoBack"/>
      <w:bookmarkEnd w:id="10"/>
      <w:r w:rsidRPr="00F55E30">
        <w:rPr>
          <w:b/>
          <w:sz w:val="23"/>
          <w:szCs w:val="23"/>
        </w:rPr>
        <w:t xml:space="preserve">Ekonomika </w:t>
      </w:r>
      <w:r w:rsidRPr="00F55E30">
        <w:rPr>
          <w:sz w:val="23"/>
          <w:szCs w:val="23"/>
        </w:rPr>
        <w:t>–</w:t>
      </w:r>
      <w:r w:rsidRPr="00F55E30">
        <w:rPr>
          <w:b/>
          <w:sz w:val="23"/>
          <w:szCs w:val="23"/>
        </w:rPr>
        <w:t xml:space="preserve"> </w:t>
      </w:r>
      <w:r w:rsidRPr="00F55E30">
        <w:rPr>
          <w:sz w:val="23"/>
          <w:szCs w:val="23"/>
        </w:rPr>
        <w:t>Co se stane na trhu z ekonomického hlediska, pokud se rapidně zvedne celosvětová cena ropy</w:t>
      </w:r>
      <w:r w:rsidR="00C00158">
        <w:rPr>
          <w:sz w:val="23"/>
          <w:szCs w:val="23"/>
        </w:rPr>
        <w:t>?</w:t>
      </w:r>
      <w:r w:rsidRPr="00F55E30">
        <w:rPr>
          <w:sz w:val="23"/>
          <w:szCs w:val="23"/>
        </w:rPr>
        <w:t xml:space="preserve"> Jaký dopad nastane v případě, že ČR bude mít v následujících letech několikanásobně větší import než export?</w:t>
      </w:r>
    </w:p>
    <w:p w:rsidR="002844D3" w:rsidRDefault="002844D3"/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D4"/>
    <w:rsid w:val="002844D3"/>
    <w:rsid w:val="008B2FD4"/>
    <w:rsid w:val="00C0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B2FD4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B2FD4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001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001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B2FD4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B2FD4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001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001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2013-10-15T10:30:00Z</dcterms:created>
  <dcterms:modified xsi:type="dcterms:W3CDTF">2013-10-15T10:30:00Z</dcterms:modified>
</cp:coreProperties>
</file>