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FA4F7" w14:textId="77777777" w:rsidR="007E008D" w:rsidRPr="00B71FB7" w:rsidRDefault="007E008D" w:rsidP="00B71FB7">
      <w:pPr>
        <w:pStyle w:val="Nzev"/>
        <w:rPr>
          <w:rFonts w:eastAsia="Times New Roman"/>
          <w:b/>
          <w:sz w:val="48"/>
          <w:szCs w:val="48"/>
          <w:lang w:eastAsia="cs-CZ"/>
        </w:rPr>
      </w:pPr>
      <w:r w:rsidRPr="00B71FB7">
        <w:rPr>
          <w:rFonts w:eastAsia="Times New Roman"/>
          <w:b/>
          <w:sz w:val="48"/>
          <w:szCs w:val="48"/>
          <w:lang w:eastAsia="cs-CZ"/>
        </w:rPr>
        <w:t>Dvojitý zápisník (podvojný deník)</w:t>
      </w:r>
    </w:p>
    <w:p w14:paraId="2EA8406B" w14:textId="77777777" w:rsidR="007E008D" w:rsidRPr="00B71FB7" w:rsidRDefault="007E008D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Metoda dvojitého zápisníku (někdy nazývána také jako podvojný deník) umožňuje čtenářům písemně reflektovat text. V prvé řadě to pro čtoucího člověka znamená být v průběhu čtení vnímavý vůči vlastním citovým i myšlenkovým reakcím. Text nám může něco připomenout, něčím v nás rezonovat, nebo nás naopak popudí atp. Cílem je tedy propojovat text se svými vlastními vědomostmi, prožitky, asociacemi a otázkami a ty nejsilnější si zapsat a okomentovat je také písemně. Formou dvojitého zápisníku lze číst libovolně dlouhé texty včetně celých knih. Až na výjimky se doporučuje dělat si zápisky již v průběhu četby, nikoliv až na závěr. Text pak není nutné číst dvakrát.</w:t>
      </w:r>
    </w:p>
    <w:p w14:paraId="07BC148D" w14:textId="77777777" w:rsidR="007E008D" w:rsidRPr="00B71FB7" w:rsidRDefault="007E008D" w:rsidP="007E0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bCs/>
          <w:lang w:eastAsia="cs-CZ"/>
        </w:rPr>
        <w:t>Dvojitý zápisník pomáhá:</w:t>
      </w:r>
    </w:p>
    <w:p w14:paraId="556D2A3B" w14:textId="77777777" w:rsidR="007E008D" w:rsidRPr="00B71FB7" w:rsidRDefault="007E008D" w:rsidP="007E00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číst text vnímavě;</w:t>
      </w:r>
    </w:p>
    <w:p w14:paraId="57F9FE70" w14:textId="77777777" w:rsidR="007E008D" w:rsidRPr="00B71FB7" w:rsidRDefault="007E008D" w:rsidP="007E00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formulovat svůj vztah ke čtenému.</w:t>
      </w:r>
    </w:p>
    <w:p w14:paraId="2CA2E2D5" w14:textId="77777777" w:rsidR="007E008D" w:rsidRPr="00B71FB7" w:rsidRDefault="007E008D" w:rsidP="007E0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bCs/>
          <w:lang w:eastAsia="cs-CZ"/>
        </w:rPr>
        <w:t>Popis metody:</w:t>
      </w:r>
    </w:p>
    <w:p w14:paraId="7FE4DE8A" w14:textId="77777777" w:rsidR="007E008D" w:rsidRPr="00B71FB7" w:rsidRDefault="007E008D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Volnou stránku rozdělíme svislou čarou na dvě poloviny. Na levou stranu si vypisujeme slova, věty, ucelené myšlenky, pasáže, které nás zaujaly. Na pravou stranu k nim zapisujeme svůj komentář. </w:t>
      </w:r>
    </w:p>
    <w:p w14:paraId="0A3A5A2F" w14:textId="77777777" w:rsidR="007E008D" w:rsidRPr="00B71FB7" w:rsidRDefault="007E008D" w:rsidP="007E0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bCs/>
          <w:lang w:eastAsia="cs-CZ"/>
        </w:rPr>
        <w:t>Dvojitý zápisník</w:t>
      </w:r>
    </w:p>
    <w:tbl>
      <w:tblPr>
        <w:tblW w:w="901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7"/>
        <w:gridCol w:w="4904"/>
      </w:tblGrid>
      <w:tr w:rsidR="007E008D" w:rsidRPr="00B71FB7" w14:paraId="159CEAFD" w14:textId="77777777" w:rsidTr="00B71FB7">
        <w:trPr>
          <w:trHeight w:val="159"/>
          <w:tblCellSpacing w:w="7" w:type="dxa"/>
        </w:trPr>
        <w:tc>
          <w:tcPr>
            <w:tcW w:w="4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26EE6" w14:textId="77777777" w:rsidR="007E008D" w:rsidRPr="00B71FB7" w:rsidRDefault="007E008D" w:rsidP="007E00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Citace z textu: 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565BE" w14:textId="77777777" w:rsidR="007E008D" w:rsidRPr="00B71FB7" w:rsidRDefault="007E008D" w:rsidP="007E00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Vlastní komentáře: </w:t>
            </w:r>
          </w:p>
        </w:tc>
      </w:tr>
      <w:tr w:rsidR="007E008D" w:rsidRPr="00B71FB7" w14:paraId="5A33C5B2" w14:textId="77777777" w:rsidTr="00B71FB7">
        <w:trPr>
          <w:trHeight w:val="818"/>
          <w:tblCellSpacing w:w="7" w:type="dxa"/>
        </w:trPr>
        <w:tc>
          <w:tcPr>
            <w:tcW w:w="4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FB1E5" w14:textId="77777777" w:rsidR="007E008D" w:rsidRPr="00B71FB7" w:rsidRDefault="007E008D" w:rsidP="007E0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69886AB1" w14:textId="77777777" w:rsidR="007E008D" w:rsidRPr="00B71FB7" w:rsidRDefault="007E008D" w:rsidP="007E0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3171F399" w14:textId="77777777" w:rsidR="007E008D" w:rsidRPr="00B71FB7" w:rsidRDefault="007E008D" w:rsidP="007E0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7B9B129D" w14:textId="77777777" w:rsidR="007E008D" w:rsidRPr="00B71FB7" w:rsidRDefault="007E008D" w:rsidP="007E00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60FAB" w14:textId="77777777" w:rsidR="007E008D" w:rsidRPr="00B71FB7" w:rsidRDefault="007E008D" w:rsidP="007E00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14:paraId="0F342ECF" w14:textId="77777777" w:rsidR="007E008D" w:rsidRPr="00B71FB7" w:rsidRDefault="007E008D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lang w:eastAsia="cs-CZ"/>
        </w:rPr>
        <w:t>Metoda se hodí v druhé fázi učení, tedy v uvědomění si významu</w:t>
      </w:r>
      <w:r w:rsidRPr="00B71FB7">
        <w:rPr>
          <w:rFonts w:ascii="Times New Roman" w:eastAsia="Times New Roman" w:hAnsi="Times New Roman" w:cs="Times New Roman"/>
          <w:lang w:eastAsia="cs-CZ"/>
        </w:rPr>
        <w:t xml:space="preserve"> nových souvislostí. V závěru lekce (v rámci reflexe) pak můžeme s metodou pracovat několikerým způsobem:</w:t>
      </w:r>
    </w:p>
    <w:p w14:paraId="5FF47950" w14:textId="77777777" w:rsidR="007E008D" w:rsidRPr="00B71FB7" w:rsidRDefault="007E008D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1. Vyzveme studenty, aby své zápisky sdíleli ve dvojicích, kdo chce, je pak může sdílet také v celé skupině. Při skupinovém sdílení by se měl učitel zdržet svého vlastního komentáře k zápisům studenta.</w:t>
      </w:r>
    </w:p>
    <w:p w14:paraId="40DEE228" w14:textId="77777777" w:rsidR="00B71FB7" w:rsidRDefault="007E008D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Poznámka: Mají-li před sebou studenti tentýž text, usnadníme jim orientaci v textu číslováním řádků. K citaci si pak studenti poznamenají číslo řádku, které oznámí ještě před četbou citace. Všichni pak mají citaci na očích a mohou se lépe soustředit na komentář, který slyší.</w:t>
      </w:r>
    </w:p>
    <w:p w14:paraId="4196E82E" w14:textId="439F1AC2" w:rsidR="007E008D" w:rsidRDefault="00B71FB7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2. </w:t>
      </w:r>
      <w:r w:rsidR="007E008D" w:rsidRPr="00B71FB7">
        <w:rPr>
          <w:rFonts w:ascii="Times New Roman" w:eastAsia="Times New Roman" w:hAnsi="Times New Roman" w:cs="Times New Roman"/>
          <w:lang w:eastAsia="cs-CZ"/>
        </w:rPr>
        <w:t>Zadáme práci (nejlépe již na začátku instrukcí) formou trojitého zápisníku, to znamená, že papír si studenti rozdělí na tři části a počítají s tím, že k jejich výpisku a komentáři se někdo (spolužák nebo učitel) vyjádří písemně. I trojité zápisy je pak vhodné sdílet s celou skupinou (na bázi dobrovolnosti)</w:t>
      </w:r>
      <w:r>
        <w:rPr>
          <w:rFonts w:ascii="Times New Roman" w:eastAsia="Times New Roman" w:hAnsi="Times New Roman" w:cs="Times New Roman"/>
          <w:lang w:eastAsia="cs-CZ"/>
        </w:rPr>
        <w:t xml:space="preserve"> m</w:t>
      </w:r>
      <w:r w:rsidR="007E008D" w:rsidRPr="00B71FB7">
        <w:rPr>
          <w:rFonts w:ascii="Times New Roman" w:eastAsia="Times New Roman" w:hAnsi="Times New Roman" w:cs="Times New Roman"/>
          <w:lang w:eastAsia="cs-CZ"/>
        </w:rPr>
        <w:t>etodou</w:t>
      </w:r>
      <w:r>
        <w:rPr>
          <w:rFonts w:ascii="Times New Roman" w:eastAsia="Times New Roman" w:hAnsi="Times New Roman" w:cs="Times New Roman"/>
          <w:lang w:eastAsia="cs-CZ"/>
        </w:rPr>
        <w:t xml:space="preserve"> Poslední slovo patří mně.</w:t>
      </w:r>
    </w:p>
    <w:p w14:paraId="49D26F8C" w14:textId="290E3D5B" w:rsidR="00DA78A1" w:rsidRDefault="00DA78A1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2548A53" w14:textId="204B69D2" w:rsidR="00DA78A1" w:rsidRDefault="00DA78A1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82764B3" w14:textId="6A4EDE79" w:rsidR="00DA78A1" w:rsidRDefault="00DA78A1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64E2455D" w14:textId="77777777" w:rsidR="00DA78A1" w:rsidRPr="00B71FB7" w:rsidRDefault="00DA78A1" w:rsidP="00DA78A1">
      <w:pPr>
        <w:pStyle w:val="Nzev"/>
        <w:rPr>
          <w:rFonts w:eastAsia="Times New Roman"/>
          <w:b/>
          <w:sz w:val="48"/>
          <w:szCs w:val="48"/>
          <w:lang w:eastAsia="cs-CZ"/>
        </w:rPr>
      </w:pPr>
      <w:r w:rsidRPr="00B71FB7">
        <w:rPr>
          <w:rFonts w:eastAsia="Times New Roman"/>
          <w:b/>
          <w:sz w:val="48"/>
          <w:szCs w:val="48"/>
          <w:lang w:eastAsia="cs-CZ"/>
        </w:rPr>
        <w:lastRenderedPageBreak/>
        <w:t>Dvojitý zápisník (podvojný deník)</w:t>
      </w:r>
    </w:p>
    <w:p w14:paraId="578BE304" w14:textId="77777777" w:rsidR="00DA78A1" w:rsidRPr="00B71FB7" w:rsidRDefault="00DA78A1" w:rsidP="00DA7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Metoda dvojitého zápisníku (někdy nazývána také jako podvojný deník) umožňuje čtenářům písemně reflektovat text. V prvé řadě to pro čtoucího člověka znamená být v průběhu čtení vnímavý vůči vlastním citovým i myšlenkovým reakcím. Text nám může něco připomenout, něčím v nás rezonovat, nebo nás naopak popudí atp. Cílem je tedy propojovat text se svými vlastními vědomostmi, prožitky, asociacemi a otázkami a ty nejsilnější si zapsat a okomentovat je také písemně. Formou dvojitého zápisníku lze číst libovolně dlouhé texty včetně celých knih. Až na výjimky se doporučuje dělat si zápisky již v průběhu četby, nikoliv až na závěr. Text pak není nutné číst dvakrát.</w:t>
      </w:r>
    </w:p>
    <w:p w14:paraId="2C90EF50" w14:textId="77777777" w:rsidR="00DA78A1" w:rsidRPr="00B71FB7" w:rsidRDefault="00DA78A1" w:rsidP="00DA78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bCs/>
          <w:lang w:eastAsia="cs-CZ"/>
        </w:rPr>
        <w:t>Dvojitý zápisník pomáhá:</w:t>
      </w:r>
    </w:p>
    <w:p w14:paraId="4F39A841" w14:textId="77777777" w:rsidR="00DA78A1" w:rsidRPr="00B71FB7" w:rsidRDefault="00DA78A1" w:rsidP="00DA78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číst text vnímavě;</w:t>
      </w:r>
    </w:p>
    <w:p w14:paraId="71F8976F" w14:textId="77777777" w:rsidR="00DA78A1" w:rsidRPr="00B71FB7" w:rsidRDefault="00DA78A1" w:rsidP="00DA78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formulovat svůj vztah ke čtenému.</w:t>
      </w:r>
    </w:p>
    <w:p w14:paraId="68D664A6" w14:textId="77777777" w:rsidR="00DA78A1" w:rsidRPr="00B71FB7" w:rsidRDefault="00DA78A1" w:rsidP="00DA78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bCs/>
          <w:lang w:eastAsia="cs-CZ"/>
        </w:rPr>
        <w:t>Popis metody:</w:t>
      </w:r>
    </w:p>
    <w:p w14:paraId="03E020BB" w14:textId="77777777" w:rsidR="00DA78A1" w:rsidRPr="00B71FB7" w:rsidRDefault="00DA78A1" w:rsidP="00DA7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Volnou stránku rozdělíme svislou čarou na dvě poloviny. Na levou stranu si vypisujeme slova, věty, ucelené myšlenky, pasáže, které nás zaujaly. Na pravou stranu k nim zapisujeme svůj komentář. </w:t>
      </w:r>
    </w:p>
    <w:p w14:paraId="4854530A" w14:textId="77777777" w:rsidR="00DA78A1" w:rsidRPr="00B71FB7" w:rsidRDefault="00DA78A1" w:rsidP="00DA78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bCs/>
          <w:lang w:eastAsia="cs-CZ"/>
        </w:rPr>
        <w:t>Dvojitý zápisník</w:t>
      </w:r>
    </w:p>
    <w:tbl>
      <w:tblPr>
        <w:tblW w:w="9011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7"/>
        <w:gridCol w:w="4904"/>
      </w:tblGrid>
      <w:tr w:rsidR="00DA78A1" w:rsidRPr="00B71FB7" w14:paraId="2AE1616B" w14:textId="77777777" w:rsidTr="001B79C9">
        <w:trPr>
          <w:trHeight w:val="159"/>
          <w:tblCellSpacing w:w="7" w:type="dxa"/>
        </w:trPr>
        <w:tc>
          <w:tcPr>
            <w:tcW w:w="4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28DCF" w14:textId="77777777" w:rsidR="00DA78A1" w:rsidRPr="00B71FB7" w:rsidRDefault="00DA78A1" w:rsidP="001B7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Citace z textu: 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71C9D" w14:textId="77777777" w:rsidR="00DA78A1" w:rsidRPr="00B71FB7" w:rsidRDefault="00DA78A1" w:rsidP="001B7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Vlastní komentáře: </w:t>
            </w:r>
          </w:p>
        </w:tc>
      </w:tr>
      <w:tr w:rsidR="00DA78A1" w:rsidRPr="00B71FB7" w14:paraId="73AC7088" w14:textId="77777777" w:rsidTr="001B79C9">
        <w:trPr>
          <w:trHeight w:val="818"/>
          <w:tblCellSpacing w:w="7" w:type="dxa"/>
        </w:trPr>
        <w:tc>
          <w:tcPr>
            <w:tcW w:w="4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30A0F" w14:textId="77777777" w:rsidR="00DA78A1" w:rsidRPr="00B71FB7" w:rsidRDefault="00DA78A1" w:rsidP="001B79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2985A02A" w14:textId="77777777" w:rsidR="00DA78A1" w:rsidRPr="00B71FB7" w:rsidRDefault="00DA78A1" w:rsidP="001B79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065E4660" w14:textId="77777777" w:rsidR="00DA78A1" w:rsidRPr="00B71FB7" w:rsidRDefault="00DA78A1" w:rsidP="001B79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  <w:p w14:paraId="69BE7F8E" w14:textId="77777777" w:rsidR="00DA78A1" w:rsidRPr="00B71FB7" w:rsidRDefault="00DA78A1" w:rsidP="001B79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4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04AA5" w14:textId="77777777" w:rsidR="00DA78A1" w:rsidRPr="00B71FB7" w:rsidRDefault="00DA78A1" w:rsidP="001B7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71FB7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14:paraId="39661462" w14:textId="77777777" w:rsidR="00DA78A1" w:rsidRPr="00B71FB7" w:rsidRDefault="00DA78A1" w:rsidP="00DA7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b/>
          <w:lang w:eastAsia="cs-CZ"/>
        </w:rPr>
        <w:t>Metoda se hodí v druhé fázi učení, tedy v uvědomění si významu</w:t>
      </w:r>
      <w:r w:rsidRPr="00B71FB7">
        <w:rPr>
          <w:rFonts w:ascii="Times New Roman" w:eastAsia="Times New Roman" w:hAnsi="Times New Roman" w:cs="Times New Roman"/>
          <w:lang w:eastAsia="cs-CZ"/>
        </w:rPr>
        <w:t xml:space="preserve"> nových souvislostí. V závěru lekce (v rámci reflexe) pak můžeme s metodou pracovat několikerým způsobem:</w:t>
      </w:r>
    </w:p>
    <w:p w14:paraId="1C28BA90" w14:textId="77777777" w:rsidR="00DA78A1" w:rsidRPr="00B71FB7" w:rsidRDefault="00DA78A1" w:rsidP="00DA7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1. Vyzveme studenty, aby své zápisky sdíleli ve dvojicích, kdo chce, je pak může sdílet také v celé skupině. Při skupinovém sdílení by se měl učitel zdržet svého vlastního komentáře k zápisům studenta.</w:t>
      </w:r>
    </w:p>
    <w:p w14:paraId="6189DA50" w14:textId="77777777" w:rsidR="00DA78A1" w:rsidRDefault="00DA78A1" w:rsidP="00DA7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71FB7">
        <w:rPr>
          <w:rFonts w:ascii="Times New Roman" w:eastAsia="Times New Roman" w:hAnsi="Times New Roman" w:cs="Times New Roman"/>
          <w:lang w:eastAsia="cs-CZ"/>
        </w:rPr>
        <w:t>Poznámka: Mají-li před sebou studenti tentýž text, usnadníme jim orientaci v textu číslováním řádků. K citaci si pak studenti poznamenají číslo řádku, které oznámí ještě před četbou citace. Všichni pak mají citaci na očích a mohou se lépe soustředit na komentář, který slyší.</w:t>
      </w:r>
    </w:p>
    <w:p w14:paraId="00890B27" w14:textId="77777777" w:rsidR="00DA78A1" w:rsidRPr="00B71FB7" w:rsidRDefault="00DA78A1" w:rsidP="00DA7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2. </w:t>
      </w:r>
      <w:r w:rsidRPr="00B71FB7">
        <w:rPr>
          <w:rFonts w:ascii="Times New Roman" w:eastAsia="Times New Roman" w:hAnsi="Times New Roman" w:cs="Times New Roman"/>
          <w:lang w:eastAsia="cs-CZ"/>
        </w:rPr>
        <w:t>Zadáme práci (nejlépe již na začátku instrukcí) formou trojitého zápisníku, to znamená, že papír si studenti rozdělí na tři části a počítají s tím, že k jejich výpisku a komentáři se někdo (spolužák nebo učitel) vyjádří písemně. I trojité zápisy je pak vhodné sdílet s celou skupinou (na bázi dobrovolnosti)</w:t>
      </w:r>
      <w:r>
        <w:rPr>
          <w:rFonts w:ascii="Times New Roman" w:eastAsia="Times New Roman" w:hAnsi="Times New Roman" w:cs="Times New Roman"/>
          <w:lang w:eastAsia="cs-CZ"/>
        </w:rPr>
        <w:t xml:space="preserve"> m</w:t>
      </w:r>
      <w:r w:rsidRPr="00B71FB7">
        <w:rPr>
          <w:rFonts w:ascii="Times New Roman" w:eastAsia="Times New Roman" w:hAnsi="Times New Roman" w:cs="Times New Roman"/>
          <w:lang w:eastAsia="cs-CZ"/>
        </w:rPr>
        <w:t>etodou</w:t>
      </w:r>
      <w:r>
        <w:rPr>
          <w:rFonts w:ascii="Times New Roman" w:eastAsia="Times New Roman" w:hAnsi="Times New Roman" w:cs="Times New Roman"/>
          <w:lang w:eastAsia="cs-CZ"/>
        </w:rPr>
        <w:t xml:space="preserve"> Poslední slovo patří mně.</w:t>
      </w:r>
    </w:p>
    <w:p w14:paraId="247D93B6" w14:textId="77777777" w:rsidR="00DA78A1" w:rsidRPr="00B71FB7" w:rsidRDefault="00DA78A1" w:rsidP="00DA78A1">
      <w:pPr>
        <w:jc w:val="both"/>
      </w:pPr>
    </w:p>
    <w:p w14:paraId="6EB9B1AE" w14:textId="77777777" w:rsidR="00DA78A1" w:rsidRPr="00B71FB7" w:rsidRDefault="00DA78A1" w:rsidP="00B71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55609C5" w14:textId="77777777" w:rsidR="002844D3" w:rsidRPr="00B71FB7" w:rsidRDefault="002844D3" w:rsidP="00B71FB7">
      <w:pPr>
        <w:jc w:val="both"/>
      </w:pPr>
    </w:p>
    <w:sectPr w:rsidR="002844D3" w:rsidRPr="00B71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D67C9"/>
    <w:multiLevelType w:val="multilevel"/>
    <w:tmpl w:val="A224E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466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08D"/>
    <w:rsid w:val="002844D3"/>
    <w:rsid w:val="005E546D"/>
    <w:rsid w:val="007E008D"/>
    <w:rsid w:val="00B71FB7"/>
    <w:rsid w:val="00DA78A1"/>
    <w:rsid w:val="00E0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93E2"/>
  <w15:docId w15:val="{A62CC891-4C4F-4F9A-BB43-BA5DF0FA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E00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1F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008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7E0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E008D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008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71F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71F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71F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9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3</cp:revision>
  <cp:lastPrinted>2022-10-03T15:53:00Z</cp:lastPrinted>
  <dcterms:created xsi:type="dcterms:W3CDTF">2013-10-15T08:56:00Z</dcterms:created>
  <dcterms:modified xsi:type="dcterms:W3CDTF">2022-10-03T16:03:00Z</dcterms:modified>
</cp:coreProperties>
</file>