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5D428" w14:textId="7FAFF506" w:rsidR="00086BAD" w:rsidRPr="006A4058" w:rsidRDefault="00086BAD" w:rsidP="002A5EF4">
      <w:pPr>
        <w:spacing w:after="0" w:line="240" w:lineRule="auto"/>
        <w:jc w:val="center"/>
        <w:rPr>
          <w:rFonts w:cs="Calibri"/>
          <w:b/>
          <w:bCs/>
          <w:smallCaps/>
        </w:rPr>
      </w:pPr>
      <w:r w:rsidRPr="006A4058">
        <w:rPr>
          <w:rFonts w:cs="Calibri"/>
          <w:b/>
          <w:bCs/>
          <w:smallCaps/>
        </w:rPr>
        <w:t>Bible a glosy</w:t>
      </w:r>
    </w:p>
    <w:p w14:paraId="599939E5" w14:textId="77777777" w:rsidR="00BD4B30" w:rsidRPr="00086BAD" w:rsidRDefault="00BD4B30" w:rsidP="002A5EF4">
      <w:pPr>
        <w:spacing w:after="0" w:line="240" w:lineRule="auto"/>
        <w:jc w:val="center"/>
        <w:rPr>
          <w:rFonts w:cs="Calibri"/>
          <w:b/>
          <w:bCs/>
        </w:rPr>
      </w:pPr>
    </w:p>
    <w:p w14:paraId="4E178FBA" w14:textId="258A1F6D" w:rsidR="00086BAD" w:rsidRPr="00BB6B69" w:rsidRDefault="0047444B" w:rsidP="002A5EF4">
      <w:pPr>
        <w:spacing w:after="0" w:line="240" w:lineRule="auto"/>
        <w:rPr>
          <w:rFonts w:cs="Calibri"/>
          <w:i/>
          <w:iCs/>
        </w:rPr>
      </w:pPr>
      <w:r w:rsidRPr="00BB6B69">
        <w:rPr>
          <w:rFonts w:cs="Calibri"/>
          <w:i/>
          <w:iCs/>
        </w:rPr>
        <w:t>g. ordinaria</w:t>
      </w:r>
    </w:p>
    <w:p w14:paraId="7F2D15A7" w14:textId="54298379" w:rsidR="0047444B" w:rsidRPr="00BB6B69" w:rsidRDefault="0047444B" w:rsidP="002A5EF4">
      <w:pPr>
        <w:spacing w:after="0" w:line="240" w:lineRule="auto"/>
        <w:rPr>
          <w:rFonts w:cs="Calibri"/>
          <w:i/>
          <w:iCs/>
        </w:rPr>
      </w:pPr>
      <w:r w:rsidRPr="00BB6B69">
        <w:rPr>
          <w:rFonts w:cs="Calibri"/>
          <w:i/>
          <w:iCs/>
        </w:rPr>
        <w:t>g. interlinearis</w:t>
      </w:r>
    </w:p>
    <w:p w14:paraId="299FFD73" w14:textId="77763AEA" w:rsidR="0047444B" w:rsidRPr="00BB6B69" w:rsidRDefault="0047444B" w:rsidP="002A5EF4">
      <w:pPr>
        <w:spacing w:after="0" w:line="240" w:lineRule="auto"/>
        <w:rPr>
          <w:rFonts w:cs="Calibri"/>
          <w:i/>
          <w:iCs/>
        </w:rPr>
      </w:pPr>
      <w:r w:rsidRPr="00BB6B69">
        <w:rPr>
          <w:rFonts w:cs="Calibri"/>
          <w:i/>
          <w:iCs/>
        </w:rPr>
        <w:t>g. marginalis</w:t>
      </w:r>
    </w:p>
    <w:p w14:paraId="180ACAFA" w14:textId="166BFD2D" w:rsidR="0047444B" w:rsidRPr="00BB6B69" w:rsidRDefault="0047444B" w:rsidP="002A5EF4">
      <w:pPr>
        <w:spacing w:after="0" w:line="240" w:lineRule="auto"/>
        <w:rPr>
          <w:rFonts w:cs="Calibri"/>
          <w:i/>
          <w:iCs/>
        </w:rPr>
      </w:pPr>
      <w:r w:rsidRPr="00BB6B69">
        <w:rPr>
          <w:rFonts w:cs="Calibri"/>
          <w:i/>
          <w:iCs/>
        </w:rPr>
        <w:t>glossa authentica x glossa magistralis</w:t>
      </w:r>
    </w:p>
    <w:p w14:paraId="17EC79C4" w14:textId="77777777" w:rsidR="0047444B" w:rsidRDefault="0047444B" w:rsidP="002A5EF4">
      <w:pPr>
        <w:spacing w:after="0" w:line="240" w:lineRule="auto"/>
        <w:rPr>
          <w:rFonts w:cs="Calibri"/>
          <w:b/>
          <w:bCs/>
          <w:i/>
          <w:iCs/>
        </w:rPr>
      </w:pPr>
    </w:p>
    <w:p w14:paraId="3210D326" w14:textId="1914CD60" w:rsidR="00086BAD" w:rsidRPr="00086BAD" w:rsidRDefault="00086BAD" w:rsidP="002A5EF4">
      <w:pPr>
        <w:spacing w:after="0" w:line="240" w:lineRule="auto"/>
        <w:rPr>
          <w:rFonts w:cs="Calibri"/>
          <w:b/>
          <w:bCs/>
          <w:i/>
          <w:iCs/>
        </w:rPr>
      </w:pPr>
      <w:r w:rsidRPr="00086BAD">
        <w:rPr>
          <w:rFonts w:cs="Calibri"/>
          <w:b/>
          <w:bCs/>
          <w:i/>
          <w:iCs/>
        </w:rPr>
        <w:t>Glossa ordinaria</w:t>
      </w:r>
    </w:p>
    <w:p w14:paraId="0829028C" w14:textId="2FFE1D16" w:rsidR="00086BAD" w:rsidRDefault="00086BAD" w:rsidP="002A5EF4">
      <w:pPr>
        <w:spacing w:after="0" w:line="240" w:lineRule="auto"/>
        <w:rPr>
          <w:rFonts w:cs="Calibri"/>
        </w:rPr>
      </w:pPr>
      <w:r w:rsidRPr="00245E3C">
        <w:rPr>
          <w:rFonts w:cs="Calibri"/>
        </w:rPr>
        <w:t>Anselm z Laonu (</w:t>
      </w:r>
      <w:r>
        <w:rPr>
          <w:rFonts w:cs="Calibri"/>
        </w:rPr>
        <w:t>†</w:t>
      </w:r>
      <w:r w:rsidRPr="00245E3C">
        <w:rPr>
          <w:rFonts w:cs="Calibri"/>
        </w:rPr>
        <w:t xml:space="preserve"> 1117)</w:t>
      </w:r>
      <w:r w:rsidR="00225582">
        <w:rPr>
          <w:rFonts w:cs="Calibri"/>
        </w:rPr>
        <w:t>, revidováno Gilbertem</w:t>
      </w:r>
      <w:r w:rsidR="009A5CC4">
        <w:rPr>
          <w:rFonts w:cs="Calibri"/>
        </w:rPr>
        <w:t xml:space="preserve"> z Poitiers</w:t>
      </w:r>
      <w:r w:rsidR="009A5CC4" w:rsidRPr="00245E3C">
        <w:rPr>
          <w:rFonts w:cs="Calibri"/>
        </w:rPr>
        <w:t xml:space="preserve"> </w:t>
      </w:r>
      <w:r w:rsidR="009A5CC4">
        <w:rPr>
          <w:rFonts w:cs="Calibri"/>
        </w:rPr>
        <w:t>(G. Porretanus, †</w:t>
      </w:r>
      <w:r w:rsidR="009A5CC4" w:rsidRPr="00245E3C">
        <w:rPr>
          <w:rFonts w:cs="Calibri"/>
        </w:rPr>
        <w:t xml:space="preserve"> 1</w:t>
      </w:r>
      <w:r w:rsidR="009A5CC4">
        <w:rPr>
          <w:rFonts w:cs="Calibri"/>
        </w:rPr>
        <w:t>15</w:t>
      </w:r>
      <w:r w:rsidR="009A5CC4" w:rsidRPr="00245E3C">
        <w:rPr>
          <w:rFonts w:cs="Calibri"/>
        </w:rPr>
        <w:t>4</w:t>
      </w:r>
      <w:r w:rsidR="009A5CC4">
        <w:rPr>
          <w:rFonts w:cs="Calibri"/>
        </w:rPr>
        <w:t>)</w:t>
      </w:r>
      <w:r w:rsidR="00225582">
        <w:rPr>
          <w:rFonts w:cs="Calibri"/>
        </w:rPr>
        <w:t>: Pavlovy epištoly, Jan, pravděpodobně Lukáš</w:t>
      </w:r>
    </w:p>
    <w:p w14:paraId="1A11917E" w14:textId="3B960591" w:rsidR="00086BAD" w:rsidRDefault="00086BAD" w:rsidP="002A5EF4">
      <w:pPr>
        <w:spacing w:after="0" w:line="240" w:lineRule="auto"/>
        <w:rPr>
          <w:rFonts w:cs="Calibri"/>
        </w:rPr>
      </w:pPr>
      <w:r w:rsidRPr="00245E3C">
        <w:rPr>
          <w:rFonts w:cs="Calibri"/>
        </w:rPr>
        <w:t>Radulf</w:t>
      </w:r>
      <w:r>
        <w:rPr>
          <w:rFonts w:cs="Calibri"/>
        </w:rPr>
        <w:t xml:space="preserve"> z Laonu</w:t>
      </w:r>
      <w:r w:rsidRPr="00245E3C">
        <w:rPr>
          <w:rFonts w:cs="Calibri"/>
        </w:rPr>
        <w:t xml:space="preserve"> (</w:t>
      </w:r>
      <w:r>
        <w:rPr>
          <w:rFonts w:cs="Calibri"/>
        </w:rPr>
        <w:t>†</w:t>
      </w:r>
      <w:r w:rsidRPr="00245E3C">
        <w:rPr>
          <w:rFonts w:cs="Calibri"/>
        </w:rPr>
        <w:t>1133)</w:t>
      </w:r>
      <w:r w:rsidR="00225582">
        <w:rPr>
          <w:rFonts w:cs="Calibri"/>
        </w:rPr>
        <w:t>: Matouš, pravd. Lukáš a menší proroci</w:t>
      </w:r>
    </w:p>
    <w:p w14:paraId="4E5C9879" w14:textId="431D4BD5" w:rsidR="00057745" w:rsidRDefault="00086BAD" w:rsidP="002A5EF4">
      <w:pPr>
        <w:spacing w:after="0" w:line="240" w:lineRule="auto"/>
        <w:rPr>
          <w:rFonts w:cs="Calibri"/>
        </w:rPr>
      </w:pPr>
      <w:r w:rsidRPr="00245E3C">
        <w:rPr>
          <w:rFonts w:cs="Calibri"/>
        </w:rPr>
        <w:t>Gilbertus</w:t>
      </w:r>
      <w:r w:rsidR="009A5CC4">
        <w:rPr>
          <w:rFonts w:cs="Calibri"/>
        </w:rPr>
        <w:t xml:space="preserve"> Universalis </w:t>
      </w:r>
      <w:r w:rsidR="00C45823">
        <w:rPr>
          <w:rFonts w:cs="Calibri"/>
        </w:rPr>
        <w:t>(</w:t>
      </w:r>
      <w:r w:rsidR="009A5CC4">
        <w:rPr>
          <w:rFonts w:cs="Calibri"/>
        </w:rPr>
        <w:t>z Auxerre</w:t>
      </w:r>
      <w:r w:rsidR="00C45823">
        <w:rPr>
          <w:rFonts w:cs="Calibri"/>
        </w:rPr>
        <w:t xml:space="preserve">, </w:t>
      </w:r>
      <w:r w:rsidR="009A5CC4">
        <w:rPr>
          <w:rFonts w:cs="Calibri"/>
        </w:rPr>
        <w:t>† 1134</w:t>
      </w:r>
      <w:r w:rsidRPr="00245E3C">
        <w:rPr>
          <w:rFonts w:cs="Calibri"/>
        </w:rPr>
        <w:t>)</w:t>
      </w:r>
      <w:r w:rsidR="00225582">
        <w:rPr>
          <w:rFonts w:cs="Calibri"/>
        </w:rPr>
        <w:t xml:space="preserve">: </w:t>
      </w:r>
      <w:r w:rsidR="009A5CC4">
        <w:rPr>
          <w:rFonts w:cs="Calibri"/>
        </w:rPr>
        <w:t xml:space="preserve">Pentateuch, proroci, pravd. </w:t>
      </w:r>
      <w:r w:rsidR="00BB6B69">
        <w:rPr>
          <w:rFonts w:cs="Calibri"/>
        </w:rPr>
        <w:t>h</w:t>
      </w:r>
      <w:r w:rsidR="009A5CC4">
        <w:rPr>
          <w:rFonts w:cs="Calibri"/>
        </w:rPr>
        <w:t>istorické knihy</w:t>
      </w:r>
    </w:p>
    <w:p w14:paraId="380BCA14" w14:textId="7A6B6360" w:rsidR="00086BAD" w:rsidRDefault="00C45823" w:rsidP="002A5EF4">
      <w:pPr>
        <w:spacing w:after="0" w:line="240" w:lineRule="auto"/>
      </w:pPr>
      <w:r>
        <w:t>Alberic (z Remeše?): pravděpodobně Skutky a Zjevení</w:t>
      </w:r>
    </w:p>
    <w:p w14:paraId="48FF98DF" w14:textId="79F0D205" w:rsidR="00C45823" w:rsidRDefault="00C45823" w:rsidP="002A5EF4">
      <w:pPr>
        <w:spacing w:after="0" w:line="240" w:lineRule="auto"/>
      </w:pPr>
      <w:r>
        <w:t>Laonský okruh: Jób, Píseň Písní, Zjevení</w:t>
      </w:r>
    </w:p>
    <w:p w14:paraId="6582DAB2" w14:textId="77777777" w:rsidR="00C45823" w:rsidRDefault="00C45823" w:rsidP="002A5EF4">
      <w:pPr>
        <w:spacing w:after="0" w:line="240" w:lineRule="auto"/>
      </w:pPr>
    </w:p>
    <w:p w14:paraId="19AE7470" w14:textId="228EED54" w:rsidR="00086BAD" w:rsidRDefault="00086BAD" w:rsidP="002A5EF4">
      <w:pPr>
        <w:spacing w:after="0" w:line="240" w:lineRule="auto"/>
      </w:pPr>
      <w:r>
        <w:t xml:space="preserve">g. marginalis </w:t>
      </w:r>
      <w:r w:rsidRPr="00086BAD">
        <w:t>&gt;</w:t>
      </w:r>
      <w:r>
        <w:t xml:space="preserve"> Walafrid Strabo (1494 Trithemius)</w:t>
      </w:r>
    </w:p>
    <w:p w14:paraId="0E6D8A89" w14:textId="1BA8CEA7" w:rsidR="00086BAD" w:rsidRDefault="00086BAD" w:rsidP="002A5EF4">
      <w:pPr>
        <w:spacing w:after="0" w:line="240" w:lineRule="auto"/>
      </w:pPr>
      <w:r>
        <w:t xml:space="preserve">g. marginalis </w:t>
      </w:r>
      <w:r w:rsidRPr="00086BAD">
        <w:t>&gt;</w:t>
      </w:r>
      <w:r>
        <w:t xml:space="preserve"> Anselm z Laonu (1852 Migne, v PL ale neotištěno </w:t>
      </w:r>
      <w:r w:rsidRPr="00086BAD">
        <w:t>&gt;</w:t>
      </w:r>
      <w:r>
        <w:t xml:space="preserve"> chápáno jako text 12. stol.)</w:t>
      </w:r>
    </w:p>
    <w:p w14:paraId="0BE281AD" w14:textId="77777777" w:rsidR="00086BAD" w:rsidRDefault="00086BAD" w:rsidP="002A5EF4">
      <w:pPr>
        <w:spacing w:after="0" w:line="240" w:lineRule="auto"/>
      </w:pPr>
    </w:p>
    <w:p w14:paraId="1D52D279" w14:textId="64152BE5" w:rsidR="00086BAD" w:rsidRDefault="00086BAD" w:rsidP="002A5EF4">
      <w:pPr>
        <w:spacing w:after="0" w:line="240" w:lineRule="auto"/>
      </w:pPr>
      <w:r>
        <w:t xml:space="preserve">glosatura: </w:t>
      </w:r>
    </w:p>
    <w:p w14:paraId="32545E2E" w14:textId="65E451B1" w:rsidR="00086BAD" w:rsidRPr="00086BAD" w:rsidRDefault="00086BAD" w:rsidP="002A5EF4">
      <w:pPr>
        <w:spacing w:after="0" w:line="240" w:lineRule="auto"/>
        <w:ind w:firstLine="708"/>
      </w:pPr>
      <w:r w:rsidRPr="00086BAD">
        <w:rPr>
          <w:i/>
          <w:iCs/>
        </w:rPr>
        <w:t>glosatura</w:t>
      </w:r>
      <w:r w:rsidRPr="00086BAD">
        <w:t xml:space="preserve"> = glosa k žalmům a Pavlovým epištolám</w:t>
      </w:r>
    </w:p>
    <w:p w14:paraId="69ADCC92" w14:textId="77777777" w:rsidR="00086BAD" w:rsidRPr="00086BAD" w:rsidRDefault="00086BAD" w:rsidP="002A5EF4">
      <w:pPr>
        <w:spacing w:after="0" w:line="240" w:lineRule="auto"/>
        <w:ind w:firstLine="708"/>
      </w:pPr>
      <w:r w:rsidRPr="00086BAD">
        <w:rPr>
          <w:i/>
          <w:iCs/>
        </w:rPr>
        <w:t xml:space="preserve">parva / media / magna glosatura </w:t>
      </w:r>
      <w:r w:rsidRPr="00086BAD">
        <w:t>(Anselm / Gilbert / Lombard)</w:t>
      </w:r>
    </w:p>
    <w:p w14:paraId="5929C4C3" w14:textId="77777777" w:rsidR="00086BAD" w:rsidRPr="00086BAD" w:rsidRDefault="00086BAD" w:rsidP="002A5EF4">
      <w:pPr>
        <w:spacing w:after="0" w:line="240" w:lineRule="auto"/>
      </w:pPr>
      <w:r w:rsidRPr="00086BAD">
        <w:t>středověké katalogy:</w:t>
      </w:r>
    </w:p>
    <w:p w14:paraId="326E43C2" w14:textId="77777777" w:rsidR="00086BAD" w:rsidRPr="00086BAD" w:rsidRDefault="00086BAD" w:rsidP="002A5EF4">
      <w:pPr>
        <w:spacing w:after="0" w:line="240" w:lineRule="auto"/>
        <w:ind w:firstLine="708"/>
      </w:pPr>
      <w:r w:rsidRPr="00086BAD">
        <w:t>commentarius, expositio (lematizovaný výklad jednoho autora)</w:t>
      </w:r>
    </w:p>
    <w:p w14:paraId="4B2A37ED" w14:textId="77777777" w:rsidR="00086BAD" w:rsidRPr="00086BAD" w:rsidRDefault="00086BAD" w:rsidP="002A5EF4">
      <w:pPr>
        <w:spacing w:after="0" w:line="240" w:lineRule="auto"/>
        <w:ind w:firstLine="708"/>
      </w:pPr>
      <w:r w:rsidRPr="00086BAD">
        <w:t>glosatus (glosovaná bible)</w:t>
      </w:r>
    </w:p>
    <w:p w14:paraId="2DB05FC2" w14:textId="77777777" w:rsidR="00086BAD" w:rsidRPr="00086BAD" w:rsidRDefault="00086BAD" w:rsidP="002A5EF4">
      <w:pPr>
        <w:spacing w:after="0" w:line="240" w:lineRule="auto"/>
        <w:ind w:firstLine="708"/>
      </w:pPr>
      <w:r w:rsidRPr="00086BAD">
        <w:t>glosule, glosatura (nebiblické glosy)</w:t>
      </w:r>
    </w:p>
    <w:p w14:paraId="45D0C800" w14:textId="77777777" w:rsidR="00086BAD" w:rsidRDefault="00086BAD" w:rsidP="002A5EF4">
      <w:pPr>
        <w:spacing w:after="0" w:line="240" w:lineRule="auto"/>
      </w:pPr>
    </w:p>
    <w:p w14:paraId="24E2048D" w14:textId="10E4F2AB" w:rsidR="00BB6B69" w:rsidRPr="00763F8C" w:rsidRDefault="00BB6B69" w:rsidP="002A5EF4">
      <w:pPr>
        <w:spacing w:after="0" w:line="240" w:lineRule="auto"/>
        <w:rPr>
          <w:i/>
          <w:iCs/>
        </w:rPr>
      </w:pPr>
      <w:r w:rsidRPr="00763F8C">
        <w:rPr>
          <w:i/>
          <w:iCs/>
        </w:rPr>
        <w:t>komentáře:</w:t>
      </w:r>
    </w:p>
    <w:p w14:paraId="0382A917" w14:textId="1E23AF00" w:rsidR="00BB6B69" w:rsidRDefault="00BB6B69" w:rsidP="002A5EF4">
      <w:pPr>
        <w:spacing w:after="0" w:line="240" w:lineRule="auto"/>
      </w:pPr>
      <w:r>
        <w:t>12. stol.: Rupert z Deutzu, Bernard z</w:t>
      </w:r>
      <w:r w:rsidR="000A2268">
        <w:t> </w:t>
      </w:r>
      <w:r>
        <w:t>Clairvaux</w:t>
      </w:r>
      <w:r w:rsidR="000A2268">
        <w:t xml:space="preserve"> aj.</w:t>
      </w:r>
    </w:p>
    <w:p w14:paraId="31CF4436" w14:textId="6B73D5E4" w:rsidR="00086BAD" w:rsidRDefault="00086BAD" w:rsidP="002A5EF4">
      <w:pPr>
        <w:spacing w:after="0" w:line="240" w:lineRule="auto"/>
        <w:rPr>
          <w:i/>
          <w:iCs/>
        </w:rPr>
      </w:pPr>
      <w:r w:rsidRPr="00086BAD">
        <w:t>Petr Lombardský</w:t>
      </w:r>
      <w:r w:rsidR="0047444B">
        <w:t xml:space="preserve"> (</w:t>
      </w:r>
      <w:r w:rsidR="0047444B">
        <w:rPr>
          <w:rFonts w:cs="Calibri"/>
        </w:rPr>
        <w:t>†</w:t>
      </w:r>
      <w:r w:rsidR="00C67871">
        <w:rPr>
          <w:rFonts w:cs="Calibri"/>
        </w:rPr>
        <w:t xml:space="preserve"> </w:t>
      </w:r>
      <w:r w:rsidR="0047444B">
        <w:t>1160)</w:t>
      </w:r>
      <w:r w:rsidRPr="00086BAD">
        <w:t xml:space="preserve">, </w:t>
      </w:r>
      <w:r w:rsidRPr="00086BAD">
        <w:rPr>
          <w:i/>
          <w:iCs/>
        </w:rPr>
        <w:t>Quattuor Libri</w:t>
      </w:r>
      <w:r w:rsidR="0047444B">
        <w:rPr>
          <w:i/>
          <w:iCs/>
        </w:rPr>
        <w:t xml:space="preserve"> </w:t>
      </w:r>
      <w:r w:rsidRPr="00086BAD">
        <w:rPr>
          <w:i/>
          <w:iCs/>
        </w:rPr>
        <w:t>Sententiarum</w:t>
      </w:r>
    </w:p>
    <w:p w14:paraId="3951BEC2" w14:textId="431F28C3" w:rsidR="00086BAD" w:rsidRPr="00086BAD" w:rsidRDefault="00BB6B69" w:rsidP="002A5EF4">
      <w:pPr>
        <w:spacing w:after="0" w:line="240" w:lineRule="auto"/>
      </w:pPr>
      <w:r>
        <w:tab/>
        <w:t>komentáře k Sentencím: Alexander z Hales, Tomáš Akvinský, Bonaventura aj.</w:t>
      </w:r>
    </w:p>
    <w:p w14:paraId="77789C9D" w14:textId="01BA6268" w:rsidR="00086BAD" w:rsidRPr="00086BAD" w:rsidRDefault="00BB6B69" w:rsidP="002A5EF4">
      <w:pPr>
        <w:spacing w:after="0" w:line="240" w:lineRule="auto"/>
        <w:ind w:firstLine="708"/>
      </w:pPr>
      <w:r>
        <w:t>g</w:t>
      </w:r>
      <w:r w:rsidR="00086BAD" w:rsidRPr="00086BAD">
        <w:t>losa k žalmům a Pavlovým epištolám; lektura na Lukáše</w:t>
      </w:r>
    </w:p>
    <w:p w14:paraId="691D1A6F" w14:textId="6A838D03" w:rsidR="00086BAD" w:rsidRPr="00086BAD" w:rsidRDefault="00086BAD" w:rsidP="002A5EF4">
      <w:pPr>
        <w:spacing w:after="0" w:line="240" w:lineRule="auto"/>
      </w:pPr>
      <w:r w:rsidRPr="00086BAD">
        <w:t>Hugo de Sancto Caro (</w:t>
      </w:r>
      <w:r w:rsidR="00CB6544">
        <w:t xml:space="preserve">Hugh of </w:t>
      </w:r>
      <w:r w:rsidRPr="00086BAD">
        <w:t>Saint-Cher</w:t>
      </w:r>
      <w:r w:rsidR="00CB6544">
        <w:t xml:space="preserve">, </w:t>
      </w:r>
      <w:r w:rsidR="00CB6544">
        <w:rPr>
          <w:rFonts w:cs="Calibri"/>
        </w:rPr>
        <w:t>† 1263</w:t>
      </w:r>
      <w:r w:rsidRPr="00086BAD">
        <w:t xml:space="preserve">), </w:t>
      </w:r>
      <w:r w:rsidRPr="00086BAD">
        <w:rPr>
          <w:i/>
          <w:iCs/>
        </w:rPr>
        <w:t>Correctio Biblie</w:t>
      </w:r>
    </w:p>
    <w:p w14:paraId="1C8C07A4" w14:textId="5AF5CBAB" w:rsidR="00086BAD" w:rsidRPr="00086BAD" w:rsidRDefault="00086BAD" w:rsidP="002A5EF4">
      <w:pPr>
        <w:spacing w:after="0" w:line="240" w:lineRule="auto"/>
      </w:pPr>
      <w:r w:rsidRPr="00086BAD">
        <w:t>Mikuláš z</w:t>
      </w:r>
      <w:r w:rsidR="00C67871">
        <w:t> </w:t>
      </w:r>
      <w:r w:rsidRPr="00086BAD">
        <w:t>Lyry</w:t>
      </w:r>
      <w:r w:rsidR="00C67871">
        <w:t xml:space="preserve"> (N. L</w:t>
      </w:r>
      <w:r w:rsidR="00763F8C">
        <w:t>y</w:t>
      </w:r>
      <w:r w:rsidR="00C67871">
        <w:t xml:space="preserve">ranus, </w:t>
      </w:r>
      <w:r w:rsidR="00C67871">
        <w:rPr>
          <w:rFonts w:cs="Calibri"/>
        </w:rPr>
        <w:t>† 1349</w:t>
      </w:r>
      <w:r w:rsidR="00C67871">
        <w:t>)</w:t>
      </w:r>
      <w:r w:rsidRPr="00086BAD">
        <w:t xml:space="preserve">, </w:t>
      </w:r>
      <w:r w:rsidRPr="00086BAD">
        <w:rPr>
          <w:i/>
          <w:iCs/>
        </w:rPr>
        <w:t>Postilla</w:t>
      </w:r>
      <w:r w:rsidR="00C67871">
        <w:rPr>
          <w:i/>
          <w:iCs/>
        </w:rPr>
        <w:t xml:space="preserve"> super totam Bibliam</w:t>
      </w:r>
    </w:p>
    <w:p w14:paraId="460DC394" w14:textId="77777777" w:rsidR="00086BAD" w:rsidRDefault="00086BAD" w:rsidP="002A5EF4">
      <w:pPr>
        <w:spacing w:after="0" w:line="240" w:lineRule="auto"/>
      </w:pPr>
    </w:p>
    <w:p w14:paraId="076230AE" w14:textId="08F1F9EE" w:rsidR="00086BAD" w:rsidRPr="00086BAD" w:rsidRDefault="00086BAD" w:rsidP="002A5EF4">
      <w:pPr>
        <w:spacing w:after="0" w:line="240" w:lineRule="auto"/>
      </w:pPr>
      <w:r w:rsidRPr="00086BAD">
        <w:t xml:space="preserve">formát </w:t>
      </w:r>
      <w:r w:rsidRPr="00086BAD">
        <w:rPr>
          <w:i/>
          <w:iCs/>
        </w:rPr>
        <w:t>catena</w:t>
      </w:r>
      <w:r w:rsidRPr="00086BAD">
        <w:t xml:space="preserve"> x </w:t>
      </w:r>
      <w:r w:rsidRPr="00086BAD">
        <w:rPr>
          <w:i/>
          <w:iCs/>
        </w:rPr>
        <w:t>cum textu</w:t>
      </w:r>
    </w:p>
    <w:p w14:paraId="66F07E17" w14:textId="77777777" w:rsidR="00086BAD" w:rsidRDefault="00086BAD" w:rsidP="002A5EF4">
      <w:pPr>
        <w:spacing w:after="0" w:line="240" w:lineRule="auto"/>
      </w:pPr>
    </w:p>
    <w:p w14:paraId="30209A11" w14:textId="77777777" w:rsidR="002A5EF4" w:rsidRDefault="002A5EF4" w:rsidP="002A5EF4">
      <w:pPr>
        <w:spacing w:after="0" w:line="240" w:lineRule="auto"/>
      </w:pPr>
    </w:p>
    <w:p w14:paraId="7DEC4BE6" w14:textId="44855D9C" w:rsidR="002A5EF4" w:rsidRDefault="00086BAD" w:rsidP="002A5EF4">
      <w:pPr>
        <w:spacing w:after="0" w:line="240" w:lineRule="auto"/>
      </w:pPr>
      <w:r>
        <w:t>NB:</w:t>
      </w:r>
      <w:r w:rsidR="00990BF6">
        <w:t xml:space="preserve"> </w:t>
      </w:r>
    </w:p>
    <w:p w14:paraId="47EAFCF6" w14:textId="77777777" w:rsidR="000E6C29" w:rsidRDefault="00086BAD" w:rsidP="002A5EF4">
      <w:pPr>
        <w:spacing w:after="0" w:line="240" w:lineRule="auto"/>
      </w:pPr>
      <w:r w:rsidRPr="00086BAD">
        <w:t xml:space="preserve">Beryl Smalley, </w:t>
      </w:r>
      <w:r w:rsidRPr="00086BAD">
        <w:rPr>
          <w:i/>
          <w:iCs/>
        </w:rPr>
        <w:t>The Study of the Bible in the Middle Ages</w:t>
      </w:r>
      <w:r w:rsidR="000E6C29">
        <w:t xml:space="preserve">. Notre Dame, Ind.: University of Notre </w:t>
      </w:r>
    </w:p>
    <w:p w14:paraId="69307B4D" w14:textId="52C76E9A" w:rsidR="00086BAD" w:rsidRDefault="000E6C29" w:rsidP="000E6C29">
      <w:pPr>
        <w:spacing w:after="0" w:line="240" w:lineRule="auto"/>
        <w:ind w:firstLine="708"/>
      </w:pPr>
      <w:r>
        <w:t xml:space="preserve">Dame Press, 1978 </w:t>
      </w:r>
      <w:r w:rsidR="00086BAD" w:rsidRPr="00086BAD">
        <w:t>(1941)</w:t>
      </w:r>
      <w:r>
        <w:t>.</w:t>
      </w:r>
    </w:p>
    <w:p w14:paraId="127A44E3" w14:textId="77777777" w:rsidR="00211DFE" w:rsidRDefault="002A5EF4" w:rsidP="002A5EF4">
      <w:pPr>
        <w:spacing w:after="0" w:line="240" w:lineRule="auto"/>
      </w:pPr>
      <w:r>
        <w:t xml:space="preserve">Lesley Smith, </w:t>
      </w:r>
      <w:r w:rsidRPr="002A5EF4">
        <w:rPr>
          <w:i/>
          <w:iCs/>
        </w:rPr>
        <w:t>The Glossa Ordinaria. The Making of a Medieval Bible Commentary</w:t>
      </w:r>
      <w:r>
        <w:t xml:space="preserve">. Leiden: Brill, </w:t>
      </w:r>
    </w:p>
    <w:p w14:paraId="4CC19031" w14:textId="41FFEED5" w:rsidR="00086BAD" w:rsidRPr="00086BAD" w:rsidRDefault="002A5EF4" w:rsidP="00211DFE">
      <w:pPr>
        <w:spacing w:after="0" w:line="240" w:lineRule="auto"/>
        <w:ind w:firstLine="708"/>
      </w:pPr>
      <w:r>
        <w:t>2009.</w:t>
      </w:r>
    </w:p>
    <w:p w14:paraId="6DC8BFBC" w14:textId="747BD03C" w:rsidR="00211DFE" w:rsidRDefault="002A5EF4" w:rsidP="002A5EF4">
      <w:pPr>
        <w:spacing w:after="0" w:line="240" w:lineRule="auto"/>
      </w:pPr>
      <w:r>
        <w:t xml:space="preserve">David A. Salomon, </w:t>
      </w:r>
      <w:r w:rsidRPr="002A5EF4">
        <w:rPr>
          <w:i/>
          <w:iCs/>
        </w:rPr>
        <w:t xml:space="preserve">An </w:t>
      </w:r>
      <w:r>
        <w:rPr>
          <w:i/>
          <w:iCs/>
        </w:rPr>
        <w:t>I</w:t>
      </w:r>
      <w:r w:rsidRPr="002A5EF4">
        <w:rPr>
          <w:i/>
          <w:iCs/>
        </w:rPr>
        <w:t xml:space="preserve">ntroduction to the Glossa </w:t>
      </w:r>
      <w:r w:rsidR="002E74E2">
        <w:rPr>
          <w:i/>
          <w:iCs/>
        </w:rPr>
        <w:t>O</w:t>
      </w:r>
      <w:r w:rsidRPr="002A5EF4">
        <w:rPr>
          <w:i/>
          <w:iCs/>
        </w:rPr>
        <w:t xml:space="preserve">rdinaria as </w:t>
      </w:r>
      <w:r>
        <w:rPr>
          <w:i/>
          <w:iCs/>
        </w:rPr>
        <w:t>M</w:t>
      </w:r>
      <w:r w:rsidRPr="002A5EF4">
        <w:rPr>
          <w:i/>
          <w:iCs/>
        </w:rPr>
        <w:t xml:space="preserve">edieval </w:t>
      </w:r>
      <w:r>
        <w:rPr>
          <w:i/>
          <w:iCs/>
        </w:rPr>
        <w:t>H</w:t>
      </w:r>
      <w:r w:rsidRPr="002A5EF4">
        <w:rPr>
          <w:i/>
          <w:iCs/>
        </w:rPr>
        <w:t>ypertext</w:t>
      </w:r>
      <w:r w:rsidRPr="001401D4">
        <w:t>. Cardiff</w:t>
      </w:r>
      <w:r>
        <w:t xml:space="preserve">: </w:t>
      </w:r>
    </w:p>
    <w:p w14:paraId="0303B329" w14:textId="77B17454" w:rsidR="00086BAD" w:rsidRDefault="002A5EF4" w:rsidP="00211DFE">
      <w:pPr>
        <w:spacing w:after="0" w:line="240" w:lineRule="auto"/>
        <w:ind w:firstLine="708"/>
      </w:pPr>
      <w:r>
        <w:t xml:space="preserve">University of Wales Press, </w:t>
      </w:r>
      <w:r w:rsidRPr="001401D4">
        <w:t>2012</w:t>
      </w:r>
    </w:p>
    <w:sectPr w:rsidR="00086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564BF"/>
    <w:multiLevelType w:val="hybridMultilevel"/>
    <w:tmpl w:val="7B480030"/>
    <w:lvl w:ilvl="0" w:tplc="A9E2D22E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8E14FC" w:tentative="1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4C0D9E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063128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F88F68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5C2306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CE724E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169638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20D796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56A26AF"/>
    <w:multiLevelType w:val="hybridMultilevel"/>
    <w:tmpl w:val="87DEF29A"/>
    <w:lvl w:ilvl="0" w:tplc="88988EFC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0C357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F0D3CA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061D42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AE93A4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7C49F4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FCA6DE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20DC74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008328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C9377C3"/>
    <w:multiLevelType w:val="hybridMultilevel"/>
    <w:tmpl w:val="774AC10A"/>
    <w:lvl w:ilvl="0" w:tplc="226AA2AC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266EA6"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BA9320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6AC298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12C4D0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8405DA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FC3B36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866C36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8A4D58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A305480"/>
    <w:multiLevelType w:val="hybridMultilevel"/>
    <w:tmpl w:val="FA3C66A4"/>
    <w:lvl w:ilvl="0" w:tplc="23C0DB4A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065F3E"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4892A6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783B58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1E07B4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BC598A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8818A0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9EA176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9043CA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19168231">
    <w:abstractNumId w:val="0"/>
  </w:num>
  <w:num w:numId="2" w16cid:durableId="103575706">
    <w:abstractNumId w:val="1"/>
  </w:num>
  <w:num w:numId="3" w16cid:durableId="188955284">
    <w:abstractNumId w:val="3"/>
  </w:num>
  <w:num w:numId="4" w16cid:durableId="15802166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BAD"/>
    <w:rsid w:val="00057745"/>
    <w:rsid w:val="00086BAD"/>
    <w:rsid w:val="000A2268"/>
    <w:rsid w:val="000E6C29"/>
    <w:rsid w:val="00211DFE"/>
    <w:rsid w:val="00225582"/>
    <w:rsid w:val="002A5EF4"/>
    <w:rsid w:val="002E74E2"/>
    <w:rsid w:val="0047444B"/>
    <w:rsid w:val="006A4058"/>
    <w:rsid w:val="00763F8C"/>
    <w:rsid w:val="00990BF6"/>
    <w:rsid w:val="009A5CC4"/>
    <w:rsid w:val="00A63CBF"/>
    <w:rsid w:val="00B2793D"/>
    <w:rsid w:val="00BB6B69"/>
    <w:rsid w:val="00BD4B30"/>
    <w:rsid w:val="00C45823"/>
    <w:rsid w:val="00C67871"/>
    <w:rsid w:val="00CB6544"/>
    <w:rsid w:val="00D44B0F"/>
    <w:rsid w:val="00D52EDF"/>
    <w:rsid w:val="00E81AFC"/>
    <w:rsid w:val="00F6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2DFA6"/>
  <w15:chartTrackingRefBased/>
  <w15:docId w15:val="{AABC2FE2-E99A-409A-9A9D-D77E78E4E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86B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86B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86B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86B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86B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86B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86B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86B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86B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6B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86B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86B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86BA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86BA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86BA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86BA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86BA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86BA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86B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86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86B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86B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86B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86BA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86BA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86BA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86B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86BA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86B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0814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48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532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64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3268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873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203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945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564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334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954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14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2350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Mutlová</dc:creator>
  <cp:keywords/>
  <dc:description/>
  <cp:lastModifiedBy>Petra Mutlová</cp:lastModifiedBy>
  <cp:revision>19</cp:revision>
  <dcterms:created xsi:type="dcterms:W3CDTF">2024-04-09T07:53:00Z</dcterms:created>
  <dcterms:modified xsi:type="dcterms:W3CDTF">2024-04-09T09:18:00Z</dcterms:modified>
</cp:coreProperties>
</file>