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3FF4" w14:textId="374748A5" w:rsidR="00276C55" w:rsidRPr="002C1505" w:rsidRDefault="00B862F7" w:rsidP="00412425">
      <w:pPr>
        <w:spacing w:line="240" w:lineRule="auto"/>
        <w:rPr>
          <w:rFonts w:ascii="Times New Roman" w:hAnsi="Times New Roman" w:cs="Times New Roman"/>
          <w:sz w:val="24"/>
          <w:szCs w:val="24"/>
        </w:rPr>
      </w:pPr>
      <w:hyperlink r:id="rId5" w:history="1">
        <w:r w:rsidRPr="002C1505">
          <w:rPr>
            <w:rStyle w:val="Hypertextovodkaz"/>
            <w:rFonts w:ascii="Times New Roman" w:hAnsi="Times New Roman" w:cs="Times New Roman"/>
            <w:sz w:val="24"/>
            <w:szCs w:val="24"/>
          </w:rPr>
          <w:t>https://www.youtube.com/watch?v=dQGvXKxuGdU</w:t>
        </w:r>
      </w:hyperlink>
    </w:p>
    <w:p w14:paraId="316255A1" w14:textId="33D1C751"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 xml:space="preserve">Was ist unter </w:t>
      </w:r>
      <w:r w:rsidRPr="002C1505">
        <w:rPr>
          <w:rFonts w:ascii="Times New Roman" w:hAnsi="Times New Roman" w:cs="Times New Roman"/>
          <w:i/>
          <w:iCs/>
          <w:sz w:val="24"/>
          <w:szCs w:val="24"/>
        </w:rPr>
        <w:t xml:space="preserve">Energiewende </w:t>
      </w:r>
      <w:r w:rsidRPr="002C1505">
        <w:rPr>
          <w:rFonts w:ascii="Times New Roman" w:hAnsi="Times New Roman" w:cs="Times New Roman"/>
          <w:sz w:val="24"/>
          <w:szCs w:val="24"/>
        </w:rPr>
        <w:t xml:space="preserve">zu verstehen. Definieren Sie. </w:t>
      </w:r>
    </w:p>
    <w:p w14:paraId="1DD22B93" w14:textId="484FA97A"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9DD93D" w14:textId="77777777" w:rsidR="00B862F7" w:rsidRPr="002C1505" w:rsidRDefault="00B862F7" w:rsidP="00412425">
      <w:pPr>
        <w:spacing w:line="240" w:lineRule="auto"/>
        <w:rPr>
          <w:rFonts w:ascii="Times New Roman" w:hAnsi="Times New Roman" w:cs="Times New Roman"/>
          <w:sz w:val="24"/>
          <w:szCs w:val="24"/>
        </w:rPr>
      </w:pPr>
    </w:p>
    <w:p w14:paraId="5F1C4D1B" w14:textId="2F71ED0E"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Gründe:</w:t>
      </w:r>
    </w:p>
    <w:p w14:paraId="1F8C99A2" w14:textId="77777777"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EBA10" w14:textId="3002C3E9" w:rsidR="00B862F7" w:rsidRPr="002C1505" w:rsidRDefault="00B862F7" w:rsidP="00412425">
      <w:pPr>
        <w:spacing w:line="240" w:lineRule="auto"/>
        <w:rPr>
          <w:rFonts w:ascii="Times New Roman" w:hAnsi="Times New Roman" w:cs="Times New Roman"/>
          <w:sz w:val="24"/>
          <w:szCs w:val="24"/>
        </w:rPr>
      </w:pPr>
    </w:p>
    <w:p w14:paraId="0962B9D2" w14:textId="77777777" w:rsidR="00B862F7" w:rsidRPr="002C1505" w:rsidRDefault="00B862F7" w:rsidP="00412425">
      <w:pPr>
        <w:spacing w:line="240" w:lineRule="auto"/>
        <w:rPr>
          <w:rFonts w:ascii="Times New Roman" w:hAnsi="Times New Roman" w:cs="Times New Roman"/>
          <w:sz w:val="24"/>
          <w:szCs w:val="24"/>
        </w:rPr>
      </w:pPr>
    </w:p>
    <w:p w14:paraId="52200052" w14:textId="2B7E82F0"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 xml:space="preserve">Alternativen: </w:t>
      </w:r>
    </w:p>
    <w:p w14:paraId="6FEE9CD0" w14:textId="77777777"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9CC7B" w14:textId="77777777" w:rsidR="00B862F7" w:rsidRPr="002C1505" w:rsidRDefault="00B862F7" w:rsidP="00412425">
      <w:pPr>
        <w:spacing w:line="240" w:lineRule="auto"/>
        <w:rPr>
          <w:rFonts w:ascii="Times New Roman" w:hAnsi="Times New Roman" w:cs="Times New Roman"/>
          <w:sz w:val="24"/>
          <w:szCs w:val="24"/>
        </w:rPr>
      </w:pPr>
    </w:p>
    <w:p w14:paraId="5C15C113" w14:textId="77777777" w:rsidR="00B862F7" w:rsidRPr="002C1505" w:rsidRDefault="00B862F7" w:rsidP="00412425">
      <w:pPr>
        <w:spacing w:line="240" w:lineRule="auto"/>
        <w:rPr>
          <w:rFonts w:ascii="Times New Roman" w:hAnsi="Times New Roman" w:cs="Times New Roman"/>
          <w:sz w:val="24"/>
          <w:szCs w:val="24"/>
        </w:rPr>
      </w:pPr>
    </w:p>
    <w:p w14:paraId="4B882AC1" w14:textId="77777777" w:rsidR="00412425" w:rsidRDefault="00412425" w:rsidP="00412425">
      <w:pPr>
        <w:spacing w:line="240" w:lineRule="auto"/>
        <w:rPr>
          <w:rFonts w:ascii="Times New Roman" w:hAnsi="Times New Roman" w:cs="Times New Roman"/>
          <w:sz w:val="24"/>
          <w:szCs w:val="24"/>
        </w:rPr>
      </w:pPr>
    </w:p>
    <w:p w14:paraId="55AF8285" w14:textId="77777777" w:rsidR="00412425" w:rsidRDefault="00412425" w:rsidP="00412425">
      <w:pPr>
        <w:spacing w:line="240" w:lineRule="auto"/>
        <w:rPr>
          <w:rFonts w:ascii="Times New Roman" w:hAnsi="Times New Roman" w:cs="Times New Roman"/>
          <w:sz w:val="24"/>
          <w:szCs w:val="24"/>
        </w:rPr>
      </w:pPr>
    </w:p>
    <w:p w14:paraId="232D576B" w14:textId="41DCFBAA"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Vorteile/Nachteile</w:t>
      </w:r>
    </w:p>
    <w:p w14:paraId="20CFF2F5" w14:textId="77777777"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DC770D" w14:textId="77777777" w:rsidR="00B862F7" w:rsidRPr="002C1505" w:rsidRDefault="00B862F7" w:rsidP="00412425">
      <w:pPr>
        <w:spacing w:line="240" w:lineRule="auto"/>
        <w:rPr>
          <w:rFonts w:ascii="Times New Roman" w:hAnsi="Times New Roman" w:cs="Times New Roman"/>
          <w:sz w:val="24"/>
          <w:szCs w:val="24"/>
        </w:rPr>
      </w:pPr>
    </w:p>
    <w:p w14:paraId="4C2221D6" w14:textId="77777777" w:rsidR="00B862F7" w:rsidRPr="002C1505" w:rsidRDefault="00B862F7" w:rsidP="00412425">
      <w:pPr>
        <w:spacing w:line="240" w:lineRule="auto"/>
        <w:rPr>
          <w:rFonts w:ascii="Times New Roman" w:hAnsi="Times New Roman" w:cs="Times New Roman"/>
          <w:sz w:val="24"/>
          <w:szCs w:val="24"/>
        </w:rPr>
      </w:pPr>
    </w:p>
    <w:p w14:paraId="3D2931AE" w14:textId="77777777" w:rsidR="00B862F7" w:rsidRPr="002C1505" w:rsidRDefault="00B862F7" w:rsidP="00412425">
      <w:pPr>
        <w:spacing w:line="240" w:lineRule="auto"/>
        <w:rPr>
          <w:rFonts w:ascii="Times New Roman" w:hAnsi="Times New Roman" w:cs="Times New Roman"/>
          <w:sz w:val="24"/>
          <w:szCs w:val="24"/>
        </w:rPr>
      </w:pPr>
    </w:p>
    <w:p w14:paraId="3511AADB" w14:textId="204D2809" w:rsidR="00B862F7" w:rsidRPr="002C1505" w:rsidRDefault="00B862F7" w:rsidP="00412425">
      <w:pPr>
        <w:spacing w:line="240" w:lineRule="auto"/>
        <w:rPr>
          <w:rFonts w:ascii="Times New Roman" w:hAnsi="Times New Roman" w:cs="Times New Roman"/>
          <w:sz w:val="24"/>
          <w:szCs w:val="24"/>
        </w:rPr>
      </w:pPr>
      <w:r w:rsidRPr="002C1505">
        <w:rPr>
          <w:rFonts w:ascii="Times New Roman" w:hAnsi="Times New Roman" w:cs="Times New Roman"/>
          <w:sz w:val="24"/>
          <w:szCs w:val="24"/>
        </w:rPr>
        <w:lastRenderedPageBreak/>
        <w:t xml:space="preserve">Vokabelliste zum Thema </w:t>
      </w:r>
      <w:r w:rsidRPr="002C1505">
        <w:rPr>
          <w:rFonts w:ascii="Times New Roman" w:hAnsi="Times New Roman" w:cs="Times New Roman"/>
          <w:i/>
          <w:iCs/>
          <w:sz w:val="24"/>
          <w:szCs w:val="24"/>
        </w:rPr>
        <w:t>Energiewende</w:t>
      </w:r>
      <w:r w:rsidRPr="002C1505">
        <w:rPr>
          <w:rFonts w:ascii="Times New Roman" w:hAnsi="Times New Roman" w:cs="Times New Roman"/>
          <w:sz w:val="24"/>
          <w:szCs w:val="24"/>
        </w:rPr>
        <w:t xml:space="preserve"> </w:t>
      </w:r>
    </w:p>
    <w:p w14:paraId="1286AAED" w14:textId="7ECA59DE" w:rsidR="00B862F7" w:rsidRPr="00B862F7" w:rsidRDefault="00B862F7" w:rsidP="0041242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S</w:t>
      </w:r>
      <w:r w:rsidRPr="00B862F7">
        <w:rPr>
          <w:rFonts w:ascii="Times New Roman" w:eastAsia="Times New Roman" w:hAnsi="Times New Roman" w:cs="Times New Roman"/>
          <w:kern w:val="0"/>
          <w:sz w:val="24"/>
          <w:szCs w:val="24"/>
          <w:lang w:eastAsia="cs-CZ"/>
          <w14:ligatures w14:val="none"/>
        </w:rPr>
        <w:t>ubstantive:</w:t>
      </w:r>
    </w:p>
    <w:p w14:paraId="5357F467" w14:textId="77777777" w:rsidR="00B862F7" w:rsidRPr="00B862F7" w:rsidRDefault="00B862F7" w:rsidP="0041242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Erneuerbare Energien</w:t>
      </w:r>
    </w:p>
    <w:p w14:paraId="7047F6FF" w14:textId="77777777" w:rsidR="00B862F7" w:rsidRPr="00B862F7" w:rsidRDefault="00B862F7" w:rsidP="0041242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Kohleausstieg</w:t>
      </w:r>
    </w:p>
    <w:p w14:paraId="13DB7DD7" w14:textId="77777777" w:rsidR="00B862F7" w:rsidRPr="00B862F7" w:rsidRDefault="00B862F7" w:rsidP="0041242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Energieeffizienz</w:t>
      </w:r>
    </w:p>
    <w:p w14:paraId="6677557A" w14:textId="77777777" w:rsidR="00B862F7" w:rsidRPr="00B862F7" w:rsidRDefault="00B862F7" w:rsidP="0041242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Netzausbau</w:t>
      </w:r>
    </w:p>
    <w:p w14:paraId="0B172841" w14:textId="77777777" w:rsidR="00B862F7" w:rsidRPr="00B862F7" w:rsidRDefault="00B862F7" w:rsidP="0041242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Nachhaltigkeit</w:t>
      </w:r>
    </w:p>
    <w:p w14:paraId="126FED8E" w14:textId="77777777" w:rsidR="00B862F7" w:rsidRPr="00B862F7" w:rsidRDefault="00B862F7" w:rsidP="0041242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Adjektive:</w:t>
      </w:r>
    </w:p>
    <w:p w14:paraId="6AF90CF1" w14:textId="2F4D41AB" w:rsidR="00B862F7" w:rsidRPr="00B862F7" w:rsidRDefault="00B862F7" w:rsidP="0041242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n</w:t>
      </w:r>
      <w:r w:rsidRPr="00B862F7">
        <w:rPr>
          <w:rFonts w:ascii="Times New Roman" w:eastAsia="Times New Roman" w:hAnsi="Times New Roman" w:cs="Times New Roman"/>
          <w:kern w:val="0"/>
          <w:sz w:val="24"/>
          <w:szCs w:val="24"/>
          <w:lang w:eastAsia="cs-CZ"/>
          <w14:ligatures w14:val="none"/>
        </w:rPr>
        <w:t>achhaltig</w:t>
      </w:r>
    </w:p>
    <w:p w14:paraId="6F7267C5" w14:textId="5609781B" w:rsidR="00B862F7" w:rsidRPr="00B862F7" w:rsidRDefault="00B862F7" w:rsidP="0041242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e</w:t>
      </w:r>
      <w:r w:rsidRPr="00B862F7">
        <w:rPr>
          <w:rFonts w:ascii="Times New Roman" w:eastAsia="Times New Roman" w:hAnsi="Times New Roman" w:cs="Times New Roman"/>
          <w:kern w:val="0"/>
          <w:sz w:val="24"/>
          <w:szCs w:val="24"/>
          <w:lang w:eastAsia="cs-CZ"/>
          <w14:ligatures w14:val="none"/>
        </w:rPr>
        <w:t>rneuerbar</w:t>
      </w:r>
    </w:p>
    <w:p w14:paraId="1303D1E7" w14:textId="03EC8AE3" w:rsidR="00B862F7" w:rsidRPr="00B862F7" w:rsidRDefault="00B862F7" w:rsidP="0041242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e</w:t>
      </w:r>
      <w:r w:rsidRPr="00B862F7">
        <w:rPr>
          <w:rFonts w:ascii="Times New Roman" w:eastAsia="Times New Roman" w:hAnsi="Times New Roman" w:cs="Times New Roman"/>
          <w:kern w:val="0"/>
          <w:sz w:val="24"/>
          <w:szCs w:val="24"/>
          <w:lang w:eastAsia="cs-CZ"/>
          <w14:ligatures w14:val="none"/>
        </w:rPr>
        <w:t>ffizient</w:t>
      </w:r>
    </w:p>
    <w:p w14:paraId="14983C99" w14:textId="1815D6E8" w:rsidR="00B862F7" w:rsidRPr="00B862F7" w:rsidRDefault="00B862F7" w:rsidP="0041242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i</w:t>
      </w:r>
      <w:r w:rsidRPr="00B862F7">
        <w:rPr>
          <w:rFonts w:ascii="Times New Roman" w:eastAsia="Times New Roman" w:hAnsi="Times New Roman" w:cs="Times New Roman"/>
          <w:kern w:val="0"/>
          <w:sz w:val="24"/>
          <w:szCs w:val="24"/>
          <w:lang w:eastAsia="cs-CZ"/>
          <w14:ligatures w14:val="none"/>
        </w:rPr>
        <w:t>nnovativ</w:t>
      </w:r>
    </w:p>
    <w:p w14:paraId="2F597D78" w14:textId="38C50A31" w:rsidR="00B862F7" w:rsidRPr="00B862F7" w:rsidRDefault="00B862F7" w:rsidP="0041242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z</w:t>
      </w:r>
      <w:r w:rsidRPr="00B862F7">
        <w:rPr>
          <w:rFonts w:ascii="Times New Roman" w:eastAsia="Times New Roman" w:hAnsi="Times New Roman" w:cs="Times New Roman"/>
          <w:kern w:val="0"/>
          <w:sz w:val="24"/>
          <w:szCs w:val="24"/>
          <w:lang w:eastAsia="cs-CZ"/>
          <w14:ligatures w14:val="none"/>
        </w:rPr>
        <w:t>ukunftsweisend</w:t>
      </w:r>
    </w:p>
    <w:p w14:paraId="172F2DCD" w14:textId="77777777" w:rsidR="00B862F7" w:rsidRPr="00B862F7" w:rsidRDefault="00B862F7" w:rsidP="0041242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B862F7">
        <w:rPr>
          <w:rFonts w:ascii="Times New Roman" w:eastAsia="Times New Roman" w:hAnsi="Times New Roman" w:cs="Times New Roman"/>
          <w:kern w:val="0"/>
          <w:sz w:val="24"/>
          <w:szCs w:val="24"/>
          <w:lang w:eastAsia="cs-CZ"/>
          <w14:ligatures w14:val="none"/>
        </w:rPr>
        <w:t>Verben:</w:t>
      </w:r>
    </w:p>
    <w:p w14:paraId="07FCD6B6" w14:textId="72DDA07B" w:rsidR="00B862F7" w:rsidRPr="00B862F7" w:rsidRDefault="00B862F7" w:rsidP="0041242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u</w:t>
      </w:r>
      <w:r w:rsidRPr="00B862F7">
        <w:rPr>
          <w:rFonts w:ascii="Times New Roman" w:eastAsia="Times New Roman" w:hAnsi="Times New Roman" w:cs="Times New Roman"/>
          <w:kern w:val="0"/>
          <w:sz w:val="24"/>
          <w:szCs w:val="24"/>
          <w:lang w:eastAsia="cs-CZ"/>
          <w14:ligatures w14:val="none"/>
        </w:rPr>
        <w:t>mstellen</w:t>
      </w:r>
    </w:p>
    <w:p w14:paraId="09C5B14D" w14:textId="4A8CE033" w:rsidR="00B862F7" w:rsidRPr="00B862F7" w:rsidRDefault="00B862F7" w:rsidP="0041242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i</w:t>
      </w:r>
      <w:r w:rsidRPr="00B862F7">
        <w:rPr>
          <w:rFonts w:ascii="Times New Roman" w:eastAsia="Times New Roman" w:hAnsi="Times New Roman" w:cs="Times New Roman"/>
          <w:kern w:val="0"/>
          <w:sz w:val="24"/>
          <w:szCs w:val="24"/>
          <w:lang w:eastAsia="cs-CZ"/>
          <w14:ligatures w14:val="none"/>
        </w:rPr>
        <w:t>nvestieren</w:t>
      </w:r>
    </w:p>
    <w:p w14:paraId="002F9EC2" w14:textId="2844D66A" w:rsidR="00B862F7" w:rsidRPr="00B862F7" w:rsidRDefault="00B862F7" w:rsidP="0041242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m</w:t>
      </w:r>
      <w:r w:rsidRPr="00B862F7">
        <w:rPr>
          <w:rFonts w:ascii="Times New Roman" w:eastAsia="Times New Roman" w:hAnsi="Times New Roman" w:cs="Times New Roman"/>
          <w:kern w:val="0"/>
          <w:sz w:val="24"/>
          <w:szCs w:val="24"/>
          <w:lang w:eastAsia="cs-CZ"/>
          <w14:ligatures w14:val="none"/>
        </w:rPr>
        <w:t>odernisieren</w:t>
      </w:r>
    </w:p>
    <w:p w14:paraId="3DEA2C67" w14:textId="4FDEB823" w:rsidR="00B862F7" w:rsidRPr="00B862F7" w:rsidRDefault="00B862F7" w:rsidP="0041242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r</w:t>
      </w:r>
      <w:r w:rsidRPr="00B862F7">
        <w:rPr>
          <w:rFonts w:ascii="Times New Roman" w:eastAsia="Times New Roman" w:hAnsi="Times New Roman" w:cs="Times New Roman"/>
          <w:kern w:val="0"/>
          <w:sz w:val="24"/>
          <w:szCs w:val="24"/>
          <w:lang w:eastAsia="cs-CZ"/>
          <w14:ligatures w14:val="none"/>
        </w:rPr>
        <w:t>eduzieren</w:t>
      </w:r>
    </w:p>
    <w:p w14:paraId="5BB64089" w14:textId="0C1807F8" w:rsidR="00B862F7" w:rsidRPr="00B862F7" w:rsidRDefault="00B862F7" w:rsidP="0041242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C1505">
        <w:rPr>
          <w:rFonts w:ascii="Times New Roman" w:eastAsia="Times New Roman" w:hAnsi="Times New Roman" w:cs="Times New Roman"/>
          <w:kern w:val="0"/>
          <w:sz w:val="24"/>
          <w:szCs w:val="24"/>
          <w:lang w:eastAsia="cs-CZ"/>
          <w14:ligatures w14:val="none"/>
        </w:rPr>
        <w:t>f</w:t>
      </w:r>
      <w:r w:rsidRPr="00B862F7">
        <w:rPr>
          <w:rFonts w:ascii="Times New Roman" w:eastAsia="Times New Roman" w:hAnsi="Times New Roman" w:cs="Times New Roman"/>
          <w:kern w:val="0"/>
          <w:sz w:val="24"/>
          <w:szCs w:val="24"/>
          <w:lang w:eastAsia="cs-CZ"/>
          <w14:ligatures w14:val="none"/>
        </w:rPr>
        <w:t>ördern</w:t>
      </w:r>
    </w:p>
    <w:p w14:paraId="0599604D" w14:textId="4BCB1231" w:rsidR="002C1505" w:rsidRPr="002C1505" w:rsidRDefault="002C1505" w:rsidP="002C1505">
      <w:pPr>
        <w:spacing w:line="360" w:lineRule="auto"/>
        <w:rPr>
          <w:rFonts w:ascii="Times New Roman" w:hAnsi="Times New Roman" w:cs="Times New Roman"/>
          <w:b/>
          <w:bCs/>
          <w:sz w:val="24"/>
          <w:szCs w:val="24"/>
        </w:rPr>
      </w:pPr>
      <w:r w:rsidRPr="002C1505">
        <w:rPr>
          <w:rFonts w:ascii="Times New Roman" w:hAnsi="Times New Roman" w:cs="Times New Roman"/>
          <w:sz w:val="24"/>
          <w:szCs w:val="24"/>
        </w:rPr>
        <w:br w:type="page"/>
      </w:r>
      <w:r w:rsidRPr="002C1505">
        <w:rPr>
          <w:rFonts w:ascii="Times New Roman" w:hAnsi="Times New Roman" w:cs="Times New Roman"/>
          <w:b/>
          <w:bCs/>
          <w:sz w:val="24"/>
          <w:szCs w:val="24"/>
        </w:rPr>
        <w:lastRenderedPageBreak/>
        <w:t xml:space="preserve">Argumente </w:t>
      </w:r>
      <w:r w:rsidRPr="002C1505">
        <w:rPr>
          <w:rFonts w:ascii="Times New Roman" w:hAnsi="Times New Roman" w:cs="Times New Roman"/>
          <w:b/>
          <w:bCs/>
          <w:sz w:val="24"/>
          <w:szCs w:val="24"/>
        </w:rPr>
        <w:t>für</w:t>
      </w:r>
      <w:r w:rsidRPr="002C1505">
        <w:rPr>
          <w:rFonts w:ascii="Times New Roman" w:hAnsi="Times New Roman" w:cs="Times New Roman"/>
          <w:b/>
          <w:bCs/>
          <w:sz w:val="24"/>
          <w:szCs w:val="24"/>
        </w:rPr>
        <w:t xml:space="preserve"> die Energiewende</w:t>
      </w:r>
    </w:p>
    <w:p w14:paraId="1F048095" w14:textId="77777777" w:rsidR="002C1505" w:rsidRPr="002C1505" w:rsidRDefault="002C1505" w:rsidP="002C1505">
      <w:pPr>
        <w:spacing w:line="360" w:lineRule="auto"/>
        <w:rPr>
          <w:rFonts w:ascii="Times New Roman" w:hAnsi="Times New Roman" w:cs="Times New Roman"/>
          <w:sz w:val="24"/>
          <w:szCs w:val="24"/>
        </w:rPr>
      </w:pPr>
    </w:p>
    <w:p w14:paraId="43DF9571" w14:textId="77777777" w:rsidR="002C1505" w:rsidRPr="002C1505" w:rsidRDefault="002C1505" w:rsidP="002C1505">
      <w:pPr>
        <w:pStyle w:val="Normlnweb"/>
        <w:numPr>
          <w:ilvl w:val="0"/>
          <w:numId w:val="7"/>
        </w:numPr>
        <w:spacing w:line="360" w:lineRule="auto"/>
        <w:rPr>
          <w:lang w:val="de-DE"/>
        </w:rPr>
      </w:pPr>
      <w:r w:rsidRPr="002C1505">
        <w:rPr>
          <w:rStyle w:val="Siln"/>
          <w:rFonts w:eastAsiaTheme="majorEastAsia"/>
          <w:lang w:val="de-DE"/>
        </w:rPr>
        <w:t>Umweltschutz:</w:t>
      </w:r>
      <w:r w:rsidRPr="002C1505">
        <w:rPr>
          <w:lang w:val="de-DE"/>
        </w:rPr>
        <w:t xml:space="preserve"> Der Übergang von fossilen Brennstoffen zu erneuerbaren Energien reduziert die Treibhausgasemissionen und hilft dabei, den Klimawandel einzudämmen. Durch die Nutzung von Sonnen-, Wind- und Wasserkraft können wir die Umweltbelastung verringern und die Luft- und Wasserqualität verbessern.</w:t>
      </w:r>
    </w:p>
    <w:p w14:paraId="7374DC2D" w14:textId="77777777" w:rsidR="002C1505" w:rsidRPr="002C1505" w:rsidRDefault="002C1505" w:rsidP="002C1505">
      <w:pPr>
        <w:pStyle w:val="Normlnweb"/>
        <w:numPr>
          <w:ilvl w:val="0"/>
          <w:numId w:val="7"/>
        </w:numPr>
        <w:spacing w:line="360" w:lineRule="auto"/>
        <w:rPr>
          <w:lang w:val="de-DE"/>
        </w:rPr>
      </w:pPr>
      <w:r w:rsidRPr="002C1505">
        <w:rPr>
          <w:rStyle w:val="Siln"/>
          <w:rFonts w:eastAsiaTheme="majorEastAsia"/>
          <w:lang w:val="de-DE"/>
        </w:rPr>
        <w:t>Versorgungssicherheit:</w:t>
      </w:r>
      <w:r w:rsidRPr="002C1505">
        <w:rPr>
          <w:lang w:val="de-DE"/>
        </w:rPr>
        <w:t xml:space="preserve"> Erneuerbare Energien sind lokal verfügbar und unerschöpflich, im Gegensatz zu begrenzten fossilen Brennstoffen, die oft importiert werden müssen. Dies stärkt die Energieunabhängigkeit von anderen Ländern und verringert die Anfälligkeit für geopolitische Konflikte und Preisvolatilität.</w:t>
      </w:r>
    </w:p>
    <w:p w14:paraId="652F992A" w14:textId="77777777" w:rsidR="002C1505" w:rsidRPr="002C1505" w:rsidRDefault="002C1505" w:rsidP="002C1505">
      <w:pPr>
        <w:pStyle w:val="Normlnweb"/>
        <w:numPr>
          <w:ilvl w:val="0"/>
          <w:numId w:val="7"/>
        </w:numPr>
        <w:spacing w:line="360" w:lineRule="auto"/>
        <w:rPr>
          <w:lang w:val="de-DE"/>
        </w:rPr>
      </w:pPr>
      <w:r w:rsidRPr="002C1505">
        <w:rPr>
          <w:rStyle w:val="Siln"/>
          <w:rFonts w:eastAsiaTheme="majorEastAsia"/>
          <w:lang w:val="de-DE"/>
        </w:rPr>
        <w:t>Wirtschaftliche Vorteile:</w:t>
      </w:r>
      <w:r w:rsidRPr="002C1505">
        <w:rPr>
          <w:lang w:val="de-DE"/>
        </w:rPr>
        <w:t xml:space="preserve"> Die Energiewende bietet zahlreiche wirtschaftliche Chancen, darunter die Schaffung von Arbeitsplätzen in den Bereichen erneuerbare Energien, Energieeffizienz, Forschung und Entwicklung sowie in der Bau- und Installationsbranche für Solar- und Windanlagen. Darüber hinaus fördert sie die Innovation und Wettbewerbsfähigkeit von Unternehmen.</w:t>
      </w:r>
    </w:p>
    <w:p w14:paraId="6E13D2F8" w14:textId="77777777" w:rsidR="002C1505" w:rsidRPr="002C1505" w:rsidRDefault="002C1505" w:rsidP="002C1505">
      <w:pPr>
        <w:pStyle w:val="Normlnweb"/>
        <w:numPr>
          <w:ilvl w:val="0"/>
          <w:numId w:val="7"/>
        </w:numPr>
        <w:spacing w:line="360" w:lineRule="auto"/>
        <w:rPr>
          <w:lang w:val="de-DE"/>
        </w:rPr>
      </w:pPr>
      <w:r w:rsidRPr="002C1505">
        <w:rPr>
          <w:rStyle w:val="Siln"/>
          <w:rFonts w:eastAsiaTheme="majorEastAsia"/>
          <w:lang w:val="de-DE"/>
        </w:rPr>
        <w:t>Gesundheitliche Vorteile:</w:t>
      </w:r>
      <w:r w:rsidRPr="002C1505">
        <w:rPr>
          <w:lang w:val="de-DE"/>
        </w:rPr>
        <w:t xml:space="preserve"> Die Reduzierung der Luftverschmutzung durch den Einsatz erneuerbarer Energien trägt zur Verbesserung der öffentlichen Gesundheit bei, indem sie die Belastung durch schädliche Emissionen wie Feinstaub, Schwefeldioxid und Stickoxide verringert. Dies kann zu einer Verringerung von Atemwegserkrankungen, Herz-Kreislauf-Erkrankungen und anderen Gesundheitsproblemen führen.</w:t>
      </w:r>
    </w:p>
    <w:p w14:paraId="099177D2" w14:textId="77777777" w:rsidR="002C1505" w:rsidRPr="002C1505" w:rsidRDefault="002C1505" w:rsidP="002C1505">
      <w:pPr>
        <w:pStyle w:val="Normlnweb"/>
        <w:numPr>
          <w:ilvl w:val="0"/>
          <w:numId w:val="7"/>
        </w:numPr>
        <w:spacing w:line="360" w:lineRule="auto"/>
        <w:rPr>
          <w:lang w:val="de-DE"/>
        </w:rPr>
      </w:pPr>
      <w:r w:rsidRPr="002C1505">
        <w:rPr>
          <w:rStyle w:val="Siln"/>
          <w:rFonts w:eastAsiaTheme="majorEastAsia"/>
          <w:lang w:val="de-DE"/>
        </w:rPr>
        <w:t>Nachhaltige Entwicklung:</w:t>
      </w:r>
      <w:r w:rsidRPr="002C1505">
        <w:rPr>
          <w:lang w:val="de-DE"/>
        </w:rPr>
        <w:t xml:space="preserve"> Die Energiewende fördert eine nachhaltige Entwicklung, die die Bedürfnisse der heutigen Generation befriedigt, ohne die Möglichkeiten zukünftiger Generationen zu beeinträchtigen. Sie berücksichtigt ökologische, soziale und wirtschaftliche Aspekte und strebt eine langfristige und umfassende Verbesserung der Lebensqualität an.</w:t>
      </w:r>
    </w:p>
    <w:p w14:paraId="5BAA4088" w14:textId="77777777" w:rsidR="002C1505" w:rsidRPr="002C1505" w:rsidRDefault="002C1505" w:rsidP="002C1505">
      <w:pPr>
        <w:spacing w:line="360" w:lineRule="auto"/>
        <w:rPr>
          <w:rFonts w:ascii="Times New Roman" w:hAnsi="Times New Roman" w:cs="Times New Roman"/>
          <w:sz w:val="24"/>
          <w:szCs w:val="24"/>
        </w:rPr>
      </w:pPr>
    </w:p>
    <w:p w14:paraId="452204D1" w14:textId="7D6531D4" w:rsidR="002C1505" w:rsidRPr="002C1505" w:rsidRDefault="002C1505" w:rsidP="002C1505">
      <w:pPr>
        <w:spacing w:line="360" w:lineRule="auto"/>
        <w:rPr>
          <w:rFonts w:ascii="Times New Roman" w:hAnsi="Times New Roman" w:cs="Times New Roman"/>
          <w:sz w:val="24"/>
          <w:szCs w:val="24"/>
        </w:rPr>
      </w:pPr>
      <w:r w:rsidRPr="002C1505">
        <w:rPr>
          <w:rFonts w:ascii="Times New Roman" w:hAnsi="Times New Roman" w:cs="Times New Roman"/>
          <w:sz w:val="24"/>
          <w:szCs w:val="24"/>
        </w:rPr>
        <w:br w:type="page"/>
      </w:r>
    </w:p>
    <w:p w14:paraId="5A560730" w14:textId="451FA383" w:rsidR="00B862F7" w:rsidRPr="002C1505" w:rsidRDefault="002C1505" w:rsidP="002C1505">
      <w:pPr>
        <w:spacing w:line="360" w:lineRule="auto"/>
        <w:rPr>
          <w:rFonts w:ascii="Times New Roman" w:hAnsi="Times New Roman" w:cs="Times New Roman"/>
          <w:b/>
          <w:bCs/>
          <w:sz w:val="24"/>
          <w:szCs w:val="24"/>
        </w:rPr>
      </w:pPr>
      <w:r w:rsidRPr="002C1505">
        <w:rPr>
          <w:rFonts w:ascii="Times New Roman" w:hAnsi="Times New Roman" w:cs="Times New Roman"/>
          <w:b/>
          <w:bCs/>
          <w:sz w:val="24"/>
          <w:szCs w:val="24"/>
        </w:rPr>
        <w:lastRenderedPageBreak/>
        <w:t>Argumente gegen die Energiewende</w:t>
      </w:r>
    </w:p>
    <w:p w14:paraId="3BED12D5" w14:textId="77777777" w:rsidR="002C1505" w:rsidRPr="002C1505" w:rsidRDefault="002C1505" w:rsidP="002C1505">
      <w:pPr>
        <w:pStyle w:val="Normlnweb"/>
        <w:numPr>
          <w:ilvl w:val="0"/>
          <w:numId w:val="6"/>
        </w:numPr>
        <w:spacing w:line="360" w:lineRule="auto"/>
        <w:rPr>
          <w:lang w:val="de-DE"/>
        </w:rPr>
      </w:pPr>
      <w:r w:rsidRPr="002C1505">
        <w:rPr>
          <w:rStyle w:val="Siln"/>
          <w:rFonts w:eastAsiaTheme="majorEastAsia"/>
          <w:lang w:val="de-DE"/>
        </w:rPr>
        <w:t>Kosten:</w:t>
      </w:r>
      <w:r w:rsidRPr="002C1505">
        <w:rPr>
          <w:lang w:val="de-DE"/>
        </w:rPr>
        <w:t xml:space="preserve"> Die Umstellung auf erneuerbare Energien und der Ausstieg aus traditionellen fossilen Brennstoffen könnten enorme finanzielle Belastungen für die Wirtschaft und die Verbraucher mit sich bringen. Investitionen in erneuerbare Energien und die Modernisierung der Energieinfrastruktur erfordern erhebliche finanzielle Ressourcen.</w:t>
      </w:r>
    </w:p>
    <w:p w14:paraId="10F84063" w14:textId="77777777" w:rsidR="002C1505" w:rsidRPr="002C1505" w:rsidRDefault="002C1505" w:rsidP="002C1505">
      <w:pPr>
        <w:pStyle w:val="Normlnweb"/>
        <w:numPr>
          <w:ilvl w:val="0"/>
          <w:numId w:val="6"/>
        </w:numPr>
        <w:spacing w:line="360" w:lineRule="auto"/>
        <w:rPr>
          <w:lang w:val="de-DE"/>
        </w:rPr>
      </w:pPr>
      <w:r w:rsidRPr="002C1505">
        <w:rPr>
          <w:rStyle w:val="Siln"/>
          <w:rFonts w:eastAsiaTheme="majorEastAsia"/>
          <w:lang w:val="de-DE"/>
        </w:rPr>
        <w:t>Versorgungssicherheit:</w:t>
      </w:r>
      <w:r w:rsidRPr="002C1505">
        <w:rPr>
          <w:lang w:val="de-DE"/>
        </w:rPr>
        <w:t xml:space="preserve"> Die Abhängigkeit von unzuverlässigen erneuerbaren Energiequellen wie Wind- und Sonnenenergie könnte zu Schwierigkeiten bei der Sicherstellung einer kontinuierlichen Stromversorgung führen. Insbesondere in Zeiten geringer Wind- oder Sonneneinstrahlung könnte es zu Engpässen kommen, die die Versorgungssicherheit gefährden.</w:t>
      </w:r>
    </w:p>
    <w:p w14:paraId="1ECAC2A0" w14:textId="77777777" w:rsidR="002C1505" w:rsidRPr="002C1505" w:rsidRDefault="002C1505" w:rsidP="002C1505">
      <w:pPr>
        <w:pStyle w:val="Normlnweb"/>
        <w:numPr>
          <w:ilvl w:val="0"/>
          <w:numId w:val="6"/>
        </w:numPr>
        <w:spacing w:line="360" w:lineRule="auto"/>
        <w:rPr>
          <w:lang w:val="de-DE"/>
        </w:rPr>
      </w:pPr>
      <w:r w:rsidRPr="002C1505">
        <w:rPr>
          <w:rStyle w:val="Siln"/>
          <w:rFonts w:eastAsiaTheme="majorEastAsia"/>
          <w:lang w:val="de-DE"/>
        </w:rPr>
        <w:t>Arbeitsplatzverluste:</w:t>
      </w:r>
      <w:r w:rsidRPr="002C1505">
        <w:rPr>
          <w:lang w:val="de-DE"/>
        </w:rPr>
        <w:t xml:space="preserve"> Der Übergang zu erneuerbaren Energien könnte zu einem Rückgang der Beschäftigung in traditionellen Industrien wie Kohle, Öl und Gas führen, was zu Arbeitsplatzverlusten und sozialen Spannungen führen könnte, insbesondere in Regionen, die von diesen Branchen abhängig sind.</w:t>
      </w:r>
    </w:p>
    <w:p w14:paraId="6399317D" w14:textId="77777777" w:rsidR="002C1505" w:rsidRPr="002C1505" w:rsidRDefault="002C1505" w:rsidP="002C1505">
      <w:pPr>
        <w:pStyle w:val="Normlnweb"/>
        <w:numPr>
          <w:ilvl w:val="0"/>
          <w:numId w:val="6"/>
        </w:numPr>
        <w:spacing w:line="360" w:lineRule="auto"/>
        <w:rPr>
          <w:lang w:val="de-DE"/>
        </w:rPr>
      </w:pPr>
      <w:r w:rsidRPr="002C1505">
        <w:rPr>
          <w:rStyle w:val="Siln"/>
          <w:rFonts w:eastAsiaTheme="majorEastAsia"/>
          <w:lang w:val="de-DE"/>
        </w:rPr>
        <w:t>Landschaftsverschandelung:</w:t>
      </w:r>
      <w:r w:rsidRPr="002C1505">
        <w:rPr>
          <w:lang w:val="de-DE"/>
        </w:rPr>
        <w:t xml:space="preserve"> Der Bau von Windkraftanlagen und Solaranlagen kann zu Landschaftsverschandelung führen und das visuelle Erscheinungsbild von ländlichen Gebieten und Naturlandschaften beeinträchtigen, was von einigen als negativ empfunden werden könnte.</w:t>
      </w:r>
    </w:p>
    <w:p w14:paraId="6514DB31" w14:textId="77427B6B" w:rsidR="00B862F7" w:rsidRPr="00412425" w:rsidRDefault="002C1505" w:rsidP="002E68B8">
      <w:pPr>
        <w:pStyle w:val="Normlnweb"/>
        <w:numPr>
          <w:ilvl w:val="0"/>
          <w:numId w:val="6"/>
        </w:numPr>
        <w:spacing w:line="360" w:lineRule="auto"/>
        <w:rPr>
          <w:lang w:val="de-DE"/>
        </w:rPr>
      </w:pPr>
      <w:r w:rsidRPr="002C1505">
        <w:rPr>
          <w:rStyle w:val="Siln"/>
          <w:rFonts w:eastAsiaTheme="majorEastAsia"/>
          <w:lang w:val="de-DE"/>
        </w:rPr>
        <w:t>Technologische Herausforderungen:</w:t>
      </w:r>
      <w:r w:rsidRPr="002C1505">
        <w:rPr>
          <w:lang w:val="de-DE"/>
        </w:rPr>
        <w:t xml:space="preserve"> Die Umstellung auf erneuerbare Energien erfordert die Entwicklung und Implementierung neuer Technologien und Infrastrukturen, die möglicherweise noch nicht ausgereift oder kosteneffizient genug sind. Dies könnte zu technischen Herausforderungen und Verzögerungen führen.</w:t>
      </w:r>
    </w:p>
    <w:sectPr w:rsidR="00B862F7" w:rsidRPr="00412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DCF"/>
    <w:multiLevelType w:val="multilevel"/>
    <w:tmpl w:val="93F8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02523"/>
    <w:multiLevelType w:val="multilevel"/>
    <w:tmpl w:val="F3F2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2660C"/>
    <w:multiLevelType w:val="hybridMultilevel"/>
    <w:tmpl w:val="414A3F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4897C55"/>
    <w:multiLevelType w:val="multilevel"/>
    <w:tmpl w:val="2FE4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8533E"/>
    <w:multiLevelType w:val="multilevel"/>
    <w:tmpl w:val="4E04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7F6077"/>
    <w:multiLevelType w:val="multilevel"/>
    <w:tmpl w:val="F12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A54346"/>
    <w:multiLevelType w:val="hybridMultilevel"/>
    <w:tmpl w:val="12BAC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173764">
    <w:abstractNumId w:val="6"/>
  </w:num>
  <w:num w:numId="2" w16cid:durableId="105974434">
    <w:abstractNumId w:val="2"/>
  </w:num>
  <w:num w:numId="3" w16cid:durableId="88815309">
    <w:abstractNumId w:val="5"/>
  </w:num>
  <w:num w:numId="4" w16cid:durableId="1554852260">
    <w:abstractNumId w:val="0"/>
  </w:num>
  <w:num w:numId="5" w16cid:durableId="681398591">
    <w:abstractNumId w:val="4"/>
  </w:num>
  <w:num w:numId="6" w16cid:durableId="1745103876">
    <w:abstractNumId w:val="1"/>
  </w:num>
  <w:num w:numId="7" w16cid:durableId="149927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A3"/>
    <w:rsid w:val="00000A86"/>
    <w:rsid w:val="00276C55"/>
    <w:rsid w:val="002C1505"/>
    <w:rsid w:val="00412425"/>
    <w:rsid w:val="005224F6"/>
    <w:rsid w:val="00AA29DC"/>
    <w:rsid w:val="00B862F7"/>
    <w:rsid w:val="00C61CA3"/>
    <w:rsid w:val="00C96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06DE"/>
  <w15:chartTrackingRefBased/>
  <w15:docId w15:val="{EAB94FD7-6F5D-4021-83F8-DB3365BB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de-DE"/>
    </w:rPr>
  </w:style>
  <w:style w:type="paragraph" w:styleId="Nadpis1">
    <w:name w:val="heading 1"/>
    <w:basedOn w:val="Normln"/>
    <w:next w:val="Normln"/>
    <w:link w:val="Nadpis1Char"/>
    <w:uiPriority w:val="9"/>
    <w:qFormat/>
    <w:rsid w:val="00C61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1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1CA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1CA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1CA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1CA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1CA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1CA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1CA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1CA3"/>
    <w:rPr>
      <w:rFonts w:asciiTheme="majorHAnsi" w:eastAsiaTheme="majorEastAsia" w:hAnsiTheme="majorHAnsi" w:cstheme="majorBidi"/>
      <w:color w:val="0F4761" w:themeColor="accent1" w:themeShade="BF"/>
      <w:sz w:val="40"/>
      <w:szCs w:val="40"/>
      <w:lang w:val="de-DE"/>
    </w:rPr>
  </w:style>
  <w:style w:type="character" w:customStyle="1" w:styleId="Nadpis2Char">
    <w:name w:val="Nadpis 2 Char"/>
    <w:basedOn w:val="Standardnpsmoodstavce"/>
    <w:link w:val="Nadpis2"/>
    <w:uiPriority w:val="9"/>
    <w:semiHidden/>
    <w:rsid w:val="00C61CA3"/>
    <w:rPr>
      <w:rFonts w:asciiTheme="majorHAnsi" w:eastAsiaTheme="majorEastAsia" w:hAnsiTheme="majorHAnsi" w:cstheme="majorBidi"/>
      <w:color w:val="0F4761" w:themeColor="accent1" w:themeShade="BF"/>
      <w:sz w:val="32"/>
      <w:szCs w:val="32"/>
      <w:lang w:val="de-DE"/>
    </w:rPr>
  </w:style>
  <w:style w:type="character" w:customStyle="1" w:styleId="Nadpis3Char">
    <w:name w:val="Nadpis 3 Char"/>
    <w:basedOn w:val="Standardnpsmoodstavce"/>
    <w:link w:val="Nadpis3"/>
    <w:uiPriority w:val="9"/>
    <w:semiHidden/>
    <w:rsid w:val="00C61CA3"/>
    <w:rPr>
      <w:rFonts w:eastAsiaTheme="majorEastAsia" w:cstheme="majorBidi"/>
      <w:color w:val="0F4761" w:themeColor="accent1" w:themeShade="BF"/>
      <w:sz w:val="28"/>
      <w:szCs w:val="28"/>
      <w:lang w:val="de-DE"/>
    </w:rPr>
  </w:style>
  <w:style w:type="character" w:customStyle="1" w:styleId="Nadpis4Char">
    <w:name w:val="Nadpis 4 Char"/>
    <w:basedOn w:val="Standardnpsmoodstavce"/>
    <w:link w:val="Nadpis4"/>
    <w:uiPriority w:val="9"/>
    <w:semiHidden/>
    <w:rsid w:val="00C61CA3"/>
    <w:rPr>
      <w:rFonts w:eastAsiaTheme="majorEastAsia" w:cstheme="majorBidi"/>
      <w:i/>
      <w:iCs/>
      <w:color w:val="0F4761" w:themeColor="accent1" w:themeShade="BF"/>
      <w:lang w:val="de-DE"/>
    </w:rPr>
  </w:style>
  <w:style w:type="character" w:customStyle="1" w:styleId="Nadpis5Char">
    <w:name w:val="Nadpis 5 Char"/>
    <w:basedOn w:val="Standardnpsmoodstavce"/>
    <w:link w:val="Nadpis5"/>
    <w:uiPriority w:val="9"/>
    <w:semiHidden/>
    <w:rsid w:val="00C61CA3"/>
    <w:rPr>
      <w:rFonts w:eastAsiaTheme="majorEastAsia" w:cstheme="majorBidi"/>
      <w:color w:val="0F4761" w:themeColor="accent1" w:themeShade="BF"/>
      <w:lang w:val="de-DE"/>
    </w:rPr>
  </w:style>
  <w:style w:type="character" w:customStyle="1" w:styleId="Nadpis6Char">
    <w:name w:val="Nadpis 6 Char"/>
    <w:basedOn w:val="Standardnpsmoodstavce"/>
    <w:link w:val="Nadpis6"/>
    <w:uiPriority w:val="9"/>
    <w:semiHidden/>
    <w:rsid w:val="00C61CA3"/>
    <w:rPr>
      <w:rFonts w:eastAsiaTheme="majorEastAsia" w:cstheme="majorBidi"/>
      <w:i/>
      <w:iCs/>
      <w:color w:val="595959" w:themeColor="text1" w:themeTint="A6"/>
      <w:lang w:val="de-DE"/>
    </w:rPr>
  </w:style>
  <w:style w:type="character" w:customStyle="1" w:styleId="Nadpis7Char">
    <w:name w:val="Nadpis 7 Char"/>
    <w:basedOn w:val="Standardnpsmoodstavce"/>
    <w:link w:val="Nadpis7"/>
    <w:uiPriority w:val="9"/>
    <w:semiHidden/>
    <w:rsid w:val="00C61CA3"/>
    <w:rPr>
      <w:rFonts w:eastAsiaTheme="majorEastAsia" w:cstheme="majorBidi"/>
      <w:color w:val="595959" w:themeColor="text1" w:themeTint="A6"/>
      <w:lang w:val="de-DE"/>
    </w:rPr>
  </w:style>
  <w:style w:type="character" w:customStyle="1" w:styleId="Nadpis8Char">
    <w:name w:val="Nadpis 8 Char"/>
    <w:basedOn w:val="Standardnpsmoodstavce"/>
    <w:link w:val="Nadpis8"/>
    <w:uiPriority w:val="9"/>
    <w:semiHidden/>
    <w:rsid w:val="00C61CA3"/>
    <w:rPr>
      <w:rFonts w:eastAsiaTheme="majorEastAsia" w:cstheme="majorBidi"/>
      <w:i/>
      <w:iCs/>
      <w:color w:val="272727" w:themeColor="text1" w:themeTint="D8"/>
      <w:lang w:val="de-DE"/>
    </w:rPr>
  </w:style>
  <w:style w:type="character" w:customStyle="1" w:styleId="Nadpis9Char">
    <w:name w:val="Nadpis 9 Char"/>
    <w:basedOn w:val="Standardnpsmoodstavce"/>
    <w:link w:val="Nadpis9"/>
    <w:uiPriority w:val="9"/>
    <w:semiHidden/>
    <w:rsid w:val="00C61CA3"/>
    <w:rPr>
      <w:rFonts w:eastAsiaTheme="majorEastAsia" w:cstheme="majorBidi"/>
      <w:color w:val="272727" w:themeColor="text1" w:themeTint="D8"/>
      <w:lang w:val="de-DE"/>
    </w:rPr>
  </w:style>
  <w:style w:type="paragraph" w:styleId="Nzev">
    <w:name w:val="Title"/>
    <w:basedOn w:val="Normln"/>
    <w:next w:val="Normln"/>
    <w:link w:val="NzevChar"/>
    <w:uiPriority w:val="10"/>
    <w:qFormat/>
    <w:rsid w:val="00C61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1CA3"/>
    <w:rPr>
      <w:rFonts w:asciiTheme="majorHAnsi" w:eastAsiaTheme="majorEastAsia" w:hAnsiTheme="majorHAnsi" w:cstheme="majorBidi"/>
      <w:spacing w:val="-10"/>
      <w:kern w:val="28"/>
      <w:sz w:val="56"/>
      <w:szCs w:val="56"/>
      <w:lang w:val="de-DE"/>
    </w:rPr>
  </w:style>
  <w:style w:type="paragraph" w:styleId="Podnadpis">
    <w:name w:val="Subtitle"/>
    <w:basedOn w:val="Normln"/>
    <w:next w:val="Normln"/>
    <w:link w:val="PodnadpisChar"/>
    <w:uiPriority w:val="11"/>
    <w:qFormat/>
    <w:rsid w:val="00C61CA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1CA3"/>
    <w:rPr>
      <w:rFonts w:eastAsiaTheme="majorEastAsia" w:cstheme="majorBidi"/>
      <w:color w:val="595959" w:themeColor="text1" w:themeTint="A6"/>
      <w:spacing w:val="15"/>
      <w:sz w:val="28"/>
      <w:szCs w:val="28"/>
      <w:lang w:val="de-DE"/>
    </w:rPr>
  </w:style>
  <w:style w:type="paragraph" w:styleId="Citt">
    <w:name w:val="Quote"/>
    <w:basedOn w:val="Normln"/>
    <w:next w:val="Normln"/>
    <w:link w:val="CittChar"/>
    <w:uiPriority w:val="29"/>
    <w:qFormat/>
    <w:rsid w:val="00C61CA3"/>
    <w:pPr>
      <w:spacing w:before="160"/>
      <w:jc w:val="center"/>
    </w:pPr>
    <w:rPr>
      <w:i/>
      <w:iCs/>
      <w:color w:val="404040" w:themeColor="text1" w:themeTint="BF"/>
    </w:rPr>
  </w:style>
  <w:style w:type="character" w:customStyle="1" w:styleId="CittChar">
    <w:name w:val="Citát Char"/>
    <w:basedOn w:val="Standardnpsmoodstavce"/>
    <w:link w:val="Citt"/>
    <w:uiPriority w:val="29"/>
    <w:rsid w:val="00C61CA3"/>
    <w:rPr>
      <w:i/>
      <w:iCs/>
      <w:color w:val="404040" w:themeColor="text1" w:themeTint="BF"/>
      <w:lang w:val="de-DE"/>
    </w:rPr>
  </w:style>
  <w:style w:type="paragraph" w:styleId="Odstavecseseznamem">
    <w:name w:val="List Paragraph"/>
    <w:basedOn w:val="Normln"/>
    <w:uiPriority w:val="34"/>
    <w:qFormat/>
    <w:rsid w:val="00C61CA3"/>
    <w:pPr>
      <w:ind w:left="720"/>
      <w:contextualSpacing/>
    </w:pPr>
  </w:style>
  <w:style w:type="character" w:styleId="Zdraznnintenzivn">
    <w:name w:val="Intense Emphasis"/>
    <w:basedOn w:val="Standardnpsmoodstavce"/>
    <w:uiPriority w:val="21"/>
    <w:qFormat/>
    <w:rsid w:val="00C61CA3"/>
    <w:rPr>
      <w:i/>
      <w:iCs/>
      <w:color w:val="0F4761" w:themeColor="accent1" w:themeShade="BF"/>
    </w:rPr>
  </w:style>
  <w:style w:type="paragraph" w:styleId="Vrazncitt">
    <w:name w:val="Intense Quote"/>
    <w:basedOn w:val="Normln"/>
    <w:next w:val="Normln"/>
    <w:link w:val="VrazncittChar"/>
    <w:uiPriority w:val="30"/>
    <w:qFormat/>
    <w:rsid w:val="00C61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1CA3"/>
    <w:rPr>
      <w:i/>
      <w:iCs/>
      <w:color w:val="0F4761" w:themeColor="accent1" w:themeShade="BF"/>
      <w:lang w:val="de-DE"/>
    </w:rPr>
  </w:style>
  <w:style w:type="character" w:styleId="Odkazintenzivn">
    <w:name w:val="Intense Reference"/>
    <w:basedOn w:val="Standardnpsmoodstavce"/>
    <w:uiPriority w:val="32"/>
    <w:qFormat/>
    <w:rsid w:val="00C61CA3"/>
    <w:rPr>
      <w:b/>
      <w:bCs/>
      <w:smallCaps/>
      <w:color w:val="0F4761" w:themeColor="accent1" w:themeShade="BF"/>
      <w:spacing w:val="5"/>
    </w:rPr>
  </w:style>
  <w:style w:type="character" w:styleId="Hypertextovodkaz">
    <w:name w:val="Hyperlink"/>
    <w:basedOn w:val="Standardnpsmoodstavce"/>
    <w:uiPriority w:val="99"/>
    <w:unhideWhenUsed/>
    <w:rsid w:val="00B862F7"/>
    <w:rPr>
      <w:color w:val="467886" w:themeColor="hyperlink"/>
      <w:u w:val="single"/>
    </w:rPr>
  </w:style>
  <w:style w:type="character" w:styleId="Nevyeenzmnka">
    <w:name w:val="Unresolved Mention"/>
    <w:basedOn w:val="Standardnpsmoodstavce"/>
    <w:uiPriority w:val="99"/>
    <w:semiHidden/>
    <w:unhideWhenUsed/>
    <w:rsid w:val="00B862F7"/>
    <w:rPr>
      <w:color w:val="605E5C"/>
      <w:shd w:val="clear" w:color="auto" w:fill="E1DFDD"/>
    </w:rPr>
  </w:style>
  <w:style w:type="paragraph" w:styleId="Normlnweb">
    <w:name w:val="Normal (Web)"/>
    <w:basedOn w:val="Normln"/>
    <w:uiPriority w:val="99"/>
    <w:unhideWhenUsed/>
    <w:rsid w:val="00B862F7"/>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styleId="Siln">
    <w:name w:val="Strong"/>
    <w:basedOn w:val="Standardnpsmoodstavce"/>
    <w:uiPriority w:val="22"/>
    <w:qFormat/>
    <w:rsid w:val="002C1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6614">
      <w:bodyDiv w:val="1"/>
      <w:marLeft w:val="0"/>
      <w:marRight w:val="0"/>
      <w:marTop w:val="0"/>
      <w:marBottom w:val="0"/>
      <w:divBdr>
        <w:top w:val="none" w:sz="0" w:space="0" w:color="auto"/>
        <w:left w:val="none" w:sz="0" w:space="0" w:color="auto"/>
        <w:bottom w:val="none" w:sz="0" w:space="0" w:color="auto"/>
        <w:right w:val="none" w:sz="0" w:space="0" w:color="auto"/>
      </w:divBdr>
    </w:div>
    <w:div w:id="630326562">
      <w:bodyDiv w:val="1"/>
      <w:marLeft w:val="0"/>
      <w:marRight w:val="0"/>
      <w:marTop w:val="0"/>
      <w:marBottom w:val="0"/>
      <w:divBdr>
        <w:top w:val="none" w:sz="0" w:space="0" w:color="auto"/>
        <w:left w:val="none" w:sz="0" w:space="0" w:color="auto"/>
        <w:bottom w:val="none" w:sz="0" w:space="0" w:color="auto"/>
        <w:right w:val="none" w:sz="0" w:space="0" w:color="auto"/>
      </w:divBdr>
    </w:div>
    <w:div w:id="10600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QGvXKxuGd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813</Words>
  <Characters>4799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Trna</dc:creator>
  <cp:keywords/>
  <dc:description/>
  <cp:lastModifiedBy>Jan Trna</cp:lastModifiedBy>
  <cp:revision>6</cp:revision>
  <dcterms:created xsi:type="dcterms:W3CDTF">2024-03-03T11:31:00Z</dcterms:created>
  <dcterms:modified xsi:type="dcterms:W3CDTF">2024-03-03T11:43:00Z</dcterms:modified>
</cp:coreProperties>
</file>