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BB57" w14:textId="45B479E7" w:rsidR="00EA7CA1" w:rsidRPr="00FA23DF" w:rsidRDefault="00093DCC">
      <w:pPr>
        <w:rPr>
          <w:u w:val="single"/>
          <w:lang w:val="nb-NO"/>
        </w:rPr>
      </w:pPr>
      <w:r w:rsidRPr="00FA23DF">
        <w:rPr>
          <w:u w:val="single"/>
          <w:lang w:val="nb-NO"/>
        </w:rPr>
        <w:t>Tema fraværsgrense</w:t>
      </w:r>
    </w:p>
    <w:p w14:paraId="10DB3624" w14:textId="3885CE7E" w:rsidR="00FA23DF" w:rsidRPr="00FA23DF" w:rsidRDefault="00FA23DF" w:rsidP="00FA23D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61629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61629"/>
          <w:kern w:val="0"/>
          <w:lang w:eastAsia="cs-CZ"/>
          <w14:ligatures w14:val="none"/>
        </w:rPr>
        <w:t xml:space="preserve">1/ </w:t>
      </w:r>
      <w:proofErr w:type="spellStart"/>
      <w:r w:rsidRPr="00FA23DF">
        <w:rPr>
          <w:rFonts w:ascii="Arial" w:eastAsia="Times New Roman" w:hAnsi="Arial" w:cs="Arial"/>
          <w:color w:val="061629"/>
          <w:kern w:val="0"/>
          <w:lang w:eastAsia="cs-CZ"/>
          <w14:ligatures w14:val="none"/>
        </w:rPr>
        <w:t>reglene</w:t>
      </w:r>
      <w:proofErr w:type="spellEnd"/>
      <w:r w:rsidRPr="00FA23DF">
        <w:rPr>
          <w:rFonts w:ascii="Arial" w:eastAsia="Times New Roman" w:hAnsi="Arial" w:cs="Arial"/>
          <w:color w:val="061629"/>
          <w:kern w:val="0"/>
          <w:lang w:eastAsia="cs-CZ"/>
          <w14:ligatures w14:val="none"/>
        </w:rPr>
        <w:t>:</w:t>
      </w:r>
    </w:p>
    <w:p w14:paraId="7D03D9F8" w14:textId="30FFC653" w:rsidR="00FA23DF" w:rsidRPr="00093DCC" w:rsidRDefault="00FA23DF" w:rsidP="00FA23D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61629"/>
          <w:kern w:val="0"/>
          <w:lang w:eastAsia="cs-CZ"/>
          <w14:ligatures w14:val="none"/>
        </w:rPr>
      </w:pPr>
      <w:hyperlink r:id="rId5" w:history="1">
        <w:r w:rsidRPr="00FA23DF">
          <w:rPr>
            <w:rStyle w:val="Hypertextovodkaz"/>
            <w:rFonts w:ascii="Arial" w:eastAsia="Times New Roman" w:hAnsi="Arial" w:cs="Arial"/>
            <w:kern w:val="0"/>
            <w:lang w:eastAsia="cs-CZ"/>
            <w14:ligatures w14:val="none"/>
          </w:rPr>
          <w:t>https://www.ung.no/utdanning/vgs/2816_Reglene_for_frav%C3%A6r_p%C3%A5_videreg%C3%A5ende_skole.html</w:t>
        </w:r>
      </w:hyperlink>
    </w:p>
    <w:p w14:paraId="689F892B" w14:textId="1C85FBDE" w:rsidR="00FA23DF" w:rsidRDefault="00FA23DF">
      <w:r>
        <w:t>2/</w:t>
      </w:r>
      <w:proofErr w:type="spellStart"/>
      <w:r>
        <w:t>debatt</w:t>
      </w:r>
      <w:proofErr w:type="spellEnd"/>
      <w:r>
        <w:t xml:space="preserve"> – video:</w:t>
      </w:r>
    </w:p>
    <w:p w14:paraId="7F4FBA47" w14:textId="5F682D0D" w:rsidR="00FA23DF" w:rsidRPr="00FA23DF" w:rsidRDefault="00FA23DF">
      <w:hyperlink r:id="rId6" w:history="1">
        <w:r w:rsidRPr="009A7DAC">
          <w:rPr>
            <w:rStyle w:val="Hypertextovodkaz"/>
          </w:rPr>
          <w:t>https://www.nrk.no/skole/?page=search&amp;q=frav%C3%A6rsgrense&amp;mediaId=27291</w:t>
        </w:r>
      </w:hyperlink>
    </w:p>
    <w:p w14:paraId="4E2EE9EA" w14:textId="2F8F8C22" w:rsidR="00FA23DF" w:rsidRDefault="00FA23DF">
      <w:pPr>
        <w:rPr>
          <w:lang w:val="nb-NO"/>
        </w:rPr>
      </w:pPr>
      <w:r>
        <w:rPr>
          <w:lang w:val="nb-NO"/>
        </w:rPr>
        <w:t>3/ artikkel NRK</w:t>
      </w:r>
    </w:p>
    <w:p w14:paraId="435A66DC" w14:textId="77777777" w:rsidR="00093DCC" w:rsidRPr="00093DCC" w:rsidRDefault="00093DCC" w:rsidP="00093DC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pPr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AUF-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leder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Astrid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Hoem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sier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til NRK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at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det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går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mot en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seier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for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ungdomspartiet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på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dette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punktet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.</w:t>
      </w:r>
    </w:p>
    <w:p w14:paraId="7E28D08C" w14:textId="77777777" w:rsidR="00093DCC" w:rsidRPr="00093DCC" w:rsidRDefault="00093DCC" w:rsidP="00093DC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pPr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–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Nå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blir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det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foreslått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å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erstatte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dagens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fraværsgrense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.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Det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et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skikkelig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stort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AUF-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gjennomslag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som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generasjoner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med AUF-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ere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har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kjempet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for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.</w:t>
      </w:r>
    </w:p>
    <w:p w14:paraId="30023932" w14:textId="77777777" w:rsidR="00093DCC" w:rsidRPr="00093DCC" w:rsidRDefault="00093DCC" w:rsidP="00093DC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pP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Fraværsgrensen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ble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innført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av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Solberg-regjeringen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i 2016.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Målet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var å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hindre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skulking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.</w:t>
      </w:r>
    </w:p>
    <w:p w14:paraId="6058F3C0" w14:textId="77777777" w:rsidR="00093DCC" w:rsidRPr="00093DCC" w:rsidRDefault="00093DCC" w:rsidP="00093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pP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Regelen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innebærer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at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elever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i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videregående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ikke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får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karakterer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i et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fag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hvis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de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har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over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10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prosents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fravær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.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Det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var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mange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unntak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under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koronapandemien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,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men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regjeringen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 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fldChar w:fldCharType="begin"/>
      </w:r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instrText>HYPERLINK "https://www.nrk.no/vestfoldogtelemark/regjeringen-gjeninnforer-fravaersregler-til-hosten-1.15984070"</w:instrText>
      </w:r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r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fldChar w:fldCharType="separate"/>
      </w:r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>gjeninnførte</w:t>
      </w:r>
      <w:proofErr w:type="spellEnd"/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>fraværsreglene</w:t>
      </w:r>
      <w:proofErr w:type="spellEnd"/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>så</w:t>
      </w:r>
      <w:proofErr w:type="spellEnd"/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>sendt</w:t>
      </w:r>
      <w:proofErr w:type="spellEnd"/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>som</w:t>
      </w:r>
      <w:proofErr w:type="spellEnd"/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 xml:space="preserve"> i </w:t>
      </w:r>
      <w:proofErr w:type="spellStart"/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>fjor</w:t>
      </w:r>
      <w:proofErr w:type="spellEnd"/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>høst</w:t>
      </w:r>
      <w:proofErr w:type="spellEnd"/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>.</w:t>
      </w:r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fldChar w:fldCharType="end"/>
      </w:r>
    </w:p>
    <w:p w14:paraId="4F8BFC9E" w14:textId="77777777" w:rsidR="00093DCC" w:rsidRPr="00093DCC" w:rsidRDefault="00093DCC" w:rsidP="00093DC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pPr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AUF-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leder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Astrid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Hoem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sier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vedtaket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som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skal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stemmes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gjennom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på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Ap-landsmøtet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innebærer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at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gram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10-prosentgrensa</w:t>
      </w:r>
      <w:proofErr w:type="gram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skal bort.</w:t>
      </w:r>
    </w:p>
    <w:p w14:paraId="48671A81" w14:textId="77777777" w:rsidR="00093DCC" w:rsidRPr="00093DCC" w:rsidRDefault="00093DCC" w:rsidP="00093DC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pPr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–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Høyresidens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fraværsgrense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på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10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prosent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skal bort. I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stedet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skal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vi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ha et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mindre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strengt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og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rigid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nasjonalt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fraværsreglement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,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sier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AUF-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leder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Hoem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.</w:t>
      </w:r>
    </w:p>
    <w:p w14:paraId="3670B04A" w14:textId="77777777" w:rsidR="00093DCC" w:rsidRPr="00093DCC" w:rsidRDefault="00093DCC" w:rsidP="00093DC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pP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Kunnskapsminister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Tonje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Brenna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hadde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en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klar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beskjed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etter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landsmøtevedtaket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.</w:t>
      </w:r>
    </w:p>
    <w:p w14:paraId="1C27D02A" w14:textId="77777777" w:rsidR="00093DCC" w:rsidRPr="00093DCC" w:rsidRDefault="00093DCC" w:rsidP="00093DC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pPr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–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Du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må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fortsatt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gå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på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skolen!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Men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,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gratulerer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til Astrid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og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AUF,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sier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Brenna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.</w:t>
      </w:r>
    </w:p>
    <w:p w14:paraId="764A294A" w14:textId="004F9AD5" w:rsidR="00093DCC" w:rsidRPr="00093DCC" w:rsidRDefault="00093DCC" w:rsidP="00FA2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pPr>
      <w:r w:rsidRPr="00FA23DF">
        <w:rPr>
          <w:rFonts w:ascii="Times New Roman" w:eastAsia="Times New Roman" w:hAnsi="Times New Roman" w:cs="Times New Roman"/>
          <w:noProof/>
          <w:color w:val="061629"/>
          <w:kern w:val="0"/>
          <w:lang w:eastAsia="cs-CZ"/>
          <w14:ligatures w14:val="none"/>
        </w:rPr>
        <w:drawing>
          <wp:inline distT="0" distB="0" distL="0" distR="0" wp14:anchorId="2BF3CF09" wp14:editId="1B7650AC">
            <wp:extent cx="7620" cy="7620"/>
            <wp:effectExtent l="0" t="0" r="0" b="0"/>
            <wp:docPr id="1708320283" name="Obrázek 1" descr="Elever ved Vollebekk skole møter Erna Solberg og Jan Tore S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ver ved Vollebekk skole møter Erna Solberg og Jan Tore Sann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MENER REGELEN ER GOD: Jan Tore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Sanner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i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Høyre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mener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fraværsgrensen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har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vært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vellykket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.</w:t>
      </w:r>
    </w:p>
    <w:p w14:paraId="3B134843" w14:textId="77777777" w:rsidR="00093DCC" w:rsidRPr="00093DCC" w:rsidRDefault="00093DCC" w:rsidP="00093DCC">
      <w:pPr>
        <w:shd w:val="clear" w:color="auto" w:fill="FFFFFF"/>
        <w:spacing w:after="120" w:line="300" w:lineRule="atLeast"/>
        <w:outlineLvl w:val="1"/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pP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Høyre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advarer</w:t>
      </w:r>
      <w:proofErr w:type="spellEnd"/>
    </w:p>
    <w:p w14:paraId="6DC7F9D2" w14:textId="77777777" w:rsidR="00093DCC" w:rsidRPr="00093DCC" w:rsidRDefault="00093DCC" w:rsidP="00093DC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pP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Høyre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advarer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kraftig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mot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skroting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av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fraværsgrensen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.</w:t>
      </w:r>
    </w:p>
    <w:p w14:paraId="2BC7D212" w14:textId="77777777" w:rsidR="00093DCC" w:rsidRPr="00093DCC" w:rsidRDefault="00093DCC" w:rsidP="00093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pPr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– Med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dette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fortsetter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Ap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med å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reversere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en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skolepolitikk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som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har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fått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fraværet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ned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,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og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som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bidrar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til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at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flere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fullfører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.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Etter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at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Solberg-regjeringen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innførte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 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fldChar w:fldCharType="begin"/>
      </w:r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instrText>HYPERLINK "https://www.fafo.no/zoo-publikasjoner/fafo-rapporter/suksess-og-besvaer" \o "https://www.fafo.no/zoo-publikasjoner/fafo-rapporter/suksess-og-besvaer" \t "_blank"</w:instrText>
      </w:r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r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fldChar w:fldCharType="separate"/>
      </w:r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>fraværsgrensen</w:t>
      </w:r>
      <w:proofErr w:type="spellEnd"/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 xml:space="preserve">, </w:t>
      </w:r>
      <w:proofErr w:type="spellStart"/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>har</w:t>
      </w:r>
      <w:proofErr w:type="spellEnd"/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>fraværet</w:t>
      </w:r>
      <w:proofErr w:type="spellEnd"/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>gått</w:t>
      </w:r>
      <w:proofErr w:type="spellEnd"/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>ned</w:t>
      </w:r>
      <w:proofErr w:type="spellEnd"/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 xml:space="preserve"> med 27 </w:t>
      </w:r>
      <w:proofErr w:type="spellStart"/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>prosent</w:t>
      </w:r>
      <w:proofErr w:type="spellEnd"/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>.</w:t>
      </w:r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fldChar w:fldCharType="end"/>
      </w:r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 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Samtidig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viste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sluttevalueringen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at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elevene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lærte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mer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og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var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mer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til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stede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,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sier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skolepolitisk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talsperson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i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Høyre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Jan Tore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Sanner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til NRK.</w:t>
      </w:r>
    </w:p>
    <w:p w14:paraId="2BD2BBDB" w14:textId="77777777" w:rsidR="00093DCC" w:rsidRPr="00093DCC" w:rsidRDefault="00093DCC" w:rsidP="00093DC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pP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Lederen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for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Utdanningsforbundet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,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Steffen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Handal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,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mener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at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fraværsgrensen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har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ført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til positive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endringer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i skolen med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økt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tilstedeværelse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i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undervisningen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.</w:t>
      </w:r>
    </w:p>
    <w:p w14:paraId="4E7D86B1" w14:textId="77777777" w:rsidR="00093DCC" w:rsidRPr="00093DCC" w:rsidRDefault="00093DCC" w:rsidP="00093DC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pPr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–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Samtidig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ser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også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vi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behovet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for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å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diskutere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justeringer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av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ordningen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slik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at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den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fungerer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enda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bedre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.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Detaljene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i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dagens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ordning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ikke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hugget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i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stein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,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men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vi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må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ha et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godt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fungerende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regelverk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på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plass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som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sikrer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at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elevene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bare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borte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fra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skolen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når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det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en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god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grunn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for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det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,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sier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leder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i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Utdanningsforbundet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Steffen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Handal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.</w:t>
      </w:r>
    </w:p>
    <w:p w14:paraId="40A50EBD" w14:textId="77777777" w:rsidR="00093DCC" w:rsidRPr="00093DCC" w:rsidRDefault="00093DCC" w:rsidP="00093DC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pPr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Han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understreker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at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vi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ikke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under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noen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omstendighet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kan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gå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tilbake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til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slik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det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var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før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fraværsgrensen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ble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innført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.</w:t>
      </w:r>
    </w:p>
    <w:p w14:paraId="17334BB8" w14:textId="77777777" w:rsidR="00093DCC" w:rsidRPr="00093DCC" w:rsidRDefault="00093DCC" w:rsidP="00093DC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pPr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lastRenderedPageBreak/>
        <w:t xml:space="preserve">–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Det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var en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direkte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kaotisk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situasjon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og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helt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uholdbart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både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for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elever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og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lærere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.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Derfor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jeg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glad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for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Aps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presisering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om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at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vi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fremdeles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skal ha et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tydelig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regelverk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,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men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tilsvarende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spent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på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hvilke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endringer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og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hva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slags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regelverk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de ser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for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seg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,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sier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Handal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.</w:t>
      </w:r>
    </w:p>
    <w:p w14:paraId="25EC8A44" w14:textId="77777777" w:rsidR="00093DCC" w:rsidRPr="00093DCC" w:rsidRDefault="00093DCC" w:rsidP="00093DC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pP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Handal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mener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at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nå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må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dette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ses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sammen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med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det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arbeidet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Utdanningsdirektoratet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holder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på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med.</w:t>
      </w:r>
    </w:p>
    <w:p w14:paraId="7E8123EC" w14:textId="77777777" w:rsidR="00093DCC" w:rsidRPr="00093DCC" w:rsidRDefault="00093DCC" w:rsidP="00093DC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pPr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–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Utdanningsdirektoratet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gjør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en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vurdering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av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dagens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system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og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bedt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om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å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komme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med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forslag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til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mulige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endringer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.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Vi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har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kommet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med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innspill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.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Jeg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forventer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at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vi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også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i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fremtiden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vil ha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godt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fungerende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fraværsregler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i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videregående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skole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.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Det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egenmeldingsfrislippet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som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var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tidligere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fungerte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overhodet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ikke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.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Men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det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oppfatter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jeg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også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at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Arbeiderpartiet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tydelige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på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at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vi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ikke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skal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tilbake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til,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sier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Handal</w:t>
      </w:r>
      <w:proofErr w:type="spellEnd"/>
    </w:p>
    <w:p w14:paraId="3B4C110B" w14:textId="77777777" w:rsidR="00093DCC" w:rsidRPr="00093DCC" w:rsidRDefault="00093DCC" w:rsidP="00093DCC">
      <w:pPr>
        <w:shd w:val="clear" w:color="auto" w:fill="FFFFFF"/>
        <w:spacing w:after="120" w:line="300" w:lineRule="atLeast"/>
        <w:outlineLvl w:val="1"/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</w:pPr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Vil ha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andre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regler</w:t>
      </w:r>
      <w:proofErr w:type="spellEnd"/>
    </w:p>
    <w:p w14:paraId="703693A8" w14:textId="77777777" w:rsidR="00093DCC" w:rsidRPr="00093DCC" w:rsidRDefault="00093DCC" w:rsidP="00093DC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pP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Hoem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sier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Arbeiderpartiet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slår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tydelig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fast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at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det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ikke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skal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settes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en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prosentgrense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for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fravær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.</w:t>
      </w:r>
    </w:p>
    <w:p w14:paraId="78CB8ADD" w14:textId="77777777" w:rsidR="00093DCC" w:rsidRPr="00093DCC" w:rsidRDefault="00093DCC" w:rsidP="00093DC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pP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Samtidig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vil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ikke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AUF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tilbake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til en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praksis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der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det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var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ulike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fraværsregler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fra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kommune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til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kommune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,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og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i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noen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grad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fra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skole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til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skole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.</w:t>
      </w:r>
    </w:p>
    <w:p w14:paraId="339B43C9" w14:textId="77777777" w:rsidR="00093DCC" w:rsidRPr="00093DCC" w:rsidRDefault="00093DCC" w:rsidP="00093DC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pPr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–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Vi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sier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ja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til et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fraværsreglement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,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men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nei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til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høyresidens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fraværsgrense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,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sier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Hoem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.</w:t>
      </w:r>
    </w:p>
    <w:p w14:paraId="66844777" w14:textId="77777777" w:rsidR="00093DCC" w:rsidRPr="00093DCC" w:rsidRDefault="00093DCC" w:rsidP="00093DCC">
      <w:pPr>
        <w:shd w:val="clear" w:color="auto" w:fill="FFFFFF"/>
        <w:spacing w:after="72" w:line="240" w:lineRule="auto"/>
        <w:outlineLvl w:val="2"/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</w:pP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Fraværsgrensa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i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korte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trekk</w:t>
      </w:r>
      <w:proofErr w:type="spellEnd"/>
    </w:p>
    <w:p w14:paraId="7BB68B13" w14:textId="77777777" w:rsidR="00093DCC" w:rsidRPr="00093DCC" w:rsidRDefault="00093DCC" w:rsidP="00093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67CE"/>
          <w:kern w:val="0"/>
          <w:bdr w:val="none" w:sz="0" w:space="0" w:color="auto" w:frame="1"/>
          <w:lang w:eastAsia="cs-CZ"/>
          <w14:ligatures w14:val="none"/>
        </w:rPr>
      </w:pPr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fldChar w:fldCharType="begin"/>
      </w:r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instrText>HYPERLINK "https://www.nrk.no/norge/ap-vil-vrake-fravaersgrensen-1.16399177" \l "fact-1-13143544"</w:instrText>
      </w:r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r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fldChar w:fldCharType="separate"/>
      </w:r>
    </w:p>
    <w:p w14:paraId="250258DB" w14:textId="77777777" w:rsidR="00093DCC" w:rsidRPr="00093DCC" w:rsidRDefault="00093DCC" w:rsidP="00093DCC">
      <w:pPr>
        <w:shd w:val="clear" w:color="auto" w:fill="D9E9FF"/>
        <w:spacing w:after="0" w:line="240" w:lineRule="auto"/>
        <w:jc w:val="center"/>
        <w:rPr>
          <w:rFonts w:ascii="Times New Roman" w:eastAsia="Times New Roman" w:hAnsi="Times New Roman" w:cs="Times New Roman"/>
          <w:color w:val="0C366C"/>
          <w:kern w:val="0"/>
          <w:lang w:eastAsia="cs-CZ"/>
          <w14:ligatures w14:val="none"/>
        </w:rPr>
      </w:pPr>
      <w:proofErr w:type="spellStart"/>
      <w:r w:rsidRPr="00093DCC">
        <w:rPr>
          <w:rFonts w:ascii="Times New Roman" w:eastAsia="Times New Roman" w:hAnsi="Times New Roman" w:cs="Times New Roman"/>
          <w:color w:val="0C366C"/>
          <w:kern w:val="0"/>
          <w:bdr w:val="none" w:sz="0" w:space="0" w:color="auto" w:frame="1"/>
          <w:lang w:eastAsia="cs-CZ"/>
          <w14:ligatures w14:val="none"/>
        </w:rPr>
        <w:t>Ekspander</w:t>
      </w:r>
      <w:proofErr w:type="spellEnd"/>
      <w:r w:rsidRPr="00093DCC">
        <w:rPr>
          <w:rFonts w:ascii="Times New Roman" w:eastAsia="Times New Roman" w:hAnsi="Times New Roman" w:cs="Times New Roman"/>
          <w:color w:val="0C366C"/>
          <w:kern w:val="0"/>
          <w:bdr w:val="none" w:sz="0" w:space="0" w:color="auto" w:frame="1"/>
          <w:lang w:eastAsia="cs-CZ"/>
          <w14:ligatures w14:val="none"/>
        </w:rPr>
        <w:t>/</w:t>
      </w:r>
      <w:proofErr w:type="spellStart"/>
      <w:r w:rsidRPr="00093DCC">
        <w:rPr>
          <w:rFonts w:ascii="Times New Roman" w:eastAsia="Times New Roman" w:hAnsi="Times New Roman" w:cs="Times New Roman"/>
          <w:color w:val="0C366C"/>
          <w:kern w:val="0"/>
          <w:bdr w:val="none" w:sz="0" w:space="0" w:color="auto" w:frame="1"/>
          <w:lang w:eastAsia="cs-CZ"/>
          <w14:ligatures w14:val="none"/>
        </w:rPr>
        <w:t>minimer</w:t>
      </w:r>
      <w:proofErr w:type="spellEnd"/>
      <w:r w:rsidRPr="00093DCC">
        <w:rPr>
          <w:rFonts w:ascii="Times New Roman" w:eastAsia="Times New Roman" w:hAnsi="Times New Roman" w:cs="Times New Roman"/>
          <w:color w:val="0C366C"/>
          <w:kern w:val="0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C366C"/>
          <w:kern w:val="0"/>
          <w:bdr w:val="none" w:sz="0" w:space="0" w:color="auto" w:frame="1"/>
          <w:lang w:eastAsia="cs-CZ"/>
          <w14:ligatures w14:val="none"/>
        </w:rPr>
        <w:t>faktaboks</w:t>
      </w:r>
      <w:proofErr w:type="spellEnd"/>
    </w:p>
    <w:p w14:paraId="66179443" w14:textId="77777777" w:rsidR="00093DCC" w:rsidRPr="00093DCC" w:rsidRDefault="00093DCC" w:rsidP="00093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pPr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fldChar w:fldCharType="end"/>
      </w:r>
    </w:p>
    <w:p w14:paraId="319FABDA" w14:textId="77777777" w:rsidR="00093DCC" w:rsidRPr="00093DCC" w:rsidRDefault="00093DCC" w:rsidP="00093D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pP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Elever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i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videregående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skole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skal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møte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opp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og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delta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aktivt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i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opplæringen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.</w:t>
      </w:r>
    </w:p>
    <w:p w14:paraId="5590980B" w14:textId="77777777" w:rsidR="00093DCC" w:rsidRPr="00093DCC" w:rsidRDefault="00093DCC" w:rsidP="00093D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pP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Hvis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en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elev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har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mer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enn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10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prosent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udokumentert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fravær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i et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fag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, vil han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eller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hun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som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hovedregel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ikke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ha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rett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til å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få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halvårsvurdering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med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karakter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eller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standpunktkarakter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i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faget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,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og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læreren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kan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heller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ikke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sette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slike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karakterer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.</w:t>
      </w:r>
    </w:p>
    <w:p w14:paraId="2725D3A3" w14:textId="77777777" w:rsidR="00093DCC" w:rsidRPr="00093DCC" w:rsidRDefault="00093DCC" w:rsidP="00093D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pP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Eleven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må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legge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fram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relevant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dokumentasjon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for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å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få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fravær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unntatt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fra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fraværsgrensen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.</w:t>
      </w:r>
    </w:p>
    <w:p w14:paraId="7134CE6E" w14:textId="77777777" w:rsidR="00093DCC" w:rsidRPr="00093DCC" w:rsidRDefault="00093DCC" w:rsidP="00093D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pP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Hvis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eleven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har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mellom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10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og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15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prosent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udokumentert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fravær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og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fraværsårsaken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gjør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det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klart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urimelig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at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eleven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ikke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skal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kunne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få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karakter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, kan rektor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bestemme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at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han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eller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hun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likevel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får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karakter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.</w:t>
      </w:r>
    </w:p>
    <w:p w14:paraId="11E05756" w14:textId="77777777" w:rsidR="00093DCC" w:rsidRPr="00093DCC" w:rsidRDefault="00093DCC" w:rsidP="00093D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pP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Fraværsgrensen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gjelder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timefravær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i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enkeltfag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,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ikke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elevenes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totale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fravær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.</w:t>
      </w:r>
    </w:p>
    <w:p w14:paraId="66833E01" w14:textId="77777777" w:rsidR="00093DCC" w:rsidRPr="00093DCC" w:rsidRDefault="00093DCC" w:rsidP="00093D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pP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Eleven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skal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få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et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varsel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om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han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eller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hun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står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i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fare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for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å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ikke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få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karakter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på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grunn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av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fravær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.</w:t>
      </w:r>
    </w:p>
    <w:p w14:paraId="53EE9C4E" w14:textId="77777777" w:rsidR="00093DCC" w:rsidRPr="00093DCC" w:rsidRDefault="00093DCC" w:rsidP="00093D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pPr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(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Kilde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: </w:t>
      </w:r>
      <w:hyperlink r:id="rId8" w:history="1">
        <w:r w:rsidRPr="00093DCC">
          <w:rPr>
            <w:rFonts w:ascii="Times New Roman" w:eastAsia="Times New Roman" w:hAnsi="Times New Roman" w:cs="Times New Roman"/>
            <w:i/>
            <w:iCs/>
            <w:color w:val="1767CE"/>
            <w:kern w:val="0"/>
            <w:u w:val="single"/>
            <w:bdr w:val="none" w:sz="0" w:space="0" w:color="auto" w:frame="1"/>
            <w:lang w:eastAsia="cs-CZ"/>
            <w14:ligatures w14:val="none"/>
          </w:rPr>
          <w:t>Udir.no</w:t>
        </w:r>
      </w:hyperlink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)</w:t>
      </w:r>
    </w:p>
    <w:p w14:paraId="03EF446A" w14:textId="77777777" w:rsidR="00093DCC" w:rsidRPr="00093DCC" w:rsidRDefault="00093DCC" w:rsidP="00093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pP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SVs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utdanningspolitiske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talsperson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Freddy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André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Øvstegård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har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også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 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fldChar w:fldCharType="begin"/>
      </w:r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instrText>HYPERLINK "https://www.nrk.no/tromsogfinnmark/__dette-bor-vaere-spikeren-i-kista-for-fravaersgrensa-1.16379387"</w:instrText>
      </w:r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r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fldChar w:fldCharType="separate"/>
      </w:r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>bedt</w:t>
      </w:r>
      <w:proofErr w:type="spellEnd"/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>om</w:t>
      </w:r>
      <w:proofErr w:type="spellEnd"/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>at</w:t>
      </w:r>
      <w:proofErr w:type="spellEnd"/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>dagens</w:t>
      </w:r>
      <w:proofErr w:type="spellEnd"/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>fraværsgrense</w:t>
      </w:r>
      <w:proofErr w:type="spellEnd"/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1767CE"/>
          <w:kern w:val="0"/>
          <w:u w:val="single"/>
          <w:bdr w:val="none" w:sz="0" w:space="0" w:color="auto" w:frame="1"/>
          <w:lang w:eastAsia="cs-CZ"/>
          <w14:ligatures w14:val="none"/>
        </w:rPr>
        <w:t>fjernes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fldChar w:fldCharType="end"/>
      </w:r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.</w:t>
      </w:r>
    </w:p>
    <w:p w14:paraId="0D205573" w14:textId="77777777" w:rsidR="00093DCC" w:rsidRPr="00093DCC" w:rsidRDefault="00093DCC" w:rsidP="00093DC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pPr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I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det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enstemmige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proofErr w:type="gram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forslaget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«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Nærvær</w:t>
      </w:r>
      <w:proofErr w:type="spellEnd"/>
      <w:proofErr w:type="gram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og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tilstedeværelse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»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fra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redaksjonskomiteen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i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Arbeiderpartiet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står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det</w:t>
      </w:r>
      <w:proofErr w:type="spellEnd"/>
      <w:r w:rsidRPr="00093DCC"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  <w:t>:</w:t>
      </w:r>
    </w:p>
    <w:p w14:paraId="2C7AE66F" w14:textId="77777777" w:rsidR="00093DCC" w:rsidRPr="00093DCC" w:rsidRDefault="00093DCC" w:rsidP="00093DC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pPr>
      <w:proofErr w:type="gram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«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Arbeiderpartiet</w:t>
      </w:r>
      <w:proofErr w:type="spellEnd"/>
      <w:proofErr w:type="gram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er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opptatt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av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elevenes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tilstedeværelse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og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nærvær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på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skolen,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fordi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man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lærer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mer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når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man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er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til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stede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i et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klassefellesskap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sammen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med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gode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lærere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og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medelever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.</w:t>
      </w:r>
    </w:p>
    <w:p w14:paraId="01E6F902" w14:textId="77777777" w:rsidR="00093DCC" w:rsidRPr="00093DCC" w:rsidRDefault="00093DCC" w:rsidP="00093DC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pPr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I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lys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av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regjeringens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forslag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om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at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alle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skal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få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rett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til å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fullføre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videregående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uten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tidsbegrensning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,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er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det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nødvendig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å se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på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hvordan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fraværsreglene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skal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utformes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for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fravær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og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lastRenderedPageBreak/>
        <w:t>nærvær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slik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at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det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henger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bedre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sammen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med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framtidas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lovverk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.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Derfor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vil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Arbeiderpartiet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erstatte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dagens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fraværsgrense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i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videregående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opplæring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og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innføre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et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nytt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og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forbedret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nasjonalt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fraværsregelverk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som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gir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tydelige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rammer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for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elevenes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nærvær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i skolen.</w:t>
      </w:r>
    </w:p>
    <w:p w14:paraId="14EB7C8C" w14:textId="77777777" w:rsidR="00093DCC" w:rsidRPr="00093DCC" w:rsidRDefault="00093DCC" w:rsidP="00093DCC">
      <w:pPr>
        <w:shd w:val="clear" w:color="auto" w:fill="FFFFFF"/>
        <w:spacing w:after="120" w:line="300" w:lineRule="atLeast"/>
        <w:outlineLvl w:val="1"/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</w:pP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Ønsker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mindre</w:t>
      </w:r>
      <w:proofErr w:type="spellEnd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b/>
          <w:bCs/>
          <w:color w:val="061629"/>
          <w:kern w:val="0"/>
          <w:lang w:eastAsia="cs-CZ"/>
          <w14:ligatures w14:val="none"/>
        </w:rPr>
        <w:t>byråkrati</w:t>
      </w:r>
      <w:proofErr w:type="spellEnd"/>
    </w:p>
    <w:p w14:paraId="2915D0E5" w14:textId="77777777" w:rsidR="00093DCC" w:rsidRPr="00093DCC" w:rsidRDefault="00093DCC" w:rsidP="00093DC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61629"/>
          <w:kern w:val="0"/>
          <w:lang w:eastAsia="cs-CZ"/>
          <w14:ligatures w14:val="none"/>
        </w:rPr>
      </w:pPr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Et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nytt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regelverk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må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være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mindre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rigid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og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byråkratisk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for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skolen,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læreren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,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eleven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og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dem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som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skal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attestere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208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fraværsmeldinger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.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Kunnskapsgrunnlaget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om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fravær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og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nærvær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i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grunnskolen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er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i dag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for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dårlig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.</w:t>
      </w:r>
    </w:p>
    <w:p w14:paraId="44FB96FD" w14:textId="77777777" w:rsidR="00093DCC" w:rsidRPr="00FA23DF" w:rsidRDefault="00093DCC" w:rsidP="00093DC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</w:pP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Derfor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ønsker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Arbeiderpartiet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å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styrke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innhentingen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av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kunnskap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,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slik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at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vi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kan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møte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utviklingen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med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ufrivillig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skolefravær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på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en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kunnskapsbasert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måte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(…).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Erstatte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dagens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fraværsgrense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i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videregående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opplæring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med et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nytt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fraværsreglement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for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nærvær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som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er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mindre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rigid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og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byråkratisk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,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mer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rettferdig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for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elevene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og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legger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opp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til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økt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gjennomføring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i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videregående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skole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. Si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nei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til </w:t>
      </w:r>
      <w:proofErr w:type="spell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fraværsgrense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 xml:space="preserve"> i </w:t>
      </w:r>
      <w:proofErr w:type="spellStart"/>
      <w:proofErr w:type="gramStart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ungdomsskolen</w:t>
      </w:r>
      <w:proofErr w:type="spellEnd"/>
      <w:r w:rsidRPr="00093DCC"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  <w:t>»</w:t>
      </w:r>
      <w:proofErr w:type="gramEnd"/>
    </w:p>
    <w:p w14:paraId="6821EDAA" w14:textId="77777777" w:rsidR="00093DCC" w:rsidRPr="00FA23DF" w:rsidRDefault="00093DCC" w:rsidP="00093DC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iCs/>
          <w:color w:val="061629"/>
          <w:kern w:val="0"/>
          <w:lang w:eastAsia="cs-CZ"/>
          <w14:ligatures w14:val="none"/>
        </w:rPr>
      </w:pPr>
    </w:p>
    <w:p w14:paraId="665BC4D5" w14:textId="77777777" w:rsidR="00093DCC" w:rsidRDefault="00093DCC" w:rsidP="00093DCC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61629"/>
          <w:kern w:val="0"/>
          <w:sz w:val="27"/>
          <w:szCs w:val="27"/>
          <w:lang w:eastAsia="cs-CZ"/>
          <w14:ligatures w14:val="none"/>
        </w:rPr>
      </w:pPr>
    </w:p>
    <w:p w14:paraId="48E5DFF2" w14:textId="77777777" w:rsidR="00093DCC" w:rsidRPr="00093DCC" w:rsidRDefault="00093DCC"/>
    <w:sectPr w:rsidR="00093DCC" w:rsidRPr="00093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D3FD9"/>
    <w:multiLevelType w:val="multilevel"/>
    <w:tmpl w:val="7496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847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CC"/>
    <w:rsid w:val="00093DCC"/>
    <w:rsid w:val="0046064B"/>
    <w:rsid w:val="00EA7CA1"/>
    <w:rsid w:val="00F5233C"/>
    <w:rsid w:val="00FA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C28B"/>
  <w15:chartTrackingRefBased/>
  <w15:docId w15:val="{9B0D113F-C679-4B4C-BF28-AF654267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93D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093D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93DCC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093DCC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09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93DC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93DCC"/>
    <w:rPr>
      <w:b/>
      <w:bCs/>
    </w:rPr>
  </w:style>
  <w:style w:type="paragraph" w:customStyle="1" w:styleId="one-line">
    <w:name w:val="one-line"/>
    <w:basedOn w:val="Normln"/>
    <w:rsid w:val="0009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sr-only">
    <w:name w:val="sr-only"/>
    <w:basedOn w:val="Standardnpsmoodstavce"/>
    <w:rsid w:val="00093DCC"/>
  </w:style>
  <w:style w:type="character" w:styleId="Zdraznn">
    <w:name w:val="Emphasis"/>
    <w:basedOn w:val="Standardnpsmoodstavce"/>
    <w:uiPriority w:val="20"/>
    <w:qFormat/>
    <w:rsid w:val="00093DCC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093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6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5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442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09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ir.no/regelverk-og-tilsyn/finn-regelverk/etter-tema/Vitnemal/fravarsgrense---udir-3-2016/fravarsgrensen-i-korte-trek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rk.no/skole/?page=search&amp;q=frav%C3%A6rsgrense&amp;mediaId=27291" TargetMode="External"/><Relationship Id="rId5" Type="http://schemas.openxmlformats.org/officeDocument/2006/relationships/hyperlink" Target="https://www.ung.no/utdanning/vgs/2816_Reglene_for_frav%C3%A6r_p%C3%A5_videreg%C3%A5ende_skol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959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2024-03-18T20:05:00Z</dcterms:created>
  <dcterms:modified xsi:type="dcterms:W3CDTF">2024-03-18T20:31:00Z</dcterms:modified>
</cp:coreProperties>
</file>