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A424" w14:textId="77777777" w:rsidR="00B670C2" w:rsidRDefault="009375A0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ADF1037" wp14:editId="1A7DD8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CDC6B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52" fillcolor="#CDC6BD" stroked="f"/>
            </w:pict>
          </mc:Fallback>
        </mc:AlternateContent>
      </w:r>
    </w:p>
    <w:p w14:paraId="3710CCEC" w14:textId="77777777" w:rsidR="00B670C2" w:rsidRDefault="009375A0">
      <w:pPr>
        <w:pStyle w:val="Zkladntext1"/>
        <w:framePr w:w="5712" w:h="8784" w:hRule="exact" w:wrap="none" w:vAnchor="page" w:hAnchor="page" w:x="472" w:y="673"/>
        <w:shd w:val="clear" w:color="auto" w:fill="auto"/>
        <w:ind w:firstLine="0"/>
      </w:pPr>
      <w:r>
        <w:t>dívali se před sebe a nemluvili. Vypadali sešlí, ošumělí a velmi staří.</w:t>
      </w:r>
    </w:p>
    <w:p w14:paraId="1A925D64" w14:textId="77777777" w:rsidR="00B670C2" w:rsidRDefault="009375A0">
      <w:pPr>
        <w:pStyle w:val="Zkladntext1"/>
        <w:framePr w:w="5712" w:h="8784" w:hRule="exact" w:wrap="none" w:vAnchor="page" w:hAnchor="page" w:x="472" w:y="673"/>
        <w:shd w:val="clear" w:color="auto" w:fill="auto"/>
        <w:spacing w:after="220"/>
        <w:ind w:firstLine="460"/>
      </w:pPr>
      <w:r>
        <w:t xml:space="preserve">Rychle jsem stáhl hlavu od okna a měl jsem najednou po té zamilované náladě, a když jsem uviděl, že proti mně pochoduje četa brunátných, zdravě vyhlížejících německých vojáků a </w:t>
      </w:r>
      <w:r>
        <w:t xml:space="preserve">zpívají si nějakou písničku o </w:t>
      </w:r>
      <w:proofErr w:type="spellStart"/>
      <w:r>
        <w:t>Lebe</w:t>
      </w:r>
      <w:proofErr w:type="spellEnd"/>
      <w:r>
        <w:t xml:space="preserve"> </w:t>
      </w:r>
      <w:proofErr w:type="spellStart"/>
      <w:r>
        <w:t>wohl</w:t>
      </w:r>
      <w:proofErr w:type="spellEnd"/>
      <w:r>
        <w:t>, Erika, za</w:t>
      </w:r>
      <w:r>
        <w:softHyphen/>
        <w:t>bočil jsem radši do postranní uličky, abych se na ně nemusel dívat, protože jsem se nějak styděl, nevím ani za co.</w:t>
      </w:r>
    </w:p>
    <w:p w14:paraId="7C158F21" w14:textId="5C4EE230" w:rsidR="00B670C2" w:rsidRDefault="009375A0">
      <w:pPr>
        <w:pStyle w:val="Zkladntext1"/>
        <w:framePr w:w="5712" w:h="8784" w:hRule="exact" w:wrap="none" w:vAnchor="page" w:hAnchor="page" w:x="472" w:y="673"/>
        <w:shd w:val="clear" w:color="auto" w:fill="auto"/>
        <w:ind w:firstLine="460"/>
      </w:pPr>
      <w:r>
        <w:t xml:space="preserve">Potom jsem uviděl pana doktora </w:t>
      </w:r>
      <w:proofErr w:type="spellStart"/>
      <w:r>
        <w:t>Strasse</w:t>
      </w:r>
      <w:proofErr w:type="spellEnd"/>
      <w:r>
        <w:t xml:space="preserve"> už jenom jednou. Utíkal jsem se saxofonem průchodem</w:t>
      </w:r>
      <w:r>
        <w:t xml:space="preserve"> v domě, který vedl do Židovské ulice, a tam jsem vrazil do pana doktora. Pozdravil jsem ho a zůstal jsem v rozpacích stát. Pan doktor se bezvý</w:t>
      </w:r>
      <w:r>
        <w:softHyphen/>
        <w:t xml:space="preserve">razně a </w:t>
      </w:r>
      <w:proofErr w:type="gramStart"/>
      <w:r>
        <w:t>jakoby</w:t>
      </w:r>
      <w:proofErr w:type="gramEnd"/>
      <w:r>
        <w:t xml:space="preserve"> stydlivě usmál a řekl: „Jak se vám daří?“ „Dobře,“ řekl jsem a zastyděl jsem se za to, že jsem ře</w:t>
      </w:r>
      <w:r>
        <w:t>kl dobře, i když to byla pravda, a polilo mě horko, když jsem si uvědo</w:t>
      </w:r>
      <w:r>
        <w:softHyphen/>
        <w:t>mil, že mi pan doktor vyká, ačkoli když jsem s ním mluvil naposled, ještě mi tykal, ale to jsem ovšem chodil teprve do tercie. Odmlčeli jsme se a já nevěděl, co říct. „Co to nesete?“ ze</w:t>
      </w:r>
      <w:r>
        <w:t>ptal se pan doktor a ukázal na dlouhý kufr s tenorsaxofo</w:t>
      </w:r>
      <w:r>
        <w:t>nem. „Saxofon,“ řekl jsem. Pan doktor se na mě udiveně po</w:t>
      </w:r>
      <w:r>
        <w:softHyphen/>
        <w:t>díval. „Saxofon? Ale —“ ale nedořekl to. Zdálo se mi, že se začervenal, a já se v tom okamžiku začervenal taky, znovu, protože jsem pochopil</w:t>
      </w:r>
      <w:r>
        <w:t>, proč to nedořekl; věděl, že už nemá právo, ptát se po mém zdravotním stavu, po tom, jak se saxo</w:t>
      </w:r>
      <w:r>
        <w:softHyphen/>
        <w:t xml:space="preserve">fon snáší s mými průduškami, neboť je žid, a tohle je moje, </w:t>
      </w:r>
      <w:proofErr w:type="spellStart"/>
      <w:r>
        <w:t>arijská</w:t>
      </w:r>
      <w:proofErr w:type="spellEnd"/>
      <w:r>
        <w:t xml:space="preserve"> záležitost. A tak se jenom nějak, nevím jak, se mnou rozloučil a odešel, a já věděl, co mi</w:t>
      </w:r>
      <w:r>
        <w:t xml:space="preserve"> chtěl říct, a věděl jsem, že jednou budu muset saxofonu zanechat, protože to moje průdušky nesnesou.</w:t>
      </w:r>
    </w:p>
    <w:p w14:paraId="6220E1F8" w14:textId="77777777" w:rsidR="00B670C2" w:rsidRDefault="009375A0">
      <w:pPr>
        <w:pStyle w:val="Zkladntext1"/>
        <w:framePr w:w="5712" w:h="8784" w:hRule="exact" w:wrap="none" w:vAnchor="page" w:hAnchor="page" w:x="472" w:y="673"/>
        <w:shd w:val="clear" w:color="auto" w:fill="auto"/>
        <w:spacing w:after="220"/>
        <w:ind w:firstLine="460"/>
      </w:pPr>
      <w:r>
        <w:t xml:space="preserve">To byla vůbec poslední diagnóza pana doktora </w:t>
      </w:r>
      <w:proofErr w:type="spellStart"/>
      <w:r>
        <w:t>Strasse</w:t>
      </w:r>
      <w:proofErr w:type="spellEnd"/>
      <w:r>
        <w:t xml:space="preserve"> v našem městečku.</w:t>
      </w:r>
    </w:p>
    <w:p w14:paraId="2289C009" w14:textId="77777777" w:rsidR="00B670C2" w:rsidRDefault="009375A0">
      <w:pPr>
        <w:pStyle w:val="Zkladntext1"/>
        <w:framePr w:w="5712" w:h="8784" w:hRule="exact" w:wrap="none" w:vAnchor="page" w:hAnchor="page" w:x="472" w:y="673"/>
        <w:shd w:val="clear" w:color="auto" w:fill="auto"/>
        <w:ind w:firstLine="460"/>
      </w:pPr>
      <w:r>
        <w:t xml:space="preserve">Potom jsem se dozvěděl, že ho v Terezíně oběsili. Za nic. Nepozdravil prý nějakého </w:t>
      </w:r>
      <w:r>
        <w:t>esesáka. Měl přece vždycky takový slabý hlas, takový, který slyším dosud, kdy už ty silné, zdravé, vojácké hlasy dávno zmizely v opovržení času.</w:t>
      </w:r>
    </w:p>
    <w:p w14:paraId="1998E40D" w14:textId="77777777" w:rsidR="00B670C2" w:rsidRDefault="009375A0">
      <w:pPr>
        <w:pStyle w:val="Zkladntext20"/>
        <w:framePr w:wrap="none" w:vAnchor="page" w:hAnchor="page" w:x="472" w:y="9629"/>
        <w:shd w:val="clear" w:color="auto" w:fill="auto"/>
        <w:spacing w:after="0"/>
        <w:ind w:firstLine="460"/>
      </w:pPr>
      <w:r>
        <w:t>7 957</w:t>
      </w:r>
    </w:p>
    <w:p w14:paraId="197184D7" w14:textId="77777777" w:rsidR="00B670C2" w:rsidRDefault="009375A0">
      <w:pPr>
        <w:pStyle w:val="Zhlavnebozpat0"/>
        <w:framePr w:wrap="none" w:vAnchor="page" w:hAnchor="page" w:x="515" w:y="10369"/>
        <w:shd w:val="clear" w:color="auto" w:fill="auto"/>
      </w:pPr>
      <w:r>
        <w:t>18</w:t>
      </w:r>
    </w:p>
    <w:p w14:paraId="3301F5D6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40E263" w14:textId="77777777" w:rsidR="00B670C2" w:rsidRDefault="009375A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E5EF78" wp14:editId="5820CF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D0CAC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51" fillcolor="#D0CAC2" stroked="f"/>
            </w:pict>
          </mc:Fallback>
        </mc:AlternateContent>
      </w:r>
    </w:p>
    <w:p w14:paraId="6D39F363" w14:textId="77777777" w:rsidR="00B670C2" w:rsidRDefault="009375A0">
      <w:pPr>
        <w:pStyle w:val="Nadpis10"/>
        <w:framePr w:wrap="none" w:vAnchor="page" w:hAnchor="page" w:x="479" w:y="409"/>
        <w:shd w:val="clear" w:color="auto" w:fill="auto"/>
        <w:spacing w:after="0"/>
      </w:pPr>
      <w:bookmarkStart w:id="0" w:name="bookmark0"/>
      <w:r>
        <w:t xml:space="preserve">PAN UČITEL </w:t>
      </w:r>
      <w:proofErr w:type="spellStart"/>
      <w:r>
        <w:t>KATZ</w:t>
      </w:r>
      <w:bookmarkEnd w:id="0"/>
      <w:proofErr w:type="spellEnd"/>
    </w:p>
    <w:p w14:paraId="633B0DE1" w14:textId="77777777" w:rsidR="00B670C2" w:rsidRDefault="009375A0">
      <w:pPr>
        <w:pStyle w:val="Zkladntext1"/>
        <w:framePr w:w="5698" w:h="8530" w:hRule="exact" w:wrap="none" w:vAnchor="page" w:hAnchor="page" w:x="479" w:y="1335"/>
        <w:shd w:val="clear" w:color="auto" w:fill="auto"/>
        <w:ind w:firstLine="440"/>
      </w:pPr>
      <w:r>
        <w:t xml:space="preserve">Když jsem chodil do třetí třídy, dali mě naši učit </w:t>
      </w:r>
      <w:r>
        <w:t>němčinu, protože ve škole začínala němčina ve čtvrté třídě. Tak to dělali vždycky. V sekundě mě dali na latinu a v kvartě na francouzštinu, jenomže já jsem se tenkrát chtěl učit anglicky, a tak jsem se francouzštinu neučil a koupil jsem si učebnici angličt</w:t>
      </w:r>
      <w:r>
        <w:t>iny a potajmu jsem se učil anglicky.</w:t>
      </w:r>
    </w:p>
    <w:p w14:paraId="6B9066BF" w14:textId="77777777" w:rsidR="00B670C2" w:rsidRDefault="009375A0">
      <w:pPr>
        <w:pStyle w:val="Zkladntext1"/>
        <w:framePr w:w="5698" w:h="8530" w:hRule="exact" w:wrap="none" w:vAnchor="page" w:hAnchor="page" w:x="479" w:y="1335"/>
        <w:shd w:val="clear" w:color="auto" w:fill="auto"/>
        <w:ind w:firstLine="440"/>
      </w:pPr>
      <w:r>
        <w:t xml:space="preserve">Ale na němčinu mě dali k panu učiteli </w:t>
      </w:r>
      <w:proofErr w:type="spellStart"/>
      <w:r>
        <w:t>Katzovi</w:t>
      </w:r>
      <w:proofErr w:type="spellEnd"/>
      <w:r>
        <w:t xml:space="preserve">, který </w:t>
      </w:r>
      <w:proofErr w:type="gramStart"/>
      <w:r>
        <w:t>I &gt;</w:t>
      </w:r>
      <w:proofErr w:type="spellStart"/>
      <w:r>
        <w:t>ydlel</w:t>
      </w:r>
      <w:proofErr w:type="spellEnd"/>
      <w:proofErr w:type="gramEnd"/>
      <w:r>
        <w:t xml:space="preserve"> v Židovské ulici v domě, kde dřív bývala židovská škola, a byl to učitel židovského náboženství a kantor v synagóze. Byl maličký a holohlavý, ale uměl krásně</w:t>
      </w:r>
      <w:r>
        <w:t xml:space="preserve"> zpívat a hrát na housle a na harmonium. Bral za hodinu osm korun, a to bylo méně než u všech jiných učitelů.</w:t>
      </w:r>
    </w:p>
    <w:p w14:paraId="1DC2B0D0" w14:textId="77777777" w:rsidR="00B670C2" w:rsidRDefault="009375A0">
      <w:pPr>
        <w:pStyle w:val="Zkladntext1"/>
        <w:framePr w:w="5698" w:h="8530" w:hRule="exact" w:wrap="none" w:vAnchor="page" w:hAnchor="page" w:x="479" w:y="1335"/>
        <w:shd w:val="clear" w:color="auto" w:fill="auto"/>
        <w:ind w:firstLine="440"/>
      </w:pPr>
      <w:r>
        <w:t>Měl jsem veliký strach, když jsem šel prvně na hodinu a zvonil jsem u zasklené dřevěné přepážky v prvním patře židovské školy, kde byla dřív třída</w:t>
      </w:r>
      <w:r>
        <w:t>, ale teď byla přepažena tou zasklenou přepážkou, a tak z ní byla na jedné straně před</w:t>
      </w:r>
      <w:r>
        <w:softHyphen/>
        <w:t xml:space="preserve">síň, z které se šlo do modlitebny, a na druhé straně předsíň, z které se šlo do kantorova bytu. </w:t>
      </w:r>
      <w:r w:rsidRPr="00913EEC">
        <w:rPr>
          <w:highlight w:val="yellow"/>
        </w:rPr>
        <w:t>Měl jsem strach, ale pan uči</w:t>
      </w:r>
      <w:r w:rsidRPr="00913EEC">
        <w:rPr>
          <w:highlight w:val="yellow"/>
        </w:rPr>
        <w:softHyphen/>
        <w:t xml:space="preserve">tel </w:t>
      </w:r>
      <w:proofErr w:type="spellStart"/>
      <w:r w:rsidRPr="00913EEC">
        <w:rPr>
          <w:highlight w:val="yellow"/>
        </w:rPr>
        <w:t>Katz</w:t>
      </w:r>
      <w:proofErr w:type="spellEnd"/>
      <w:r w:rsidRPr="00913EEC">
        <w:rPr>
          <w:highlight w:val="yellow"/>
        </w:rPr>
        <w:t xml:space="preserve"> byl hodný a vlídný a odvedl mě do k</w:t>
      </w:r>
      <w:r w:rsidRPr="00913EEC">
        <w:rPr>
          <w:highlight w:val="yellow"/>
        </w:rPr>
        <w:t>uchyně, kde se</w:t>
      </w:r>
      <w:r w:rsidRPr="00913EEC">
        <w:rPr>
          <w:highlight w:val="yellow"/>
        </w:rPr>
        <w:softHyphen/>
        <w:t>děla na štokrleti u kamen jeho paní ve starém županu a byla tlustá, a pan učitel mě posadil ke kuchyňskému stolu a otevřel přede mnou novou učebnici němčiny, která zapraskala ve hřbetě, a na první stránce byl černobílý obrázek něčeho kula</w:t>
      </w:r>
      <w:r w:rsidRPr="00913EEC">
        <w:rPr>
          <w:highlight w:val="yellow"/>
        </w:rPr>
        <w:softHyphen/>
        <w:t>té</w:t>
      </w:r>
      <w:r w:rsidRPr="00913EEC">
        <w:rPr>
          <w:highlight w:val="yellow"/>
        </w:rPr>
        <w:t>ho a špinavého, což bylo vejce. Pan učitel mi vlídným hla</w:t>
      </w:r>
      <w:r w:rsidRPr="00913EEC">
        <w:rPr>
          <w:highlight w:val="yellow"/>
        </w:rPr>
        <w:softHyphen/>
        <w:t xml:space="preserve">sem řekl, že vejce se řekne německy </w:t>
      </w:r>
      <w:proofErr w:type="spellStart"/>
      <w:r w:rsidRPr="00913EEC">
        <w:rPr>
          <w:highlight w:val="yellow"/>
        </w:rPr>
        <w:t>Ei</w:t>
      </w:r>
      <w:proofErr w:type="spellEnd"/>
      <w:r w:rsidRPr="00913EEC">
        <w:rPr>
          <w:highlight w:val="yellow"/>
        </w:rPr>
        <w:t xml:space="preserve">, a tak jsem se začal učit německy úplně od začátku, od vejce. </w:t>
      </w:r>
      <w:proofErr w:type="spellStart"/>
      <w:r w:rsidRPr="00913EEC">
        <w:rPr>
          <w:highlight w:val="yellow"/>
        </w:rPr>
        <w:t>Das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ist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ein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Ei</w:t>
      </w:r>
      <w:proofErr w:type="spellEnd"/>
      <w:r w:rsidRPr="00913EEC">
        <w:rPr>
          <w:highlight w:val="yellow"/>
        </w:rPr>
        <w:t xml:space="preserve">, říkal pan učitel, a já to po něm opakoval. </w:t>
      </w:r>
      <w:proofErr w:type="spellStart"/>
      <w:r w:rsidRPr="00913EEC">
        <w:rPr>
          <w:highlight w:val="yellow"/>
        </w:rPr>
        <w:t>Ist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das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ein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Ei</w:t>
      </w:r>
      <w:proofErr w:type="spellEnd"/>
      <w:r w:rsidRPr="00913EEC">
        <w:rPr>
          <w:highlight w:val="yellow"/>
        </w:rPr>
        <w:t xml:space="preserve">? ptal se pan učitel, a </w:t>
      </w:r>
      <w:r w:rsidRPr="00913EEC">
        <w:rPr>
          <w:highlight w:val="yellow"/>
        </w:rPr>
        <w:t xml:space="preserve">hned sám odpovídal: </w:t>
      </w:r>
      <w:proofErr w:type="spellStart"/>
      <w:r w:rsidRPr="00913EEC">
        <w:rPr>
          <w:highlight w:val="yellow"/>
        </w:rPr>
        <w:t>Ja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das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ist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ein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Ei</w:t>
      </w:r>
      <w:proofErr w:type="spellEnd"/>
      <w:r w:rsidRPr="00913EEC">
        <w:rPr>
          <w:highlight w:val="yellow"/>
        </w:rPr>
        <w:t>, a já to opakoval po něm.</w:t>
      </w:r>
    </w:p>
    <w:p w14:paraId="5105E61E" w14:textId="77777777" w:rsidR="00B670C2" w:rsidRDefault="009375A0">
      <w:pPr>
        <w:pStyle w:val="Zkladntext1"/>
        <w:framePr w:w="5698" w:h="8530" w:hRule="exact" w:wrap="none" w:vAnchor="page" w:hAnchor="page" w:x="479" w:y="1335"/>
        <w:shd w:val="clear" w:color="auto" w:fill="auto"/>
        <w:ind w:firstLine="440"/>
      </w:pPr>
      <w:r>
        <w:t xml:space="preserve">Pan učitel </w:t>
      </w:r>
      <w:proofErr w:type="spellStart"/>
      <w:r>
        <w:t>Katz</w:t>
      </w:r>
      <w:proofErr w:type="spellEnd"/>
      <w:r>
        <w:t xml:space="preserve"> neučil jen německy, ale vyučoval také židovskému náboženství. To se učilo hebrejsky, proto musely židovské děti chodit nejdřív na hodiny hebrejštiny. Židé ale musí mít na hlav</w:t>
      </w:r>
      <w:r>
        <w:t xml:space="preserve">ě klobouk, když se modlí nebo když dělají něco, co má co dělat s náboženstvím. Proto se někdy stávalo, že když jsem přišel na hodinu němčiny dřív, seděli u pana učitele Jonáš </w:t>
      </w:r>
      <w:proofErr w:type="spellStart"/>
      <w:r>
        <w:t>Lewithů</w:t>
      </w:r>
      <w:proofErr w:type="spellEnd"/>
      <w:r>
        <w:t xml:space="preserve"> a </w:t>
      </w:r>
      <w:proofErr w:type="spellStart"/>
      <w:r>
        <w:t>Itzik</w:t>
      </w:r>
      <w:proofErr w:type="spellEnd"/>
      <w:r>
        <w:t xml:space="preserve"> </w:t>
      </w:r>
      <w:proofErr w:type="spellStart"/>
      <w:r>
        <w:t>Kohnů</w:t>
      </w:r>
      <w:proofErr w:type="spellEnd"/>
      <w:r>
        <w:t xml:space="preserve"> a odříkávali velice nahlas</w:t>
      </w:r>
    </w:p>
    <w:p w14:paraId="6A59DC78" w14:textId="77777777" w:rsidR="00B670C2" w:rsidRDefault="009375A0">
      <w:pPr>
        <w:pStyle w:val="Zhlavnebozpat0"/>
        <w:framePr w:wrap="none" w:vAnchor="page" w:hAnchor="page" w:x="5879" w:y="10148"/>
        <w:shd w:val="clear" w:color="auto" w:fill="auto"/>
      </w:pPr>
      <w:r>
        <w:t>19</w:t>
      </w:r>
    </w:p>
    <w:p w14:paraId="146BE40D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189540" w14:textId="77777777" w:rsidR="00B670C2" w:rsidRDefault="009375A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DB89922" wp14:editId="2DD798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CCC6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50" fillcolor="#CCC6BE" stroked="f"/>
            </w:pict>
          </mc:Fallback>
        </mc:AlternateContent>
      </w:r>
    </w:p>
    <w:p w14:paraId="6C227983" w14:textId="77777777" w:rsidR="00B670C2" w:rsidRDefault="009375A0">
      <w:pPr>
        <w:pStyle w:val="Zkladntext1"/>
        <w:framePr w:w="5741" w:h="9470" w:hRule="exact" w:wrap="none" w:vAnchor="page" w:hAnchor="page" w:x="457" w:y="382"/>
        <w:shd w:val="clear" w:color="auto" w:fill="auto"/>
        <w:spacing w:after="220"/>
        <w:ind w:firstLine="0"/>
      </w:pPr>
      <w:r>
        <w:t>taj</w:t>
      </w:r>
      <w:r>
        <w:t xml:space="preserve">emné věty řečí, která byla hebrejština, a na hlavě měli klobouky pana učitele </w:t>
      </w:r>
      <w:proofErr w:type="spellStart"/>
      <w:r>
        <w:t>Katze</w:t>
      </w:r>
      <w:proofErr w:type="spellEnd"/>
      <w:r>
        <w:t xml:space="preserve">, jeden na všední den a jeden na šábes, které jim zapadaly až po uši, protože bylo léto a horko a oni si na hodinu náboženství nepřinesli svoje čepice, takže jim pan učitel </w:t>
      </w:r>
      <w:r>
        <w:t xml:space="preserve">musel půjčit svoje klobouky, které jim ale byly veliké. </w:t>
      </w:r>
      <w:r w:rsidRPr="00913EEC">
        <w:rPr>
          <w:highlight w:val="yellow"/>
        </w:rPr>
        <w:t>Seděli zpříma na židlích a koukali po mně nafoukané a opovržlivě, neboť mluvili řečí, které já nerozuměl, a vykři</w:t>
      </w:r>
      <w:r w:rsidRPr="00913EEC">
        <w:rPr>
          <w:highlight w:val="yellow"/>
        </w:rPr>
        <w:softHyphen/>
        <w:t xml:space="preserve">kovali </w:t>
      </w:r>
      <w:proofErr w:type="spellStart"/>
      <w:r w:rsidRPr="00913EEC">
        <w:rPr>
          <w:highlight w:val="yellow"/>
        </w:rPr>
        <w:t>loulabim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selah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šmé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ašboazim</w:t>
      </w:r>
      <w:proofErr w:type="spellEnd"/>
      <w:r w:rsidRPr="00913EEC">
        <w:rPr>
          <w:highlight w:val="yellow"/>
        </w:rPr>
        <w:t xml:space="preserve"> nebo tak nějak, ale pan učitel jim stále skákal do </w:t>
      </w:r>
      <w:r w:rsidRPr="00913EEC">
        <w:rPr>
          <w:highlight w:val="yellow"/>
        </w:rPr>
        <w:t>řeči a opravoval je, takže asi tu řeč také moc neuměli, jenže já ji neuměl vůbec, proto se mi mohli smát.</w:t>
      </w:r>
    </w:p>
    <w:p w14:paraId="019C7873" w14:textId="77777777" w:rsidR="00B670C2" w:rsidRDefault="009375A0">
      <w:pPr>
        <w:pStyle w:val="Zkladntext1"/>
        <w:framePr w:w="5741" w:h="9470" w:hRule="exact" w:wrap="none" w:vAnchor="page" w:hAnchor="page" w:x="457" w:y="382"/>
        <w:shd w:val="clear" w:color="auto" w:fill="auto"/>
        <w:spacing w:after="220"/>
        <w:ind w:firstLine="460"/>
      </w:pPr>
      <w:r>
        <w:t xml:space="preserve">To s těmi klobouky se stalo pak ještě jednou, když se vdávala dcera pana učitele </w:t>
      </w:r>
      <w:proofErr w:type="spellStart"/>
      <w:r>
        <w:t>Katze</w:t>
      </w:r>
      <w:proofErr w:type="spellEnd"/>
      <w:r>
        <w:t xml:space="preserve"> Ruth. Brala si pana Isidora Kafku z O., který tam měl malou tov</w:t>
      </w:r>
      <w:r>
        <w:t xml:space="preserve">árničku na sešity a byl to ortodoxní žid. Svatba byla také ortodoxní a oddával je slavný rabín z Kolína, a protože pana učitele </w:t>
      </w:r>
      <w:proofErr w:type="spellStart"/>
      <w:r>
        <w:t>Katze</w:t>
      </w:r>
      <w:proofErr w:type="spellEnd"/>
      <w:r>
        <w:t xml:space="preserve"> znalo hodně lidí a říkali o něm, že je to hodný žid, jako to říkali o panu doktorovi </w:t>
      </w:r>
      <w:proofErr w:type="spellStart"/>
      <w:r>
        <w:t>Strassovi</w:t>
      </w:r>
      <w:proofErr w:type="spellEnd"/>
      <w:r>
        <w:t xml:space="preserve"> a jako zase naopak o Mošem </w:t>
      </w:r>
      <w:proofErr w:type="spellStart"/>
      <w:r>
        <w:t>Čubkalóblovi</w:t>
      </w:r>
      <w:proofErr w:type="spellEnd"/>
      <w:r>
        <w:t xml:space="preserve"> říkali, že je to zlý žid, proto přišli na svatbu nejenom židé, ale také mnoho křesťanů. Jenomže to bylo v létě, bylo horko a oni přišli bez klobouků a do synagógy je nechtěli pustit. Bylo to trapné, protože každý chtěl svatbu vidět, ale dovnit</w:t>
      </w:r>
      <w:r>
        <w:t xml:space="preserve">ř je nechtěli pustit, a tak stáli před synagógou a nadávali, až najednou přiběhl pan Izák Eisner s nůší na zádech a se dvěma košíky, všechno plné klobouků dávno vyšlých z módy, které ve svém obchodě nemohl prodat, všelijakých </w:t>
      </w:r>
      <w:proofErr w:type="spellStart"/>
      <w:r>
        <w:t>žirardů</w:t>
      </w:r>
      <w:proofErr w:type="spellEnd"/>
      <w:r>
        <w:t xml:space="preserve"> a ko</w:t>
      </w:r>
      <w:r>
        <w:softHyphen/>
        <w:t xml:space="preserve">mických buřinek, </w:t>
      </w:r>
      <w:r>
        <w:t xml:space="preserve">a začal je půjčovat po koruně a na zálohu deset korun, a za chvilku je měl rozebrané, neboť svatba už začínala a všichni to chtěli vidět a hrnuli se rychle dovnitř. Proto si taky klobouky nevybírali, jenom rychle panu </w:t>
      </w:r>
      <w:proofErr w:type="spellStart"/>
      <w:proofErr w:type="gramStart"/>
      <w:r>
        <w:t>Eisne</w:t>
      </w:r>
      <w:proofErr w:type="spellEnd"/>
      <w:r>
        <w:t xml:space="preserve">- </w:t>
      </w:r>
      <w:proofErr w:type="spellStart"/>
      <w:r>
        <w:t>rovi</w:t>
      </w:r>
      <w:proofErr w:type="spellEnd"/>
      <w:proofErr w:type="gramEnd"/>
      <w:r>
        <w:t xml:space="preserve"> vrazili zálohu, takže někt</w:t>
      </w:r>
      <w:r>
        <w:t xml:space="preserve">eří je měli veliké a jiní příliš malé. Můj otec, který měl velikou hlavu a byl velmi veliký a vysoký, měl na hlavě malinkou šedivou buřinku, kterou si musel každou chvíli přidržovat rukou, aby mu nespadla. Musel jsem se smát a dostal jsem od otce pohlavek </w:t>
      </w:r>
      <w:r>
        <w:t>a ze syna</w:t>
      </w:r>
      <w:r>
        <w:softHyphen/>
        <w:t>gógy mě vyhodili.</w:t>
      </w:r>
    </w:p>
    <w:p w14:paraId="6AC58FF1" w14:textId="77777777" w:rsidR="00B670C2" w:rsidRDefault="009375A0">
      <w:pPr>
        <w:pStyle w:val="Zkladntext1"/>
        <w:framePr w:w="5741" w:h="9470" w:hRule="exact" w:wrap="none" w:vAnchor="page" w:hAnchor="page" w:x="457" w:y="382"/>
        <w:shd w:val="clear" w:color="auto" w:fill="auto"/>
        <w:ind w:firstLine="460"/>
      </w:pPr>
      <w:r>
        <w:t xml:space="preserve">Pan učitel </w:t>
      </w:r>
      <w:proofErr w:type="spellStart"/>
      <w:r>
        <w:t>Katz</w:t>
      </w:r>
      <w:proofErr w:type="spellEnd"/>
      <w:r>
        <w:t xml:space="preserve"> vyučoval vždycky v kuchyni a jeho man</w:t>
      </w:r>
      <w:r>
        <w:softHyphen/>
        <w:t xml:space="preserve">želka seděla na štokrleti u kamen a poslouchala. První </w:t>
      </w:r>
      <w:proofErr w:type="spellStart"/>
      <w:r>
        <w:t>lé</w:t>
      </w:r>
      <w:proofErr w:type="spellEnd"/>
      <w:r>
        <w:t>-</w:t>
      </w:r>
    </w:p>
    <w:p w14:paraId="38300B49" w14:textId="77777777" w:rsidR="00B670C2" w:rsidRDefault="009375A0">
      <w:pPr>
        <w:pStyle w:val="Zhlavnebozpat0"/>
        <w:framePr w:wrap="none" w:vAnchor="page" w:hAnchor="page" w:x="534" w:y="10078"/>
        <w:shd w:val="clear" w:color="auto" w:fill="auto"/>
      </w:pPr>
      <w:r>
        <w:t>20</w:t>
      </w:r>
    </w:p>
    <w:p w14:paraId="262DC2C4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95AB79" w14:textId="77777777" w:rsidR="00B670C2" w:rsidRDefault="009375A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30236C0" wp14:editId="46FB2BD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CAC4B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49" fillcolor="#CAC4BC" stroked="f"/>
            </w:pict>
          </mc:Fallback>
        </mc:AlternateContent>
      </w:r>
    </w:p>
    <w:p w14:paraId="3CE02BBB" w14:textId="77777777" w:rsidR="00B670C2" w:rsidRDefault="009375A0">
      <w:pPr>
        <w:pStyle w:val="Zkladntext1"/>
        <w:framePr w:w="5693" w:h="7123" w:hRule="exact" w:wrap="none" w:vAnchor="page" w:hAnchor="page" w:x="481" w:y="322"/>
        <w:shd w:val="clear" w:color="auto" w:fill="auto"/>
        <w:ind w:firstLine="0"/>
      </w:pPr>
      <w:r>
        <w:t xml:space="preserve">la neříkala nic, teprve později, když už jsem uměl dobře německy a už jsme jenom </w:t>
      </w:r>
      <w:r>
        <w:t xml:space="preserve">četli pohádky a knížky a já vyprávěl obsah, a potom úplně nakonec, když přišli Němci a já ještě rok chodil k panu učiteli </w:t>
      </w:r>
      <w:proofErr w:type="spellStart"/>
      <w:r>
        <w:t>Katzovi</w:t>
      </w:r>
      <w:proofErr w:type="spellEnd"/>
      <w:r>
        <w:t xml:space="preserve"> a už jsme mluvili jen o </w:t>
      </w:r>
      <w:proofErr w:type="gramStart"/>
      <w:r>
        <w:t>poli- i</w:t>
      </w:r>
      <w:proofErr w:type="gramEnd"/>
      <w:r>
        <w:t xml:space="preserve"> </w:t>
      </w:r>
      <w:proofErr w:type="spellStart"/>
      <w:r>
        <w:t>ické</w:t>
      </w:r>
      <w:proofErr w:type="spellEnd"/>
      <w:r>
        <w:t xml:space="preserve"> situaci, skákala nám paní učitelová do řeči a přizvukovala panu učiteli. Ale první léta j</w:t>
      </w:r>
      <w:r>
        <w:t>en mlčela.</w:t>
      </w:r>
    </w:p>
    <w:p w14:paraId="7EFA788D" w14:textId="57820271" w:rsidR="00B670C2" w:rsidRDefault="009375A0">
      <w:pPr>
        <w:pStyle w:val="Zkladntext1"/>
        <w:framePr w:w="5693" w:h="7123" w:hRule="exact" w:wrap="none" w:vAnchor="page" w:hAnchor="page" w:x="481" w:y="322"/>
        <w:shd w:val="clear" w:color="auto" w:fill="auto"/>
        <w:spacing w:line="254" w:lineRule="auto"/>
        <w:ind w:firstLine="440"/>
      </w:pPr>
      <w:r w:rsidRPr="00913EEC">
        <w:rPr>
          <w:highlight w:val="yellow"/>
        </w:rPr>
        <w:t xml:space="preserve">Pan učitel učil vlastní metodou, pomalu a systematicky. Neustále mi dával skloňovat příklady na skloňování, nejraději der </w:t>
      </w:r>
      <w:proofErr w:type="spellStart"/>
      <w:r w:rsidRPr="00913EEC">
        <w:rPr>
          <w:highlight w:val="yellow"/>
        </w:rPr>
        <w:t>gute</w:t>
      </w:r>
      <w:proofErr w:type="spellEnd"/>
      <w:r w:rsidRPr="00913EEC">
        <w:rPr>
          <w:highlight w:val="yellow"/>
        </w:rPr>
        <w:t xml:space="preserve"> alte </w:t>
      </w:r>
      <w:proofErr w:type="spellStart"/>
      <w:r w:rsidRPr="00913EEC">
        <w:rPr>
          <w:highlight w:val="yellow"/>
        </w:rPr>
        <w:t>Wein</w:t>
      </w:r>
      <w:proofErr w:type="spellEnd"/>
      <w:r w:rsidRPr="00913EEC">
        <w:rPr>
          <w:highlight w:val="yellow"/>
        </w:rPr>
        <w:t xml:space="preserve">. Skloňoval jsem správně der </w:t>
      </w:r>
      <w:proofErr w:type="spellStart"/>
      <w:r w:rsidRPr="00913EEC">
        <w:rPr>
          <w:highlight w:val="yellow"/>
        </w:rPr>
        <w:t>gute</w:t>
      </w:r>
      <w:proofErr w:type="spellEnd"/>
      <w:r w:rsidRPr="00913EEC">
        <w:rPr>
          <w:highlight w:val="yellow"/>
        </w:rPr>
        <w:t xml:space="preserve"> alte </w:t>
      </w:r>
      <w:proofErr w:type="spellStart"/>
      <w:r w:rsidRPr="00913EEC">
        <w:rPr>
          <w:highlight w:val="yellow"/>
        </w:rPr>
        <w:t>Wein</w:t>
      </w:r>
      <w:proofErr w:type="spellEnd"/>
      <w:r w:rsidRPr="00913EEC">
        <w:rPr>
          <w:highlight w:val="yellow"/>
        </w:rPr>
        <w:t xml:space="preserve">, des </w:t>
      </w:r>
      <w:proofErr w:type="spellStart"/>
      <w:r w:rsidRPr="00913EEC">
        <w:rPr>
          <w:highlight w:val="yellow"/>
        </w:rPr>
        <w:t>guten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alten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Weines</w:t>
      </w:r>
      <w:proofErr w:type="spellEnd"/>
      <w:r w:rsidRPr="00913EEC">
        <w:rPr>
          <w:highlight w:val="yellow"/>
        </w:rPr>
        <w:t xml:space="preserve">, dem </w:t>
      </w:r>
      <w:proofErr w:type="spellStart"/>
      <w:r w:rsidRPr="00913EEC">
        <w:rPr>
          <w:highlight w:val="yellow"/>
        </w:rPr>
        <w:t>guten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alten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Weine</w:t>
      </w:r>
      <w:proofErr w:type="spellEnd"/>
      <w:r w:rsidRPr="00913EEC">
        <w:rPr>
          <w:highlight w:val="yellow"/>
        </w:rPr>
        <w:t xml:space="preserve">, den </w:t>
      </w:r>
      <w:proofErr w:type="spellStart"/>
      <w:r w:rsidRPr="00913EEC">
        <w:rPr>
          <w:highlight w:val="yellow"/>
        </w:rPr>
        <w:t>guten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alten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W</w:t>
      </w:r>
      <w:r w:rsidRPr="00913EEC">
        <w:rPr>
          <w:highlight w:val="yellow"/>
        </w:rPr>
        <w:t>ein</w:t>
      </w:r>
      <w:proofErr w:type="spellEnd"/>
      <w:r w:rsidRPr="00913EEC">
        <w:rPr>
          <w:highlight w:val="yellow"/>
        </w:rPr>
        <w:t xml:space="preserve"> a pan učitel pokyvoval hlavou a já při tom </w:t>
      </w:r>
      <w:r w:rsidR="00913EEC">
        <w:rPr>
          <w:highlight w:val="yellow"/>
        </w:rPr>
        <w:t>do</w:t>
      </w:r>
      <w:r w:rsidRPr="00913EEC">
        <w:rPr>
          <w:highlight w:val="yellow"/>
        </w:rPr>
        <w:t xml:space="preserve">stával strašnou chuť na dobré staré víno, které pan učitel </w:t>
      </w:r>
      <w:r w:rsidRPr="00913EEC">
        <w:rPr>
          <w:sz w:val="16"/>
          <w:szCs w:val="16"/>
          <w:highlight w:val="yellow"/>
        </w:rPr>
        <w:t xml:space="preserve">lak </w:t>
      </w:r>
      <w:r w:rsidRPr="00913EEC">
        <w:rPr>
          <w:highlight w:val="yellow"/>
        </w:rPr>
        <w:t>rád dával skloňovat, ale myslím, že ho sám nikdy ani ne</w:t>
      </w:r>
      <w:r w:rsidRPr="00913EEC">
        <w:rPr>
          <w:highlight w:val="yellow"/>
        </w:rPr>
        <w:softHyphen/>
        <w:t>pil, aspoň ne moc, poněvadž byl chudý. Potom, když už jsem německy dost uměl, říkával v</w:t>
      </w:r>
      <w:r w:rsidRPr="00913EEC">
        <w:rPr>
          <w:highlight w:val="yellow"/>
        </w:rPr>
        <w:t xml:space="preserve">ždycky. </w:t>
      </w:r>
      <w:proofErr w:type="spellStart"/>
      <w:r w:rsidRPr="00913EEC">
        <w:rPr>
          <w:highlight w:val="yellow"/>
        </w:rPr>
        <w:t>Das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was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du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kannst</w:t>
      </w:r>
      <w:proofErr w:type="spellEnd"/>
      <w:r w:rsidRPr="00913EEC">
        <w:rPr>
          <w:highlight w:val="yellow"/>
        </w:rPr>
        <w:t xml:space="preserve">, Daniel, </w:t>
      </w:r>
      <w:proofErr w:type="spellStart"/>
      <w:r w:rsidRPr="00913EEC">
        <w:rPr>
          <w:highlight w:val="yellow"/>
        </w:rPr>
        <w:t>das</w:t>
      </w:r>
      <w:proofErr w:type="spellEnd"/>
      <w:r w:rsidRPr="00913EEC">
        <w:rPr>
          <w:highlight w:val="yellow"/>
        </w:rPr>
        <w:t xml:space="preserve"> kann </w:t>
      </w:r>
      <w:proofErr w:type="spellStart"/>
      <w:r w:rsidRPr="00913EEC">
        <w:rPr>
          <w:highlight w:val="yellow"/>
        </w:rPr>
        <w:t>dir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niemand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nehmen</w:t>
      </w:r>
      <w:proofErr w:type="spellEnd"/>
      <w:r w:rsidRPr="00913EEC">
        <w:rPr>
          <w:highlight w:val="yellow"/>
        </w:rPr>
        <w:t xml:space="preserve">. </w:t>
      </w:r>
      <w:proofErr w:type="spellStart"/>
      <w:r w:rsidRPr="00913EEC">
        <w:rPr>
          <w:highlight w:val="yellow"/>
        </w:rPr>
        <w:t>Dar</w:t>
      </w:r>
      <w:r w:rsidR="00913EEC">
        <w:rPr>
          <w:highlight w:val="yellow"/>
        </w:rPr>
        <w:t>u</w:t>
      </w:r>
      <w:r w:rsidRPr="00913EEC">
        <w:rPr>
          <w:highlight w:val="yellow"/>
        </w:rPr>
        <w:t>m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lerne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lerne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deutsch</w:t>
      </w:r>
      <w:proofErr w:type="spellEnd"/>
      <w:r w:rsidRPr="00913EEC">
        <w:rPr>
          <w:highlight w:val="yellow"/>
        </w:rPr>
        <w:t xml:space="preserve">. A vyprávěl, jak za první světové války byla bída a lidé ani za peníze nemohli nic dostat, ale on chodil po </w:t>
      </w:r>
      <w:proofErr w:type="spellStart"/>
      <w:r w:rsidRPr="00913EEC">
        <w:rPr>
          <w:highlight w:val="yellow"/>
        </w:rPr>
        <w:t>sedlá</w:t>
      </w:r>
      <w:r w:rsidR="003A1F98">
        <w:rPr>
          <w:highlight w:val="yellow"/>
        </w:rPr>
        <w:t>c</w:t>
      </w:r>
      <w:r w:rsidRPr="00913EEC">
        <w:rPr>
          <w:highlight w:val="yellow"/>
        </w:rPr>
        <w:t>řích</w:t>
      </w:r>
      <w:proofErr w:type="spellEnd"/>
      <w:r w:rsidRPr="00913EEC">
        <w:rPr>
          <w:highlight w:val="yellow"/>
        </w:rPr>
        <w:t xml:space="preserve"> a vyučoval německy, </w:t>
      </w:r>
      <w:proofErr w:type="spellStart"/>
      <w:r w:rsidRPr="00913EEC">
        <w:rPr>
          <w:highlight w:val="yellow"/>
        </w:rPr>
        <w:t>und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daf</w:t>
      </w:r>
      <w:r w:rsidR="00913EEC">
        <w:rPr>
          <w:highlight w:val="yellow"/>
        </w:rPr>
        <w:t>ü</w:t>
      </w:r>
      <w:r w:rsidRPr="00913EEC">
        <w:rPr>
          <w:highlight w:val="yellow"/>
        </w:rPr>
        <w:t>r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bek</w:t>
      </w:r>
      <w:r w:rsidR="00913EEC">
        <w:rPr>
          <w:highlight w:val="yellow"/>
        </w:rPr>
        <w:t>a</w:t>
      </w:r>
      <w:r w:rsidRPr="00913EEC">
        <w:rPr>
          <w:highlight w:val="yellow"/>
        </w:rPr>
        <w:t>m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ich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Appro</w:t>
      </w:r>
      <w:r w:rsidRPr="00913EEC">
        <w:rPr>
          <w:highlight w:val="yellow"/>
        </w:rPr>
        <w:t>visation</w:t>
      </w:r>
      <w:proofErr w:type="spellEnd"/>
      <w:r w:rsidRPr="00913EEC">
        <w:rPr>
          <w:highlight w:val="yellow"/>
        </w:rPr>
        <w:t xml:space="preserve">, </w:t>
      </w:r>
      <w:r w:rsidR="00013B4A">
        <w:rPr>
          <w:highlight w:val="yellow"/>
        </w:rPr>
        <w:t>říkal</w:t>
      </w:r>
      <w:r w:rsidRPr="00913EEC">
        <w:rPr>
          <w:sz w:val="16"/>
          <w:szCs w:val="16"/>
          <w:highlight w:val="yellow"/>
        </w:rPr>
        <w:t xml:space="preserve">, </w:t>
      </w:r>
      <w:proofErr w:type="spellStart"/>
      <w:r w:rsidRPr="00913EEC">
        <w:rPr>
          <w:highlight w:val="yellow"/>
        </w:rPr>
        <w:t>Mehl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Butter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sogar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Fleisch</w:t>
      </w:r>
      <w:proofErr w:type="spellEnd"/>
      <w:r w:rsidRPr="00913EEC">
        <w:rPr>
          <w:highlight w:val="yellow"/>
        </w:rPr>
        <w:t xml:space="preserve">, říkal, a říkal to pomalu </w:t>
      </w:r>
      <w:r w:rsidRPr="00913EEC">
        <w:rPr>
          <w:sz w:val="16"/>
          <w:szCs w:val="16"/>
          <w:highlight w:val="yellow"/>
        </w:rPr>
        <w:t xml:space="preserve">a </w:t>
      </w:r>
      <w:r w:rsidR="00013B4A">
        <w:rPr>
          <w:sz w:val="16"/>
          <w:szCs w:val="16"/>
          <w:highlight w:val="yellow"/>
        </w:rPr>
        <w:t>s</w:t>
      </w:r>
      <w:r w:rsidRPr="00913EEC">
        <w:rPr>
          <w:highlight w:val="yellow"/>
        </w:rPr>
        <w:t xml:space="preserve"> důrazem, skoro zbožně, a já zas pokaždé dostával strašnou </w:t>
      </w:r>
      <w:r w:rsidR="00013B4A">
        <w:rPr>
          <w:highlight w:val="yellow"/>
        </w:rPr>
        <w:t>c</w:t>
      </w:r>
      <w:r w:rsidRPr="00913EEC">
        <w:rPr>
          <w:highlight w:val="yellow"/>
        </w:rPr>
        <w:t>hu</w:t>
      </w:r>
      <w:r w:rsidR="00013B4A">
        <w:rPr>
          <w:highlight w:val="yellow"/>
        </w:rPr>
        <w:t>ť</w:t>
      </w:r>
      <w:r w:rsidRPr="00913EEC">
        <w:rPr>
          <w:highlight w:val="yellow"/>
        </w:rPr>
        <w:t xml:space="preserve"> na </w:t>
      </w:r>
      <w:proofErr w:type="spellStart"/>
      <w:r w:rsidRPr="00913EEC">
        <w:rPr>
          <w:highlight w:val="yellow"/>
        </w:rPr>
        <w:t>Mehl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Butter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sogar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Fleisch</w:t>
      </w:r>
      <w:proofErr w:type="spellEnd"/>
      <w:r w:rsidRPr="00913EEC">
        <w:rPr>
          <w:highlight w:val="yellow"/>
        </w:rPr>
        <w:t xml:space="preserve">, ačkoliv jsem jinak moc nejedl, kromě cukroví. </w:t>
      </w:r>
      <w:proofErr w:type="spellStart"/>
      <w:r w:rsidRPr="00913EEC">
        <w:rPr>
          <w:highlight w:val="yellow"/>
        </w:rPr>
        <w:t>Du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kannst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alles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verlieren</w:t>
      </w:r>
      <w:proofErr w:type="spellEnd"/>
      <w:r w:rsidRPr="00913EEC">
        <w:rPr>
          <w:highlight w:val="yellow"/>
        </w:rPr>
        <w:t xml:space="preserve">, Daniel, </w:t>
      </w:r>
      <w:proofErr w:type="spellStart"/>
      <w:r w:rsidR="00013B4A">
        <w:rPr>
          <w:highlight w:val="yellow"/>
        </w:rPr>
        <w:t>Geld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alles</w:t>
      </w:r>
      <w:proofErr w:type="spellEnd"/>
      <w:r w:rsidRPr="00913EEC">
        <w:rPr>
          <w:highlight w:val="yellow"/>
        </w:rPr>
        <w:t xml:space="preserve">, říkával. Nur </w:t>
      </w:r>
      <w:proofErr w:type="spellStart"/>
      <w:r w:rsidRPr="00913EEC">
        <w:rPr>
          <w:highlight w:val="yellow"/>
        </w:rPr>
        <w:t>was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du</w:t>
      </w:r>
      <w:proofErr w:type="spellEnd"/>
      <w:r w:rsidRPr="00913EEC">
        <w:rPr>
          <w:highlight w:val="yellow"/>
        </w:rPr>
        <w:t xml:space="preserve"> </w:t>
      </w:r>
      <w:r w:rsidRPr="00913EEC">
        <w:rPr>
          <w:i/>
          <w:iCs/>
          <w:highlight w:val="yellow"/>
        </w:rPr>
        <w:t>da</w:t>
      </w:r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hast</w:t>
      </w:r>
      <w:proofErr w:type="spellEnd"/>
      <w:r w:rsidRPr="00913EEC">
        <w:rPr>
          <w:highlight w:val="yellow"/>
        </w:rPr>
        <w:t xml:space="preserve"> — a ukazoval prstem </w:t>
      </w:r>
      <w:r w:rsidRPr="00913EEC">
        <w:rPr>
          <w:sz w:val="16"/>
          <w:szCs w:val="16"/>
          <w:highlight w:val="yellow"/>
        </w:rPr>
        <w:t xml:space="preserve">na </w:t>
      </w:r>
      <w:r w:rsidRPr="00913EEC">
        <w:rPr>
          <w:highlight w:val="yellow"/>
        </w:rPr>
        <w:t xml:space="preserve">svou holou hlavu — </w:t>
      </w:r>
      <w:proofErr w:type="spellStart"/>
      <w:r w:rsidRPr="00913EEC">
        <w:rPr>
          <w:highlight w:val="yellow"/>
        </w:rPr>
        <w:t>das</w:t>
      </w:r>
      <w:proofErr w:type="spellEnd"/>
      <w:r w:rsidRPr="00913EEC">
        <w:rPr>
          <w:highlight w:val="yellow"/>
        </w:rPr>
        <w:t xml:space="preserve"> kann </w:t>
      </w:r>
      <w:proofErr w:type="spellStart"/>
      <w:r w:rsidRPr="00913EEC">
        <w:rPr>
          <w:highlight w:val="yellow"/>
        </w:rPr>
        <w:t>dir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niemand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nehmen</w:t>
      </w:r>
      <w:proofErr w:type="spellEnd"/>
      <w:r w:rsidRPr="00913EEC">
        <w:rPr>
          <w:highlight w:val="yellow"/>
        </w:rPr>
        <w:t xml:space="preserve">. Kdyby přišla nová válka, říkával, netrpěli bychom nouzi. Protože lidé by se </w:t>
      </w:r>
      <w:proofErr w:type="spellStart"/>
      <w:r w:rsidRPr="00913EEC">
        <w:rPr>
          <w:highlight w:val="yellow"/>
        </w:rPr>
        <w:t>pořátl</w:t>
      </w:r>
      <w:proofErr w:type="spellEnd"/>
      <w:r w:rsidRPr="00913EEC">
        <w:rPr>
          <w:highlight w:val="yellow"/>
        </w:rPr>
        <w:t xml:space="preserve"> chtěli učit německy a on prý by jim mohl </w:t>
      </w:r>
      <w:proofErr w:type="gramStart"/>
      <w:r w:rsidRPr="00913EEC">
        <w:rPr>
          <w:highlight w:val="yellow"/>
        </w:rPr>
        <w:t>říci</w:t>
      </w:r>
      <w:proofErr w:type="gramEnd"/>
      <w:r w:rsidRPr="00913EEC">
        <w:rPr>
          <w:highlight w:val="yellow"/>
        </w:rPr>
        <w:t xml:space="preserve">, </w:t>
      </w:r>
      <w:r w:rsidRPr="00913EEC">
        <w:rPr>
          <w:sz w:val="16"/>
          <w:szCs w:val="16"/>
          <w:highlight w:val="yellow"/>
        </w:rPr>
        <w:t xml:space="preserve">že </w:t>
      </w:r>
      <w:r w:rsidRPr="00913EEC">
        <w:rPr>
          <w:highlight w:val="yellow"/>
        </w:rPr>
        <w:t>nechci: peníze</w:t>
      </w:r>
      <w:r w:rsidRPr="00913EEC">
        <w:rPr>
          <w:highlight w:val="yellow"/>
        </w:rPr>
        <w:t xml:space="preserve">, ale </w:t>
      </w:r>
      <w:proofErr w:type="spellStart"/>
      <w:r w:rsidRPr="00913EEC">
        <w:rPr>
          <w:highlight w:val="yellow"/>
        </w:rPr>
        <w:t>Mehl</w:t>
      </w:r>
      <w:proofErr w:type="spellEnd"/>
      <w:r w:rsidRPr="00913EEC">
        <w:rPr>
          <w:highlight w:val="yellow"/>
        </w:rPr>
        <w:t xml:space="preserve">, </w:t>
      </w:r>
      <w:proofErr w:type="spellStart"/>
      <w:r w:rsidRPr="00913EEC">
        <w:rPr>
          <w:highlight w:val="yellow"/>
        </w:rPr>
        <w:t>Butter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und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sogar</w:t>
      </w:r>
      <w:proofErr w:type="spellEnd"/>
      <w:r w:rsidRPr="00913EEC">
        <w:rPr>
          <w:highlight w:val="yellow"/>
        </w:rPr>
        <w:t xml:space="preserve"> </w:t>
      </w:r>
      <w:proofErr w:type="spellStart"/>
      <w:r w:rsidRPr="00913EEC">
        <w:rPr>
          <w:highlight w:val="yellow"/>
        </w:rPr>
        <w:t>Fleisch</w:t>
      </w:r>
      <w:proofErr w:type="spellEnd"/>
      <w:r w:rsidRPr="00913EEC">
        <w:rPr>
          <w:highlight w:val="yellow"/>
        </w:rPr>
        <w:t xml:space="preserve">. Audi </w:t>
      </w:r>
      <w:proofErr w:type="spellStart"/>
      <w:r w:rsidRPr="00913EEC">
        <w:rPr>
          <w:highlight w:val="yellow"/>
        </w:rPr>
        <w:t>Mil</w:t>
      </w:r>
      <w:r w:rsidR="00013B4A">
        <w:rPr>
          <w:highlight w:val="yellow"/>
        </w:rPr>
        <w:t>ch</w:t>
      </w:r>
      <w:proofErr w:type="spellEnd"/>
      <w:r w:rsidRPr="00913EEC">
        <w:rPr>
          <w:highlight w:val="yellow"/>
        </w:rPr>
        <w:t>, říkal, když si vzpomněl, a spokojeně se přitom usmíval.</w:t>
      </w:r>
    </w:p>
    <w:p w14:paraId="69EFAE55" w14:textId="1AEE7FB6" w:rsidR="00B670C2" w:rsidRDefault="009375A0">
      <w:pPr>
        <w:pStyle w:val="Zkladntext1"/>
        <w:framePr w:w="5693" w:h="2184" w:hRule="exact" w:wrap="none" w:vAnchor="page" w:hAnchor="page" w:x="481" w:y="7637"/>
        <w:shd w:val="clear" w:color="auto" w:fill="auto"/>
        <w:ind w:firstLine="440"/>
      </w:pPr>
      <w:r w:rsidRPr="00013B4A">
        <w:rPr>
          <w:highlight w:val="yellow"/>
        </w:rPr>
        <w:t>Večer v pátek někdy skončil hodinu dříve a poslal mě domů, protože vyšla večernice a začínala modlitba. Příští týden v úterý mi tu chvilku pak pokažd</w:t>
      </w:r>
      <w:r w:rsidRPr="00013B4A">
        <w:rPr>
          <w:highlight w:val="yellow"/>
        </w:rPr>
        <w:t>é vynahradil. Ale já nešel domů, ale schoval jsem se do tmavého výklenku na scho</w:t>
      </w:r>
      <w:r w:rsidR="00013B4A" w:rsidRPr="00013B4A">
        <w:rPr>
          <w:highlight w:val="yellow"/>
        </w:rPr>
        <w:t>de</w:t>
      </w:r>
      <w:r w:rsidRPr="00013B4A">
        <w:rPr>
          <w:highlight w:val="yellow"/>
        </w:rPr>
        <w:t xml:space="preserve">ch a díval jsem se, jak přes třídu, přepaženou zasklenou přepážkou, chodí židé do modlitebny, pan Abraham </w:t>
      </w:r>
      <w:proofErr w:type="spellStart"/>
      <w:r w:rsidRPr="00013B4A">
        <w:rPr>
          <w:highlight w:val="yellow"/>
        </w:rPr>
        <w:t>Lewith</w:t>
      </w:r>
      <w:proofErr w:type="spellEnd"/>
      <w:r w:rsidRPr="00013B4A">
        <w:rPr>
          <w:highlight w:val="yellow"/>
        </w:rPr>
        <w:t xml:space="preserve">, otec Jonáše </w:t>
      </w:r>
      <w:proofErr w:type="spellStart"/>
      <w:r w:rsidRPr="00013B4A">
        <w:rPr>
          <w:highlight w:val="yellow"/>
        </w:rPr>
        <w:t>Lewitha</w:t>
      </w:r>
      <w:proofErr w:type="spellEnd"/>
      <w:r w:rsidRPr="00013B4A">
        <w:rPr>
          <w:highlight w:val="yellow"/>
        </w:rPr>
        <w:t xml:space="preserve">, pan doktor </w:t>
      </w:r>
      <w:proofErr w:type="spellStart"/>
      <w:r w:rsidRPr="00013B4A">
        <w:rPr>
          <w:highlight w:val="yellow"/>
        </w:rPr>
        <w:t>Strass</w:t>
      </w:r>
      <w:proofErr w:type="spellEnd"/>
      <w:r w:rsidRPr="00013B4A">
        <w:rPr>
          <w:highlight w:val="yellow"/>
        </w:rPr>
        <w:t xml:space="preserve">, pan </w:t>
      </w:r>
      <w:proofErr w:type="spellStart"/>
      <w:r w:rsidRPr="00013B4A">
        <w:rPr>
          <w:highlight w:val="yellow"/>
        </w:rPr>
        <w:t>Ohrenzug</w:t>
      </w:r>
      <w:proofErr w:type="spellEnd"/>
      <w:r w:rsidRPr="00013B4A">
        <w:rPr>
          <w:highlight w:val="yellow"/>
        </w:rPr>
        <w:t>, kter</w:t>
      </w:r>
      <w:r w:rsidRPr="00013B4A">
        <w:rPr>
          <w:highlight w:val="yellow"/>
        </w:rPr>
        <w:t xml:space="preserve">ý měl velkoobchod střižním zbožím, a jeho syn, septimán Benno </w:t>
      </w:r>
      <w:proofErr w:type="spellStart"/>
      <w:r w:rsidR="00013B4A" w:rsidRPr="00013B4A">
        <w:rPr>
          <w:highlight w:val="yellow"/>
        </w:rPr>
        <w:t>Ohren</w:t>
      </w:r>
      <w:r w:rsidRPr="00013B4A">
        <w:rPr>
          <w:highlight w:val="yellow"/>
        </w:rPr>
        <w:t>zug</w:t>
      </w:r>
      <w:proofErr w:type="spellEnd"/>
      <w:r w:rsidRPr="00013B4A">
        <w:rPr>
          <w:highlight w:val="yellow"/>
        </w:rPr>
        <w:t>, i jiní, které jsem všechny ani neznal, a pak se z modli</w:t>
      </w:r>
      <w:r w:rsidRPr="00013B4A">
        <w:rPr>
          <w:highlight w:val="yellow"/>
        </w:rPr>
        <w:softHyphen/>
      </w:r>
    </w:p>
    <w:p w14:paraId="2AFFEF7C" w14:textId="77777777" w:rsidR="00B670C2" w:rsidRDefault="009375A0">
      <w:pPr>
        <w:pStyle w:val="Jin0"/>
        <w:framePr w:wrap="none" w:vAnchor="page" w:hAnchor="page" w:x="5857" w:y="10042"/>
        <w:shd w:val="clear" w:color="auto" w:fill="auto"/>
        <w:ind w:firstLine="0"/>
      </w:pPr>
      <w:r>
        <w:t>2 i</w:t>
      </w:r>
    </w:p>
    <w:p w14:paraId="37934482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B80E9D" w14:textId="77777777" w:rsidR="00B670C2" w:rsidRDefault="00B670C2">
      <w:pPr>
        <w:spacing w:line="14" w:lineRule="exact"/>
      </w:pPr>
    </w:p>
    <w:p w14:paraId="5B155947" w14:textId="77777777" w:rsidR="00B670C2" w:rsidRDefault="009375A0">
      <w:pPr>
        <w:pStyle w:val="Zkladntext1"/>
        <w:framePr w:w="5755" w:h="9485" w:hRule="exact" w:wrap="none" w:vAnchor="page" w:hAnchor="page" w:x="450" w:y="373"/>
        <w:shd w:val="clear" w:color="auto" w:fill="auto"/>
        <w:ind w:firstLine="0"/>
      </w:pPr>
      <w:proofErr w:type="spellStart"/>
      <w:r w:rsidRPr="00013B4A">
        <w:rPr>
          <w:highlight w:val="yellow"/>
        </w:rPr>
        <w:t>tebny</w:t>
      </w:r>
      <w:proofErr w:type="spellEnd"/>
      <w:r w:rsidRPr="00013B4A">
        <w:rPr>
          <w:highlight w:val="yellow"/>
        </w:rPr>
        <w:t xml:space="preserve"> ozval zpěv, to zpíval pan učitel </w:t>
      </w:r>
      <w:proofErr w:type="spellStart"/>
      <w:r w:rsidRPr="00013B4A">
        <w:rPr>
          <w:highlight w:val="yellow"/>
        </w:rPr>
        <w:t>Katz</w:t>
      </w:r>
      <w:proofErr w:type="spellEnd"/>
      <w:r w:rsidRPr="00013B4A">
        <w:rPr>
          <w:highlight w:val="yellow"/>
        </w:rPr>
        <w:t>, který byl kantorem, a pak divoká směsice hlasů, ž</w:t>
      </w:r>
      <w:r w:rsidRPr="00013B4A">
        <w:rPr>
          <w:highlight w:val="yellow"/>
        </w:rPr>
        <w:t xml:space="preserve">e se mi zdálo nepochopitelné, že by to vydávali pan </w:t>
      </w:r>
      <w:proofErr w:type="spellStart"/>
      <w:r w:rsidRPr="00013B4A">
        <w:rPr>
          <w:highlight w:val="yellow"/>
        </w:rPr>
        <w:t>Lewith</w:t>
      </w:r>
      <w:proofErr w:type="spellEnd"/>
      <w:r w:rsidRPr="00013B4A">
        <w:rPr>
          <w:highlight w:val="yellow"/>
        </w:rPr>
        <w:t xml:space="preserve">, pan </w:t>
      </w:r>
      <w:proofErr w:type="spellStart"/>
      <w:r w:rsidRPr="00013B4A">
        <w:rPr>
          <w:highlight w:val="yellow"/>
        </w:rPr>
        <w:t>Ohrenzug</w:t>
      </w:r>
      <w:proofErr w:type="spellEnd"/>
      <w:r w:rsidRPr="00013B4A">
        <w:rPr>
          <w:highlight w:val="yellow"/>
        </w:rPr>
        <w:t xml:space="preserve">, pan doktor </w:t>
      </w:r>
      <w:proofErr w:type="spellStart"/>
      <w:r w:rsidRPr="00013B4A">
        <w:rPr>
          <w:highlight w:val="yellow"/>
        </w:rPr>
        <w:t>Strass</w:t>
      </w:r>
      <w:proofErr w:type="spellEnd"/>
      <w:r w:rsidRPr="00013B4A">
        <w:rPr>
          <w:highlight w:val="yellow"/>
        </w:rPr>
        <w:t xml:space="preserve"> a pan </w:t>
      </w:r>
      <w:proofErr w:type="spellStart"/>
      <w:r w:rsidRPr="00013B4A">
        <w:rPr>
          <w:highlight w:val="yellow"/>
        </w:rPr>
        <w:t>Ábeles</w:t>
      </w:r>
      <w:proofErr w:type="spellEnd"/>
      <w:r w:rsidRPr="00013B4A">
        <w:rPr>
          <w:highlight w:val="yellow"/>
        </w:rPr>
        <w:t>, jehož dcera Sára závodila za S. K. K. v plavání na</w:t>
      </w:r>
      <w:r w:rsidRPr="00013B4A">
        <w:rPr>
          <w:highlight w:val="yellow"/>
        </w:rPr>
        <w:softHyphen/>
        <w:t xml:space="preserve">znak, a hlasy se zvedaly a zvedaly, a pan učitel </w:t>
      </w:r>
      <w:proofErr w:type="spellStart"/>
      <w:r w:rsidRPr="00013B4A">
        <w:rPr>
          <w:highlight w:val="yellow"/>
        </w:rPr>
        <w:t>Katz</w:t>
      </w:r>
      <w:proofErr w:type="spellEnd"/>
      <w:r w:rsidRPr="00013B4A">
        <w:rPr>
          <w:highlight w:val="yellow"/>
        </w:rPr>
        <w:t xml:space="preserve"> měl na</w:t>
      </w:r>
      <w:r w:rsidRPr="00013B4A">
        <w:rPr>
          <w:highlight w:val="yellow"/>
        </w:rPr>
        <w:softHyphen/>
        <w:t>jednou hlas silný a lkavý a krásný a j</w:t>
      </w:r>
      <w:r w:rsidRPr="00013B4A">
        <w:rPr>
          <w:highlight w:val="yellow"/>
        </w:rPr>
        <w:t xml:space="preserve">á poslouchal a skoro jsem se zalykal nějakou divnou a neznámou a strašnou touhou a vymotal jsem se z tmavého výklenku a po schodech dolů před školu. Nad věží zámku na kopci, na </w:t>
      </w:r>
      <w:proofErr w:type="spellStart"/>
      <w:r w:rsidRPr="00013B4A">
        <w:rPr>
          <w:highlight w:val="yellow"/>
        </w:rPr>
        <w:t>tmavěmodrém</w:t>
      </w:r>
      <w:proofErr w:type="spellEnd"/>
      <w:r w:rsidRPr="00013B4A">
        <w:rPr>
          <w:highlight w:val="yellow"/>
        </w:rPr>
        <w:t xml:space="preserve"> nebi, sví</w:t>
      </w:r>
      <w:r w:rsidRPr="00013B4A">
        <w:rPr>
          <w:highlight w:val="yellow"/>
        </w:rPr>
        <w:softHyphen/>
        <w:t>tívala čistá večernice jako slza, a když jsem šel v mráko</w:t>
      </w:r>
      <w:r w:rsidRPr="00013B4A">
        <w:rPr>
          <w:highlight w:val="yellow"/>
        </w:rPr>
        <w:t>tách přes náměstí domů, začaly hrát v kostele varhany a mně bylo blaženě a smutno a do pláče.</w:t>
      </w:r>
    </w:p>
    <w:p w14:paraId="5D0ED421" w14:textId="77777777" w:rsidR="00B670C2" w:rsidRDefault="009375A0">
      <w:pPr>
        <w:pStyle w:val="Zkladntext1"/>
        <w:framePr w:w="5755" w:h="9485" w:hRule="exact" w:wrap="none" w:vAnchor="page" w:hAnchor="page" w:x="450" w:y="373"/>
        <w:shd w:val="clear" w:color="auto" w:fill="auto"/>
        <w:spacing w:after="220"/>
        <w:ind w:firstLine="460"/>
      </w:pPr>
      <w:r>
        <w:t>Vždycky jsem přemýšlel, proč tak lkají, proč tak volají a křičí. Jednou když jsem šel na hodinu, byly dveře do mod</w:t>
      </w:r>
      <w:r>
        <w:softHyphen/>
        <w:t xml:space="preserve">litebny pootevřené. Měl jsem strach, ale </w:t>
      </w:r>
      <w:r>
        <w:t>přesto jsem vlezl dovnitř a tam jsem uviděl tmavou sametovou oponu s vyší</w:t>
      </w:r>
      <w:r>
        <w:softHyphen/>
        <w:t>váním a mezi okny mapu Palestiny s hebrejským nápisem. Jenom ta mapa Palestiny mi utkvěla v hlavě, protože potom přišel do modlitebny starý Arno Kraus, který tam uklízel, a vyhodil m</w:t>
      </w:r>
      <w:r>
        <w:t>ě ven. Snad plakali a volali po té Palestině, odkud pocházeli jejich předkové, byla divná ta školní mapa a vedle krásně vyšívaná opona, podobná, jak jsem si myslel, té, která se roztrhla kdysi v Jeruzalémě.</w:t>
      </w:r>
    </w:p>
    <w:p w14:paraId="1CECDFF0" w14:textId="77777777" w:rsidR="00B670C2" w:rsidRDefault="009375A0">
      <w:pPr>
        <w:pStyle w:val="Zkladntext1"/>
        <w:framePr w:w="5755" w:h="9485" w:hRule="exact" w:wrap="none" w:vAnchor="page" w:hAnchor="page" w:x="450" w:y="373"/>
        <w:shd w:val="clear" w:color="auto" w:fill="auto"/>
        <w:ind w:firstLine="460"/>
      </w:pPr>
      <w:r>
        <w:t xml:space="preserve">A když se dcera pana učitele Ruth </w:t>
      </w:r>
      <w:r>
        <w:t xml:space="preserve">vdávala, bylo před tím mnoho všelijakých obřadů a zvyklostí. Pan učitel </w:t>
      </w:r>
      <w:proofErr w:type="spellStart"/>
      <w:r>
        <w:t>Katz</w:t>
      </w:r>
      <w:proofErr w:type="spellEnd"/>
      <w:r>
        <w:t xml:space="preserve"> mi rád vyprávěl o židovské víře a o zvyklostech. Ukazoval mi malou trubičku na rámu dveří, kterou lakýrník přetřel spolu s dveřmi hnědou barvou, a říkal, že obsahuje svitek s jaký</w:t>
      </w:r>
      <w:r>
        <w:t>misi posvátnými slovy, jejichž význam jsem už zapomněl. Jindy zas seděl neoholený a vysvětloval mi, že je doba svátků, že se holit nesmí. Jindy zase nevzal tužku ani pero do ru</w:t>
      </w:r>
      <w:r>
        <w:softHyphen/>
        <w:t>ky, protože nesměl manuálně pracovat. Také mi vykládal, že židé mají jenom Star</w:t>
      </w:r>
      <w:r>
        <w:t>ý zákon, a já býval v jeho přítom</w:t>
      </w:r>
      <w:r>
        <w:softHyphen/>
        <w:t>nosti najednou naplněn zbožností a říkal jsem, že my kato</w:t>
      </w:r>
      <w:r>
        <w:softHyphen/>
        <w:t>líci máme ještě také Nový zákon, a pan učitel říkal, že ví, ale že oni neuznávají Ježíše za Vykupitele, a já říkal, že my katolíci ho uznáváme, a mezi námi zavládla</w:t>
      </w:r>
      <w:r>
        <w:t xml:space="preserve"> pohoda a já byl spokojen, jak jsou věci na světě pestré a zajímavé a kaž</w:t>
      </w:r>
      <w:r>
        <w:softHyphen/>
        <w:t>dá jiná.</w:t>
      </w:r>
    </w:p>
    <w:p w14:paraId="4657CDE2" w14:textId="77777777" w:rsidR="00B670C2" w:rsidRDefault="009375A0">
      <w:pPr>
        <w:pStyle w:val="Zhlavnebozpat0"/>
        <w:framePr w:wrap="none" w:vAnchor="page" w:hAnchor="page" w:x="498" w:y="10102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>22</w:t>
      </w:r>
    </w:p>
    <w:p w14:paraId="31822CD2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FE4655" w14:textId="77777777" w:rsidR="00B670C2" w:rsidRDefault="009375A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CD5A2E" wp14:editId="5D095B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D1CBC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48" fillcolor="#D1CBC4" stroked="f"/>
            </w:pict>
          </mc:Fallback>
        </mc:AlternateContent>
      </w:r>
    </w:p>
    <w:p w14:paraId="5ADD271C" w14:textId="77777777" w:rsidR="00B670C2" w:rsidRDefault="009375A0">
      <w:pPr>
        <w:pStyle w:val="Zkladntext1"/>
        <w:framePr w:w="5750" w:h="3806" w:hRule="exact" w:wrap="none" w:vAnchor="page" w:hAnchor="page" w:x="452" w:y="322"/>
        <w:numPr>
          <w:ilvl w:val="0"/>
          <w:numId w:val="1"/>
        </w:numPr>
        <w:shd w:val="clear" w:color="auto" w:fill="auto"/>
        <w:tabs>
          <w:tab w:val="left" w:pos="726"/>
        </w:tabs>
        <w:ind w:firstLine="480"/>
      </w:pPr>
      <w:r>
        <w:t>čas jiných svátků dával mi pan učitel macesy, které přicházely v balících z nějaké továrny a které pak obyčejně snědl můj otec, který obyčejně s</w:t>
      </w:r>
      <w:r>
        <w:t>nědl všechno. Pan učitel ří</w:t>
      </w:r>
      <w:r>
        <w:softHyphen/>
        <w:t>kával, že jsou zdravé pro nemocné zažívání, neboť jsou z čisté mouky a vody.</w:t>
      </w:r>
    </w:p>
    <w:p w14:paraId="71323D27" w14:textId="77777777" w:rsidR="00B670C2" w:rsidRDefault="009375A0">
      <w:pPr>
        <w:pStyle w:val="Zkladntext1"/>
        <w:framePr w:w="5750" w:h="3806" w:hRule="exact" w:wrap="none" w:vAnchor="page" w:hAnchor="page" w:x="452" w:y="322"/>
        <w:numPr>
          <w:ilvl w:val="0"/>
          <w:numId w:val="1"/>
        </w:numPr>
        <w:shd w:val="clear" w:color="auto" w:fill="auto"/>
        <w:tabs>
          <w:tab w:val="left" w:pos="740"/>
        </w:tabs>
        <w:ind w:firstLine="480"/>
      </w:pPr>
      <w:r>
        <w:t>předvečer svatby uzavřela se nevěsta s několika ženami v oddělené místnosti a ony ji prý koupaly a myly a snad jí i potíraly tělo vonnými oleji, ale to</w:t>
      </w:r>
      <w:r>
        <w:t xml:space="preserve"> se mi možná spletlo s něčím z katolického náboženství. Ale představa nahé bí</w:t>
      </w:r>
      <w:r>
        <w:softHyphen/>
        <w:t xml:space="preserve">lé Ruth </w:t>
      </w:r>
      <w:proofErr w:type="spellStart"/>
      <w:r>
        <w:t>Katzové</w:t>
      </w:r>
      <w:proofErr w:type="spellEnd"/>
      <w:r>
        <w:t xml:space="preserve">, která vystupuje z mosazné vany, nahá a bílá a mokrá, a židovské ženy ji </w:t>
      </w:r>
      <w:proofErr w:type="spellStart"/>
      <w:r>
        <w:t>trou</w:t>
      </w:r>
      <w:proofErr w:type="spellEnd"/>
      <w:r>
        <w:t xml:space="preserve"> a natírají vonnými oleji, mě vzrušovala k nepříčetnosti a dodnes mě vzrušuje něčím t</w:t>
      </w:r>
      <w:r>
        <w:t>ajemným a krásným a velice cudným. Byla to nepo</w:t>
      </w:r>
      <w:r>
        <w:softHyphen/>
        <w:t>chybně panna, a jistě i pan Isidor Kafka byl panic, nebyl vůbec hezký, byl zámožný, ale ne příliš bohatý, a byl to ortodoxní žid.</w:t>
      </w:r>
    </w:p>
    <w:p w14:paraId="2F60F529" w14:textId="0A6BBFED" w:rsidR="00B670C2" w:rsidRDefault="009375A0">
      <w:pPr>
        <w:pStyle w:val="Zkladntext1"/>
        <w:framePr w:w="5750" w:h="5482" w:hRule="exact" w:wrap="none" w:vAnchor="page" w:hAnchor="page" w:x="452" w:y="4378"/>
        <w:shd w:val="clear" w:color="auto" w:fill="auto"/>
        <w:spacing w:after="220"/>
        <w:ind w:firstLine="480"/>
      </w:pPr>
      <w:r>
        <w:t xml:space="preserve">O macesech mluvil pan učitel </w:t>
      </w:r>
      <w:proofErr w:type="spellStart"/>
      <w:r>
        <w:t>Katz</w:t>
      </w:r>
      <w:proofErr w:type="spellEnd"/>
      <w:r>
        <w:t xml:space="preserve"> vždycky rád, jak jsou zdravé, protože měl cu</w:t>
      </w:r>
      <w:r>
        <w:t xml:space="preserve">krovku a nesměl jíst domácí </w:t>
      </w:r>
      <w:proofErr w:type="spellStart"/>
      <w:proofErr w:type="gramStart"/>
      <w:r>
        <w:t>pe</w:t>
      </w:r>
      <w:proofErr w:type="spellEnd"/>
      <w:r>
        <w:t xml:space="preserve">- </w:t>
      </w:r>
      <w:proofErr w:type="spellStart"/>
      <w:r>
        <w:t>ěivo</w:t>
      </w:r>
      <w:proofErr w:type="spellEnd"/>
      <w:proofErr w:type="gramEnd"/>
      <w:r>
        <w:t>, dorty a vůbec všechny ty věci, které se nesmějí jíst při cukrovce. Připadalo mi to na něm velice zvláštní a zajímavé a skoro jsem mu záviděl, že to všechno nesmí jíst, zatímco já mohu všechno, ale kromě cukroví mi skor</w:t>
      </w:r>
      <w:r>
        <w:t xml:space="preserve">o nic nechutná. Potom jednou mi začalo být nějak špatně a měl jsem divnou moč a pan doktor </w:t>
      </w:r>
      <w:proofErr w:type="spellStart"/>
      <w:r w:rsidRPr="00013B4A">
        <w:rPr>
          <w:highlight w:val="yellow"/>
        </w:rPr>
        <w:t>Strass</w:t>
      </w:r>
      <w:proofErr w:type="spellEnd"/>
      <w:r w:rsidRPr="00013B4A">
        <w:rPr>
          <w:highlight w:val="yellow"/>
        </w:rPr>
        <w:t xml:space="preserve"> řekl, že mám něco s ledvinami, a na</w:t>
      </w:r>
      <w:r w:rsidRPr="00013B4A">
        <w:rPr>
          <w:highlight w:val="yellow"/>
        </w:rPr>
        <w:softHyphen/>
        <w:t xml:space="preserve">řídil mi dietu. Ta dieta byla právě opačná než dieta pana učitele </w:t>
      </w:r>
      <w:proofErr w:type="spellStart"/>
      <w:r w:rsidRPr="00013B4A">
        <w:rPr>
          <w:highlight w:val="yellow"/>
        </w:rPr>
        <w:t>Katze</w:t>
      </w:r>
      <w:proofErr w:type="spellEnd"/>
      <w:r w:rsidRPr="00013B4A">
        <w:rPr>
          <w:highlight w:val="yellow"/>
        </w:rPr>
        <w:t xml:space="preserve">. </w:t>
      </w:r>
      <w:proofErr w:type="spellStart"/>
      <w:r w:rsidRPr="00013B4A">
        <w:rPr>
          <w:highlight w:val="yellow"/>
        </w:rPr>
        <w:t>Was</w:t>
      </w:r>
      <w:proofErr w:type="spellEnd"/>
      <w:r w:rsidRPr="00013B4A">
        <w:rPr>
          <w:highlight w:val="yellow"/>
        </w:rPr>
        <w:t xml:space="preserve">? ptal se pan učitel </w:t>
      </w:r>
      <w:proofErr w:type="spellStart"/>
      <w:r w:rsidRPr="00013B4A">
        <w:rPr>
          <w:highlight w:val="yellow"/>
        </w:rPr>
        <w:t>Katz</w:t>
      </w:r>
      <w:proofErr w:type="spellEnd"/>
      <w:r w:rsidRPr="00013B4A">
        <w:rPr>
          <w:highlight w:val="yellow"/>
        </w:rPr>
        <w:t xml:space="preserve"> zděšen. </w:t>
      </w:r>
      <w:proofErr w:type="spellStart"/>
      <w:r w:rsidRPr="00013B4A">
        <w:rPr>
          <w:highlight w:val="yellow"/>
        </w:rPr>
        <w:t>Du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darfst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ni</w:t>
      </w:r>
      <w:r w:rsidRPr="00013B4A">
        <w:rPr>
          <w:highlight w:val="yellow"/>
        </w:rPr>
        <w:t>cht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Fleisch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essen</w:t>
      </w:r>
      <w:proofErr w:type="spellEnd"/>
      <w:r w:rsidRPr="00013B4A">
        <w:rPr>
          <w:highlight w:val="yellow"/>
        </w:rPr>
        <w:t xml:space="preserve">, Daniel? </w:t>
      </w:r>
      <w:proofErr w:type="spellStart"/>
      <w:r w:rsidRPr="00013B4A">
        <w:rPr>
          <w:highlight w:val="yellow"/>
        </w:rPr>
        <w:t>Und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Fett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auch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nicht</w:t>
      </w:r>
      <w:proofErr w:type="spellEnd"/>
      <w:r w:rsidRPr="00013B4A">
        <w:rPr>
          <w:highlight w:val="yellow"/>
        </w:rPr>
        <w:t>? ptal se a já viděl, že se najednou velice vyděsil a že o něčem přemýšlí. Byl jsem hrdý, že mám také dietu, a čekal jsem, že o tom bude</w:t>
      </w:r>
      <w:r w:rsidRPr="00013B4A">
        <w:rPr>
          <w:highlight w:val="yellow"/>
        </w:rPr>
        <w:softHyphen/>
        <w:t xml:space="preserve">me vyprávět, ale pan učitel </w:t>
      </w:r>
      <w:proofErr w:type="spellStart"/>
      <w:r w:rsidRPr="00013B4A">
        <w:rPr>
          <w:highlight w:val="yellow"/>
        </w:rPr>
        <w:t>Katz</w:t>
      </w:r>
      <w:proofErr w:type="spellEnd"/>
      <w:r w:rsidRPr="00013B4A">
        <w:rPr>
          <w:highlight w:val="yellow"/>
        </w:rPr>
        <w:t xml:space="preserve"> zbledl a najednou řekl a hlas se mu přit</w:t>
      </w:r>
      <w:r w:rsidRPr="00013B4A">
        <w:rPr>
          <w:highlight w:val="yellow"/>
        </w:rPr>
        <w:t xml:space="preserve">om chvěl: </w:t>
      </w:r>
      <w:proofErr w:type="spellStart"/>
      <w:r w:rsidRPr="00013B4A">
        <w:rPr>
          <w:highlight w:val="yellow"/>
        </w:rPr>
        <w:t>Sag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nur</w:t>
      </w:r>
      <w:proofErr w:type="spellEnd"/>
      <w:r w:rsidRPr="00013B4A">
        <w:rPr>
          <w:highlight w:val="yellow"/>
        </w:rPr>
        <w:t xml:space="preserve">, Daniel, </w:t>
      </w:r>
      <w:proofErr w:type="spellStart"/>
      <w:r w:rsidRPr="00013B4A">
        <w:rPr>
          <w:highlight w:val="yellow"/>
        </w:rPr>
        <w:t>was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w</w:t>
      </w:r>
      <w:r w:rsidR="00013B4A">
        <w:rPr>
          <w:highlight w:val="yellow"/>
        </w:rPr>
        <w:t>ü</w:t>
      </w:r>
      <w:r w:rsidRPr="00013B4A">
        <w:rPr>
          <w:highlight w:val="yellow"/>
        </w:rPr>
        <w:t>rde</w:t>
      </w:r>
      <w:proofErr w:type="spellEnd"/>
      <w:r w:rsidRPr="00013B4A">
        <w:rPr>
          <w:highlight w:val="yellow"/>
        </w:rPr>
        <w:t xml:space="preserve"> man </w:t>
      </w:r>
      <w:proofErr w:type="spellStart"/>
      <w:r w:rsidRPr="00013B4A">
        <w:rPr>
          <w:highlight w:val="yellow"/>
        </w:rPr>
        <w:t>essen</w:t>
      </w:r>
      <w:proofErr w:type="spellEnd"/>
      <w:r w:rsidRPr="00013B4A">
        <w:rPr>
          <w:highlight w:val="yellow"/>
        </w:rPr>
        <w:t xml:space="preserve">, </w:t>
      </w:r>
      <w:proofErr w:type="spellStart"/>
      <w:r w:rsidRPr="00013B4A">
        <w:rPr>
          <w:highlight w:val="yellow"/>
        </w:rPr>
        <w:t>wenn</w:t>
      </w:r>
      <w:proofErr w:type="spellEnd"/>
      <w:r w:rsidRPr="00013B4A">
        <w:rPr>
          <w:highlight w:val="yellow"/>
        </w:rPr>
        <w:t xml:space="preserve"> man </w:t>
      </w:r>
      <w:proofErr w:type="spellStart"/>
      <w:r w:rsidRPr="00013B4A">
        <w:rPr>
          <w:highlight w:val="yellow"/>
        </w:rPr>
        <w:t>Zucker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i/>
          <w:iCs/>
          <w:highlight w:val="yellow"/>
        </w:rPr>
        <w:t>und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Nierenkrankheit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hátte</w:t>
      </w:r>
      <w:proofErr w:type="spellEnd"/>
      <w:r w:rsidRPr="00013B4A">
        <w:rPr>
          <w:highlight w:val="yellow"/>
        </w:rPr>
        <w:t xml:space="preserve">? </w:t>
      </w:r>
      <w:proofErr w:type="spellStart"/>
      <w:r w:rsidRPr="00013B4A">
        <w:rPr>
          <w:highlight w:val="yellow"/>
        </w:rPr>
        <w:t>Dann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m</w:t>
      </w:r>
      <w:r w:rsidR="00013B4A">
        <w:rPr>
          <w:highlight w:val="yellow"/>
        </w:rPr>
        <w:t>ü</w:t>
      </w:r>
      <w:r w:rsidRPr="00013B4A">
        <w:rPr>
          <w:highlight w:val="yellow"/>
        </w:rPr>
        <w:t>sste</w:t>
      </w:r>
      <w:proofErr w:type="spellEnd"/>
      <w:r w:rsidRPr="00013B4A">
        <w:rPr>
          <w:highlight w:val="yellow"/>
        </w:rPr>
        <w:t xml:space="preserve"> man </w:t>
      </w:r>
      <w:proofErr w:type="spellStart"/>
      <w:r w:rsidRPr="00013B4A">
        <w:rPr>
          <w:highlight w:val="yellow"/>
        </w:rPr>
        <w:t>doch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zum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Tode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verhungern</w:t>
      </w:r>
      <w:proofErr w:type="spellEnd"/>
      <w:r w:rsidRPr="00013B4A">
        <w:rPr>
          <w:highlight w:val="yellow"/>
        </w:rPr>
        <w:t>!</w:t>
      </w:r>
    </w:p>
    <w:p w14:paraId="35A9E044" w14:textId="1AD2301C" w:rsidR="00B670C2" w:rsidRDefault="009375A0">
      <w:pPr>
        <w:pStyle w:val="Zkladntext1"/>
        <w:framePr w:w="5750" w:h="5482" w:hRule="exact" w:wrap="none" w:vAnchor="page" w:hAnchor="page" w:x="452" w:y="4378"/>
        <w:shd w:val="clear" w:color="auto" w:fill="auto"/>
        <w:ind w:firstLine="480"/>
      </w:pPr>
      <w:r>
        <w:t xml:space="preserve">Za devět měsíců po svatbě narodilo se dceři pana učitele </w:t>
      </w:r>
      <w:proofErr w:type="spellStart"/>
      <w:r>
        <w:t>Katze</w:t>
      </w:r>
      <w:proofErr w:type="spellEnd"/>
      <w:r>
        <w:t xml:space="preserve"> dítě Hana. Pan učitel měl velkou radost a stále o ní vyprávě</w:t>
      </w:r>
      <w:r>
        <w:t xml:space="preserve">l. Je to prý krásné dítě a vlásky má jako andílek. </w:t>
      </w:r>
      <w:proofErr w:type="spellStart"/>
      <w:r w:rsidRPr="00013B4A">
        <w:rPr>
          <w:highlight w:val="yellow"/>
        </w:rPr>
        <w:t>Wie</w:t>
      </w:r>
      <w:proofErr w:type="spellEnd"/>
      <w:r w:rsidRPr="00013B4A">
        <w:rPr>
          <w:highlight w:val="yellow"/>
        </w:rPr>
        <w:t xml:space="preserve"> </w:t>
      </w:r>
      <w:proofErr w:type="spellStart"/>
      <w:r w:rsidR="00013B4A" w:rsidRPr="00013B4A">
        <w:rPr>
          <w:highlight w:val="yellow"/>
        </w:rPr>
        <w:t>ei</w:t>
      </w:r>
      <w:r w:rsidRPr="00013B4A">
        <w:rPr>
          <w:highlight w:val="yellow"/>
        </w:rPr>
        <w:t>n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Engelchen</w:t>
      </w:r>
      <w:proofErr w:type="spellEnd"/>
      <w:r>
        <w:t>, říkal. Jednou byl obzvlášť rozradostnělý, neboť se vrátil z návštěvy u zetě a dcery, a vytáhl ze zásuvky stolu</w:t>
      </w:r>
    </w:p>
    <w:p w14:paraId="510D5749" w14:textId="77777777" w:rsidR="00B670C2" w:rsidRDefault="009375A0">
      <w:pPr>
        <w:pStyle w:val="Zhlavnebozpat0"/>
        <w:framePr w:wrap="none" w:vAnchor="page" w:hAnchor="page" w:x="5857" w:y="10129"/>
        <w:shd w:val="clear" w:color="auto" w:fill="auto"/>
      </w:pPr>
      <w:r>
        <w:t>23</w:t>
      </w:r>
    </w:p>
    <w:p w14:paraId="07DA6969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0A851C" w14:textId="77777777" w:rsidR="00B670C2" w:rsidRDefault="009375A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2277E" wp14:editId="2CB1F58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CCC6B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47" fillcolor="#CCC6BE" stroked="f"/>
            </w:pict>
          </mc:Fallback>
        </mc:AlternateContent>
      </w:r>
    </w:p>
    <w:p w14:paraId="6BA16434" w14:textId="01A59D95" w:rsidR="00B670C2" w:rsidRDefault="009375A0">
      <w:pPr>
        <w:pStyle w:val="Zkladntext1"/>
        <w:framePr w:w="5731" w:h="9542" w:hRule="exact" w:wrap="none" w:vAnchor="page" w:hAnchor="page" w:x="462" w:y="322"/>
        <w:shd w:val="clear" w:color="auto" w:fill="auto"/>
        <w:spacing w:after="280"/>
        <w:ind w:firstLine="0"/>
      </w:pPr>
      <w:r>
        <w:t xml:space="preserve">velikou knihu, vázanou opačně, takže </w:t>
      </w:r>
      <w:r>
        <w:t xml:space="preserve">začátek byl na konci, a ukázal mi ji. </w:t>
      </w:r>
      <w:proofErr w:type="spellStart"/>
      <w:r w:rsidRPr="00013B4A">
        <w:rPr>
          <w:highlight w:val="yellow"/>
        </w:rPr>
        <w:t>Das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h</w:t>
      </w:r>
      <w:r w:rsidR="00013B4A" w:rsidRPr="00013B4A">
        <w:rPr>
          <w:highlight w:val="yellow"/>
        </w:rPr>
        <w:t>a</w:t>
      </w:r>
      <w:r w:rsidRPr="00013B4A">
        <w:rPr>
          <w:highlight w:val="yellow"/>
        </w:rPr>
        <w:t>be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ich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schon</w:t>
      </w:r>
      <w:proofErr w:type="spellEnd"/>
      <w:r w:rsidRPr="00013B4A">
        <w:rPr>
          <w:highlight w:val="yellow"/>
        </w:rPr>
        <w:t xml:space="preserve"> fůr </w:t>
      </w:r>
      <w:proofErr w:type="spellStart"/>
      <w:r w:rsidRPr="00013B4A">
        <w:rPr>
          <w:highlight w:val="yellow"/>
        </w:rPr>
        <w:t>Hannerle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besorgt</w:t>
      </w:r>
      <w:proofErr w:type="spellEnd"/>
      <w:r w:rsidRPr="00013B4A">
        <w:rPr>
          <w:highlight w:val="yellow"/>
        </w:rPr>
        <w:t xml:space="preserve">, řekl. </w:t>
      </w:r>
      <w:proofErr w:type="spellStart"/>
      <w:r w:rsidRPr="00013B4A">
        <w:rPr>
          <w:highlight w:val="yellow"/>
        </w:rPr>
        <w:t>Eines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Tages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wird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sie</w:t>
      </w:r>
      <w:proofErr w:type="spellEnd"/>
      <w:r w:rsidRPr="00013B4A">
        <w:rPr>
          <w:highlight w:val="yellow"/>
        </w:rPr>
        <w:t xml:space="preserve"> es </w:t>
      </w:r>
      <w:proofErr w:type="spellStart"/>
      <w:r w:rsidRPr="00013B4A">
        <w:rPr>
          <w:highlight w:val="yellow"/>
        </w:rPr>
        <w:t>brauchen</w:t>
      </w:r>
      <w:proofErr w:type="spellEnd"/>
      <w:r w:rsidRPr="00013B4A">
        <w:rPr>
          <w:highlight w:val="yellow"/>
        </w:rPr>
        <w:t>.</w:t>
      </w:r>
      <w:r>
        <w:t xml:space="preserve"> Byl to hebrejský slabikář pro děti, z něhož se měly naučit řeč, kterou je psaná jejich bible. Myslím, že tomu ani neříkají bible. Byly ta</w:t>
      </w:r>
      <w:r>
        <w:t xml:space="preserve">m obrázky vajec, koťátek, psíků a chlapců ve staromódních pumpkách jako v našem českém slabikáři a já pochvalně přizvukoval a říkal jsem, </w:t>
      </w:r>
      <w:r w:rsidRPr="00013B4A">
        <w:rPr>
          <w:highlight w:val="yellow"/>
        </w:rPr>
        <w:t xml:space="preserve">Hana, </w:t>
      </w:r>
      <w:proofErr w:type="spellStart"/>
      <w:r w:rsidRPr="00013B4A">
        <w:rPr>
          <w:highlight w:val="yellow"/>
        </w:rPr>
        <w:t>das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ist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ein</w:t>
      </w:r>
      <w:proofErr w:type="spellEnd"/>
      <w:r w:rsidRPr="00013B4A">
        <w:rPr>
          <w:highlight w:val="yellow"/>
        </w:rPr>
        <w:t xml:space="preserve"> </w:t>
      </w:r>
      <w:proofErr w:type="spellStart"/>
      <w:r w:rsidRPr="00013B4A">
        <w:rPr>
          <w:highlight w:val="yellow"/>
        </w:rPr>
        <w:t>sch</w:t>
      </w:r>
      <w:r w:rsidR="00013B4A" w:rsidRPr="00013B4A">
        <w:rPr>
          <w:highlight w:val="yellow"/>
        </w:rPr>
        <w:t>ö</w:t>
      </w:r>
      <w:r w:rsidRPr="00013B4A">
        <w:rPr>
          <w:highlight w:val="yellow"/>
        </w:rPr>
        <w:t>ner</w:t>
      </w:r>
      <w:proofErr w:type="spellEnd"/>
      <w:r w:rsidRPr="00013B4A">
        <w:rPr>
          <w:highlight w:val="yellow"/>
        </w:rPr>
        <w:t xml:space="preserve"> Name</w:t>
      </w:r>
      <w:r>
        <w:t xml:space="preserve">, a pan učitel </w:t>
      </w:r>
      <w:proofErr w:type="spellStart"/>
      <w:r>
        <w:t>Katz</w:t>
      </w:r>
      <w:proofErr w:type="spellEnd"/>
      <w:r>
        <w:t xml:space="preserve"> byl ještě šťastnější.</w:t>
      </w:r>
    </w:p>
    <w:p w14:paraId="298E0159" w14:textId="77777777" w:rsidR="00B670C2" w:rsidRDefault="009375A0">
      <w:pPr>
        <w:pStyle w:val="Zkladntext1"/>
        <w:framePr w:w="5731" w:h="9542" w:hRule="exact" w:wrap="none" w:vAnchor="page" w:hAnchor="page" w:x="462" w:y="322"/>
        <w:shd w:val="clear" w:color="auto" w:fill="auto"/>
        <w:ind w:firstLine="460"/>
      </w:pPr>
      <w:r>
        <w:t>Potom přišel Hitler a zavedli protižidovské zá</w:t>
      </w:r>
      <w:r>
        <w:t xml:space="preserve">kony, ale já chodil dál k panu učiteli </w:t>
      </w:r>
      <w:proofErr w:type="spellStart"/>
      <w:r>
        <w:t>Katzovi</w:t>
      </w:r>
      <w:proofErr w:type="spellEnd"/>
      <w:r>
        <w:t>, ačkoliv už jsem německy uměl a už jsem to vlastně ani neměl zapotřebí. Přestali jsme číst pohádky a knížky a vyprávět obsahy a mluvili jsme jen a jen o politice. Nadával jsem na Hitlera a na Němce a pan učite</w:t>
      </w:r>
      <w:r>
        <w:t xml:space="preserve">l naříkal a </w:t>
      </w:r>
      <w:proofErr w:type="spellStart"/>
      <w:r>
        <w:t>jamroval</w:t>
      </w:r>
      <w:proofErr w:type="spellEnd"/>
      <w:r>
        <w:t>. Také stará paní naříkala od kamen a já proklínal Hitlera, ačkoliv jsem tenkrát ještě vlastně ne</w:t>
      </w:r>
      <w:r>
        <w:softHyphen/>
        <w:t xml:space="preserve">věděl, co vlastně Hitler přesně všechno znamená.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mitgemacht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>! říkával pan učitel a zdá</w:t>
      </w:r>
      <w:r>
        <w:softHyphen/>
        <w:t>lo se mi, že to neří</w:t>
      </w:r>
      <w:r>
        <w:t>ká mně, ale někomu nahoře pod stropem, v nebi.</w:t>
      </w:r>
    </w:p>
    <w:p w14:paraId="47D680E2" w14:textId="77777777" w:rsidR="00B670C2" w:rsidRDefault="009375A0">
      <w:pPr>
        <w:pStyle w:val="Zkladntext1"/>
        <w:framePr w:w="5731" w:h="9542" w:hRule="exact" w:wrap="none" w:vAnchor="page" w:hAnchor="page" w:x="462" w:y="322"/>
        <w:shd w:val="clear" w:color="auto" w:fill="auto"/>
        <w:ind w:firstLine="460"/>
      </w:pPr>
      <w:r>
        <w:t>Když jsem potom odcházel domů, visely na tabuli ná</w:t>
      </w:r>
      <w:r>
        <w:softHyphen/>
        <w:t>boženské obce v průjezdě seznamy židů, kteří vystupovali ze židovské církve.</w:t>
      </w:r>
    </w:p>
    <w:p w14:paraId="0B1B37DF" w14:textId="77777777" w:rsidR="00B670C2" w:rsidRDefault="009375A0">
      <w:pPr>
        <w:pStyle w:val="Zkladntext1"/>
        <w:framePr w:w="5731" w:h="9542" w:hRule="exact" w:wrap="none" w:vAnchor="page" w:hAnchor="page" w:x="462" w:y="322"/>
        <w:shd w:val="clear" w:color="auto" w:fill="auto"/>
        <w:ind w:firstLine="460"/>
      </w:pPr>
      <w:r>
        <w:t xml:space="preserve">Potom napsal nějaký anonym článek do </w:t>
      </w:r>
      <w:proofErr w:type="spellStart"/>
      <w:r>
        <w:t>Arijského</w:t>
      </w:r>
      <w:proofErr w:type="spellEnd"/>
      <w:r>
        <w:t xml:space="preserve"> boje, a psal, že jistý dirigent ba</w:t>
      </w:r>
      <w:r>
        <w:t xml:space="preserve">nky v K. posílá dosud svého syna na hodiny </w:t>
      </w:r>
      <w:r>
        <w:rPr>
          <w:i/>
          <w:iCs/>
        </w:rPr>
        <w:t>němčiny</w:t>
      </w:r>
      <w:r>
        <w:t xml:space="preserve"> (to tam bylo proloženě) k Židovi Adolfu </w:t>
      </w:r>
      <w:proofErr w:type="spellStart"/>
      <w:r>
        <w:t>Katzovi</w:t>
      </w:r>
      <w:proofErr w:type="spellEnd"/>
      <w:r>
        <w:t>, kantoru židovské synagógy v K. Otec se velice roz</w:t>
      </w:r>
      <w:r>
        <w:softHyphen/>
        <w:t xml:space="preserve">čiloval, ale schlípl, a já musel přestat na hodiny chodit. Tím začal otcův pád. Začal platit za </w:t>
      </w:r>
      <w:proofErr w:type="spellStart"/>
      <w:r>
        <w:t>židomila</w:t>
      </w:r>
      <w:proofErr w:type="spellEnd"/>
      <w:r>
        <w:t xml:space="preserve">, </w:t>
      </w:r>
      <w:r>
        <w:t xml:space="preserve">a už to s ním šlo </w:t>
      </w:r>
      <w:proofErr w:type="gramStart"/>
      <w:r>
        <w:t>s</w:t>
      </w:r>
      <w:proofErr w:type="gramEnd"/>
      <w:r>
        <w:t xml:space="preserve"> kopce. Stále se rozčiloval, nadával, a potom u nás jednou o půlnoci zatloukli na dveře a otce odvedli, ani neměl čas pořádně se ustrojit. Zmizel v </w:t>
      </w:r>
      <w:proofErr w:type="spellStart"/>
      <w:r>
        <w:t>Belsenu</w:t>
      </w:r>
      <w:proofErr w:type="spellEnd"/>
      <w:r>
        <w:t>, tatínek, a kdykoli si na něj vzpomenu, vždycky ho vidím v té šedivé buřince, jak</w:t>
      </w:r>
      <w:r>
        <w:t xml:space="preserve"> se mračí a dává mi pohlavek, anebo celého namydleného v pru</w:t>
      </w:r>
      <w:r>
        <w:softHyphen/>
        <w:t xml:space="preserve">hované košili, jak odchází s dědou v mysliveckém klobouku polní cestou k zapadajícímu slunci. Bůhvíjak skončil, a </w:t>
      </w:r>
      <w:proofErr w:type="gramStart"/>
      <w:r>
        <w:t>bůhví</w:t>
      </w:r>
      <w:proofErr w:type="gramEnd"/>
      <w:r>
        <w:t xml:space="preserve"> jestli pořád nadával, asi ano, měl to v povaze. Už nikdy jsme o něm neuslyš</w:t>
      </w:r>
      <w:r>
        <w:t>eli, ani to nej menší.</w:t>
      </w:r>
    </w:p>
    <w:p w14:paraId="2E3B0A5A" w14:textId="77777777" w:rsidR="00B670C2" w:rsidRDefault="009375A0">
      <w:pPr>
        <w:pStyle w:val="Zkladntext1"/>
        <w:framePr w:w="5731" w:h="9542" w:hRule="exact" w:wrap="none" w:vAnchor="page" w:hAnchor="page" w:x="462" w:y="322"/>
        <w:shd w:val="clear" w:color="auto" w:fill="auto"/>
        <w:ind w:firstLine="460"/>
      </w:pPr>
      <w:r>
        <w:t>Jednou, asi za tři neděle po tom článku, přišel k nám z ni</w:t>
      </w:r>
      <w:r>
        <w:softHyphen/>
      </w:r>
    </w:p>
    <w:p w14:paraId="2A08FC35" w14:textId="77777777" w:rsidR="00B670C2" w:rsidRDefault="009375A0">
      <w:pPr>
        <w:pStyle w:val="Zhlavnebozpat0"/>
        <w:framePr w:wrap="none" w:vAnchor="page" w:hAnchor="page" w:x="539" w:y="10133"/>
        <w:shd w:val="clear" w:color="auto" w:fill="auto"/>
      </w:pPr>
      <w:r>
        <w:t>24</w:t>
      </w:r>
    </w:p>
    <w:p w14:paraId="35C04B1B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0E1A16" w14:textId="77777777" w:rsidR="00B670C2" w:rsidRDefault="009375A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24ECF9" wp14:editId="1DA3D7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D1CAC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46" fillcolor="#D1CAC3" stroked="f"/>
            </w:pict>
          </mc:Fallback>
        </mc:AlternateContent>
      </w:r>
    </w:p>
    <w:p w14:paraId="110B7837" w14:textId="77777777" w:rsidR="00B670C2" w:rsidRDefault="009375A0">
      <w:pPr>
        <w:pStyle w:val="Zkladntext1"/>
        <w:framePr w:w="5702" w:h="9494" w:hRule="exact" w:wrap="none" w:vAnchor="page" w:hAnchor="page" w:x="476" w:y="370"/>
        <w:shd w:val="clear" w:color="auto" w:fill="auto"/>
        <w:ind w:firstLine="0"/>
      </w:pPr>
      <w:r>
        <w:t xml:space="preserve">čeho nic na návštěvu pan učitel </w:t>
      </w:r>
      <w:proofErr w:type="spellStart"/>
      <w:r>
        <w:t>Katz</w:t>
      </w:r>
      <w:proofErr w:type="spellEnd"/>
      <w:r>
        <w:t>. Přišel v černém svrch</w:t>
      </w:r>
      <w:r>
        <w:softHyphen/>
        <w:t xml:space="preserve">níku s umaštěným sametovým límcem, zazvonil, stál v hale, vešel dovnitř, sedl si ve </w:t>
      </w:r>
      <w:r>
        <w:t xml:space="preserve">svrchníku ke stolu v pokoji a mírně a zdvořile se usmíval.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, Daniel? zeptal se mě. leh </w:t>
      </w:r>
      <w:proofErr w:type="spellStart"/>
      <w:r>
        <w:t>dachte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warst</w:t>
      </w:r>
      <w:proofErr w:type="spellEnd"/>
      <w:r>
        <w:t xml:space="preserve"> </w:t>
      </w:r>
      <w:proofErr w:type="spellStart"/>
      <w:r>
        <w:t>krank</w:t>
      </w:r>
      <w:proofErr w:type="spellEnd"/>
      <w:r>
        <w:t xml:space="preserve">! Zčervenal jsem a řekl jsem: </w:t>
      </w:r>
      <w:proofErr w:type="spellStart"/>
      <w:r>
        <w:t>Ich</w:t>
      </w:r>
      <w:proofErr w:type="spellEnd"/>
      <w:r>
        <w:t xml:space="preserve"> —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. — </w:t>
      </w:r>
      <w:proofErr w:type="spellStart"/>
      <w:r>
        <w:t>Du</w:t>
      </w:r>
      <w:proofErr w:type="spellEnd"/>
      <w:r>
        <w:t xml:space="preserve"> </w:t>
      </w:r>
      <w:proofErr w:type="spellStart"/>
      <w:r>
        <w:t>darfst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? podivil se učitel. </w:t>
      </w:r>
      <w:proofErr w:type="spellStart"/>
      <w:r>
        <w:t>Warum</w:t>
      </w:r>
      <w:proofErr w:type="spellEnd"/>
      <w:r>
        <w:t xml:space="preserve">? — </w:t>
      </w:r>
      <w:proofErr w:type="spellStart"/>
      <w:r>
        <w:t>Ich</w:t>
      </w:r>
      <w:proofErr w:type="spellEnd"/>
      <w:r>
        <w:t xml:space="preserve"> — řekl j</w:t>
      </w:r>
      <w:r>
        <w:t>sem, ale vtom mě přerušil otec, který byl rudý jako rak, a řekl mi, abych šel ven. Pak spolu s panem učitelem v pokoji dlouho mluvili a potom pan učitel vyšel ven a otec za ním a pan učitel měl holou hlavu shrbenou a jemný židovský nos mu vystupoval z obli</w:t>
      </w:r>
      <w:r>
        <w:t xml:space="preserve">čeje, a podal mi ruku a řekl: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wiedersehen</w:t>
      </w:r>
      <w:proofErr w:type="spellEnd"/>
      <w:r>
        <w:t>, Da</w:t>
      </w:r>
      <w:r>
        <w:softHyphen/>
        <w:t xml:space="preserve">niel!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wiedersehen</w:t>
      </w:r>
      <w:proofErr w:type="spellEnd"/>
      <w:r>
        <w:t xml:space="preserve">,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Lehrer</w:t>
      </w:r>
      <w:proofErr w:type="spellEnd"/>
      <w:r>
        <w:t>, řekl jsem, a když se za ním a za jeho černým svrchníkem zavřely dveře, začal jsem brečet. Také otci se skoulela slza po tváři, ale zamračil se, šel, a vynadal mé ml</w:t>
      </w:r>
      <w:r>
        <w:t>adší sestře Haničce za to, že necvičí na piano.</w:t>
      </w:r>
    </w:p>
    <w:p w14:paraId="000F8EA1" w14:textId="77777777" w:rsidR="00B670C2" w:rsidRDefault="009375A0">
      <w:pPr>
        <w:pStyle w:val="Zkladntext1"/>
        <w:framePr w:w="5702" w:h="9494" w:hRule="exact" w:wrap="none" w:vAnchor="page" w:hAnchor="page" w:x="476" w:y="370"/>
        <w:shd w:val="clear" w:color="auto" w:fill="auto"/>
        <w:ind w:firstLine="440"/>
      </w:pPr>
      <w:r>
        <w:t xml:space="preserve">Potom jsem pana učitele </w:t>
      </w:r>
      <w:proofErr w:type="spellStart"/>
      <w:r>
        <w:t>Katze</w:t>
      </w:r>
      <w:proofErr w:type="spellEnd"/>
      <w:r>
        <w:t xml:space="preserve"> dlouho neviděl a pak na</w:t>
      </w:r>
      <w:r>
        <w:softHyphen/>
        <w:t>řídili židům nosit hvězdy. Jednou jsem potkal na rohu na ná</w:t>
      </w:r>
      <w:r>
        <w:softHyphen/>
        <w:t>městí pana Vladyku, disponenta z naší banky, který se potom vyšvihl na dirigenta, když otce za</w:t>
      </w:r>
      <w:r>
        <w:t xml:space="preserve">vřeli do koncentráku, a který už v té době dělal </w:t>
      </w:r>
      <w:proofErr w:type="spellStart"/>
      <w:r>
        <w:t>treuhándera</w:t>
      </w:r>
      <w:proofErr w:type="spellEnd"/>
      <w:r>
        <w:t xml:space="preserve"> v činžovních domech pana </w:t>
      </w:r>
      <w:proofErr w:type="gramStart"/>
      <w:r>
        <w:t>&lt; )</w:t>
      </w:r>
      <w:proofErr w:type="spellStart"/>
      <w:r>
        <w:t>hrenzuga</w:t>
      </w:r>
      <w:proofErr w:type="spellEnd"/>
      <w:proofErr w:type="gramEnd"/>
      <w:r>
        <w:t xml:space="preserve">. Zastavil se se mnou a na něco se mě vyptával. Na rohu náměstí byla trafika a najednou z trafiky vyšel pan učitel </w:t>
      </w:r>
      <w:proofErr w:type="spellStart"/>
      <w:r>
        <w:t>Katz</w:t>
      </w:r>
      <w:proofErr w:type="spellEnd"/>
      <w:r>
        <w:t xml:space="preserve"> s pohlednicí v ruce a se žlutou hvězdou</w:t>
      </w:r>
      <w:r>
        <w:t xml:space="preserve"> na černém svrchníku. Když mě uviděl, rozzářil se vlídným úsměvem a asi zapomněl na hvězdu a na všecko, protože začal radostně: </w:t>
      </w:r>
      <w:proofErr w:type="gramStart"/>
      <w:r>
        <w:t xml:space="preserve">( </w:t>
      </w:r>
      <w:proofErr w:type="spellStart"/>
      <w:r>
        <w:t>hiten</w:t>
      </w:r>
      <w:proofErr w:type="spellEnd"/>
      <w:proofErr w:type="gramEnd"/>
      <w:r>
        <w:t xml:space="preserve"> Tag, Daniel!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dir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gesehen</w:t>
      </w:r>
      <w:proofErr w:type="spellEnd"/>
      <w:r>
        <w:t>!</w:t>
      </w:r>
    </w:p>
    <w:p w14:paraId="6FDF7640" w14:textId="77777777" w:rsidR="00B670C2" w:rsidRDefault="009375A0">
      <w:pPr>
        <w:pStyle w:val="Zkladntext1"/>
        <w:framePr w:w="5702" w:h="9494" w:hRule="exact" w:wrap="none" w:vAnchor="page" w:hAnchor="page" w:x="476" w:y="370"/>
        <w:shd w:val="clear" w:color="auto" w:fill="auto"/>
        <w:ind w:firstLine="440"/>
      </w:pPr>
      <w:r>
        <w:t xml:space="preserve">Odpověděl jsem trochu v rozpacích, ale pocítil jsem taky radost, že ho vidím a že je pořád stejný. </w:t>
      </w:r>
      <w:proofErr w:type="spellStart"/>
      <w:r>
        <w:t>Guten</w:t>
      </w:r>
      <w:proofErr w:type="spellEnd"/>
      <w:r>
        <w:t xml:space="preserve"> Tag, </w:t>
      </w:r>
      <w:proofErr w:type="spellStart"/>
      <w:r>
        <w:t>Herr</w:t>
      </w:r>
      <w:proofErr w:type="spellEnd"/>
      <w:r>
        <w:t xml:space="preserve"> </w:t>
      </w:r>
      <w:proofErr w:type="spellStart"/>
      <w:proofErr w:type="gramStart"/>
      <w:r>
        <w:t>l.chrer</w:t>
      </w:r>
      <w:proofErr w:type="spellEnd"/>
      <w:proofErr w:type="gram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Ihnen</w:t>
      </w:r>
      <w:proofErr w:type="spellEnd"/>
      <w:r>
        <w:t xml:space="preserve">? řekl jsem a podal jsem mu t </w:t>
      </w:r>
      <w:proofErr w:type="spellStart"/>
      <w:r>
        <w:t>uku</w:t>
      </w:r>
      <w:proofErr w:type="spellEnd"/>
      <w:r>
        <w:t xml:space="preserve">. A tu jsem vedle sebe najednou uslyšel zašustění, </w:t>
      </w:r>
      <w:proofErr w:type="gramStart"/>
      <w:r>
        <w:t xml:space="preserve">o- </w:t>
      </w:r>
      <w:proofErr w:type="spellStart"/>
      <w:r>
        <w:t>ločiljsem</w:t>
      </w:r>
      <w:proofErr w:type="spellEnd"/>
      <w:proofErr w:type="gramEnd"/>
      <w:r>
        <w:t xml:space="preserve"> se a viděl jse</w:t>
      </w:r>
      <w:r>
        <w:t xml:space="preserve">m, jak pan Vladyka honem pospíchá pivě přes náměstí, jen za ním vlají šosy jeho balónového </w:t>
      </w:r>
      <w:proofErr w:type="spellStart"/>
      <w:r>
        <w:t>ireiičkotu</w:t>
      </w:r>
      <w:proofErr w:type="spellEnd"/>
      <w:r>
        <w:t xml:space="preserve">. A najednou jsem dostal zuřivý vztek a obrátil </w:t>
      </w:r>
      <w:r>
        <w:rPr>
          <w:sz w:val="16"/>
          <w:szCs w:val="16"/>
        </w:rPr>
        <w:t>|</w:t>
      </w:r>
      <w:proofErr w:type="spellStart"/>
      <w:r>
        <w:rPr>
          <w:sz w:val="16"/>
          <w:szCs w:val="16"/>
        </w:rPr>
        <w:t>sriu</w:t>
      </w:r>
      <w:proofErr w:type="spellEnd"/>
      <w:r>
        <w:rPr>
          <w:sz w:val="16"/>
          <w:szCs w:val="16"/>
        </w:rPr>
        <w:t xml:space="preserve"> se </w:t>
      </w:r>
      <w:r>
        <w:t xml:space="preserve">na pana učitele </w:t>
      </w:r>
      <w:proofErr w:type="spellStart"/>
      <w:r>
        <w:t>Katze</w:t>
      </w:r>
      <w:proofErr w:type="spellEnd"/>
      <w:r>
        <w:t xml:space="preserve"> a zeptal jsem se ho, jestli jde domů a jestli ho mohu doprovodit, a šel jsem</w:t>
      </w:r>
      <w:r>
        <w:t xml:space="preserve"> s ním na</w:t>
      </w:r>
      <w:r>
        <w:softHyphen/>
        <w:t xml:space="preserve">ti </w:t>
      </w:r>
      <w:proofErr w:type="spellStart"/>
      <w:r>
        <w:t>ui</w:t>
      </w:r>
      <w:proofErr w:type="spellEnd"/>
      <w:r>
        <w:t xml:space="preserve"> přes celé náměstí a on na všechno zapomněl a </w:t>
      </w:r>
      <w:proofErr w:type="spellStart"/>
      <w:proofErr w:type="gramStart"/>
      <w:r>
        <w:t>mlu</w:t>
      </w:r>
      <w:proofErr w:type="spellEnd"/>
      <w:r>
        <w:t>- vili</w:t>
      </w:r>
      <w:proofErr w:type="gramEnd"/>
      <w:r>
        <w:t xml:space="preserve"> jsme o Hitlerovi a o válce a o cukrovce a pak o malé</w:t>
      </w:r>
    </w:p>
    <w:p w14:paraId="6AC86531" w14:textId="77777777" w:rsidR="00B670C2" w:rsidRDefault="009375A0">
      <w:pPr>
        <w:pStyle w:val="Zhlavnebozpat0"/>
        <w:framePr w:wrap="none" w:vAnchor="page" w:hAnchor="page" w:x="5867" w:y="10114"/>
        <w:shd w:val="clear" w:color="auto" w:fill="auto"/>
      </w:pPr>
      <w:r>
        <w:t>25</w:t>
      </w:r>
    </w:p>
    <w:p w14:paraId="24DEFEAA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DC8EF6" w14:textId="77777777" w:rsidR="00B670C2" w:rsidRDefault="009375A0">
      <w:pPr>
        <w:spacing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8ABD05" wp14:editId="32822A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03065" cy="690372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065" cy="6903720"/>
                        </a:xfrm>
                        <a:prstGeom prst="rect">
                          <a:avLst/>
                        </a:prstGeom>
                        <a:solidFill>
                          <a:srgbClr val="D0CAC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330.94999999999999pt;height:543.60000000000002pt;z-index:-251658240;mso-position-horizontal-relative:page;mso-position-vertical-relative:page;z-index:-251658745" fillcolor="#D0CAC3" stroked="f"/>
            </w:pict>
          </mc:Fallback>
        </mc:AlternateContent>
      </w:r>
    </w:p>
    <w:p w14:paraId="3D65269E" w14:textId="77777777" w:rsidR="00B670C2" w:rsidRDefault="009375A0">
      <w:pPr>
        <w:pStyle w:val="Zkladntext1"/>
        <w:framePr w:w="5770" w:h="9499" w:hRule="exact" w:wrap="none" w:vAnchor="page" w:hAnchor="page" w:x="443" w:y="416"/>
        <w:shd w:val="clear" w:color="auto" w:fill="auto"/>
        <w:ind w:firstLine="0"/>
      </w:pPr>
      <w:proofErr w:type="spellStart"/>
      <w:r>
        <w:t>Hannerle</w:t>
      </w:r>
      <w:proofErr w:type="spellEnd"/>
      <w:r>
        <w:t>, které už byly tři roky a uměla prý už velmi dobře mluvit.</w:t>
      </w:r>
    </w:p>
    <w:p w14:paraId="6C875E87" w14:textId="77777777" w:rsidR="00B670C2" w:rsidRDefault="009375A0">
      <w:pPr>
        <w:pStyle w:val="Zkladntext1"/>
        <w:framePr w:w="5770" w:h="9499" w:hRule="exact" w:wrap="none" w:vAnchor="page" w:hAnchor="page" w:x="443" w:y="416"/>
        <w:shd w:val="clear" w:color="auto" w:fill="auto"/>
        <w:ind w:firstLine="480"/>
      </w:pPr>
      <w:r>
        <w:t xml:space="preserve">Viděla nás spousta lidí. Možná že </w:t>
      </w:r>
      <w:r>
        <w:t>otci za to někde při</w:t>
      </w:r>
      <w:r>
        <w:softHyphen/>
        <w:t>psali čárku. Ale mně to tenkrát bylo jedno, poněvadž jsem měl pana učitele rád.</w:t>
      </w:r>
    </w:p>
    <w:p w14:paraId="204246CC" w14:textId="77777777" w:rsidR="00B670C2" w:rsidRDefault="009375A0">
      <w:pPr>
        <w:pStyle w:val="Zkladntext1"/>
        <w:framePr w:w="5770" w:h="9499" w:hRule="exact" w:wrap="none" w:vAnchor="page" w:hAnchor="page" w:x="443" w:y="416"/>
        <w:shd w:val="clear" w:color="auto" w:fill="auto"/>
        <w:spacing w:after="220"/>
        <w:ind w:firstLine="480"/>
      </w:pPr>
      <w:r>
        <w:t>Pak obstavili některé léky a zakázali je prodávat židům. Mezi nimi byl inzulín. Byl jsem zrovna v lékárně a mluvil jsem s Vláďou Nosálem, který se tam učil</w:t>
      </w:r>
      <w:r>
        <w:t xml:space="preserve"> na magistra, když si do lékárny přišel pan učitel </w:t>
      </w:r>
      <w:proofErr w:type="spellStart"/>
      <w:r>
        <w:t>Katz</w:t>
      </w:r>
      <w:proofErr w:type="spellEnd"/>
      <w:r>
        <w:t xml:space="preserve"> pro inzulín. Nevěděl o tom, že ho židům nesmějí prodávat. Slyšel jsem ho, jak zdraví, a viděl jsem ho v černém svrchníku se sametovým límcem mezi lahvičkami a křivulemi, za kterými jsme stáli s Vláďou</w:t>
      </w:r>
      <w:r>
        <w:t xml:space="preserve"> No</w:t>
      </w:r>
      <w:r>
        <w:softHyphen/>
        <w:t>sálem v laboratoři. Viděl jsem také pana lékárníka Hesse, jak vytřeštil oči na pana učitele, odkašlal si a řekl: Inzulín? Ano, řekl pan učitel. Jako vždycky; a pan lékárník chtěl něco říct, něco jiného, než pak řekl, protože řekl, že tenhle týden ještě</w:t>
      </w:r>
      <w:r>
        <w:t xml:space="preserve"> nedostal zásilku. A kdy ji dostanete? zeptal se vystrašeně pan učitel, a tu pan lékárník zrudnul, skoro zbrunátněl, jako můj otec při poslední návštěvě pana učitele, a řekl Počkejte a vytáhl zpod pultu krabičku a řekl, že má železnou zásobu pro nemocnici </w:t>
      </w:r>
      <w:r>
        <w:t xml:space="preserve">a že mu ji zatím dá a nechá si pak jeho příděl ze zásilky. Pan učitel </w:t>
      </w:r>
      <w:proofErr w:type="spellStart"/>
      <w:r>
        <w:t>Katz</w:t>
      </w:r>
      <w:proofErr w:type="spellEnd"/>
      <w:r>
        <w:t xml:space="preserve"> poděkoval a odešel a pan lékárník, pořád ještě rudý, přišel k nám a nařídil Vláďovi, aby napsal inzulínovou kartu na </w:t>
      </w:r>
      <w:proofErr w:type="spellStart"/>
      <w:r>
        <w:t>nějakou'paní</w:t>
      </w:r>
      <w:proofErr w:type="spellEnd"/>
      <w:r>
        <w:t xml:space="preserve"> a aby to vždycky dával pa</w:t>
      </w:r>
      <w:r>
        <w:softHyphen/>
        <w:t xml:space="preserve">nu učiteli </w:t>
      </w:r>
      <w:proofErr w:type="spellStart"/>
      <w:r>
        <w:t>Katzovi</w:t>
      </w:r>
      <w:proofErr w:type="spellEnd"/>
      <w:r>
        <w:t>, ale o</w:t>
      </w:r>
      <w:r>
        <w:t>patrně, aby to nikdo neviděl, kdyby v lékárně byli lidé.</w:t>
      </w:r>
    </w:p>
    <w:p w14:paraId="29A2CD5D" w14:textId="77777777" w:rsidR="00B670C2" w:rsidRDefault="009375A0">
      <w:pPr>
        <w:pStyle w:val="Zkladntext1"/>
        <w:framePr w:w="5770" w:h="9499" w:hRule="exact" w:wrap="none" w:vAnchor="page" w:hAnchor="page" w:x="443" w:y="416"/>
        <w:shd w:val="clear" w:color="auto" w:fill="auto"/>
        <w:ind w:firstLine="480"/>
      </w:pPr>
      <w:r>
        <w:t xml:space="preserve">A potom jednou dali všechny židy z města do transportu. Šli brzo ráno. Vstal jsem, protože jsem celou noc myslel na pana učitele </w:t>
      </w:r>
      <w:proofErr w:type="spellStart"/>
      <w:r>
        <w:t>Katze</w:t>
      </w:r>
      <w:proofErr w:type="spellEnd"/>
      <w:r>
        <w:t>, a šel jsem na nádraží. Byl to sychravý, studený, šeredný podzim</w:t>
      </w:r>
      <w:r>
        <w:t xml:space="preserve">ní den. U nádraží stála dlouhá řada židů s kufry a ranečky. Schoval jsem se za roh hotelu Hvězda, protože jsem nechtěl, aby mě viděli. Hlídal je nějaký německý voják. Hledal jsem v řadě pana učitele </w:t>
      </w:r>
      <w:proofErr w:type="spellStart"/>
      <w:r>
        <w:t>Katze</w:t>
      </w:r>
      <w:proofErr w:type="spellEnd"/>
      <w:r>
        <w:t xml:space="preserve">. Poznal jsem bratry </w:t>
      </w:r>
      <w:proofErr w:type="spellStart"/>
      <w:r>
        <w:t>Lóbly</w:t>
      </w:r>
      <w:proofErr w:type="spellEnd"/>
      <w:r>
        <w:t xml:space="preserve">, pana doktora </w:t>
      </w:r>
      <w:proofErr w:type="spellStart"/>
      <w:r>
        <w:t>Strasse</w:t>
      </w:r>
      <w:proofErr w:type="spellEnd"/>
      <w:r>
        <w:t>, Sá</w:t>
      </w:r>
      <w:r>
        <w:t xml:space="preserve">ru </w:t>
      </w:r>
      <w:proofErr w:type="spellStart"/>
      <w:r>
        <w:t>Ábelesovou</w:t>
      </w:r>
      <w:proofErr w:type="spellEnd"/>
      <w:r>
        <w:t xml:space="preserve"> s malinkým děťátkem v náručí, Leo </w:t>
      </w:r>
      <w:proofErr w:type="spellStart"/>
      <w:r>
        <w:t>Felda</w:t>
      </w:r>
      <w:proofErr w:type="spellEnd"/>
      <w:r>
        <w:t xml:space="preserve">, pana </w:t>
      </w:r>
      <w:proofErr w:type="spellStart"/>
      <w:r>
        <w:t>Lewitha</w:t>
      </w:r>
      <w:proofErr w:type="spellEnd"/>
      <w:r>
        <w:t xml:space="preserve">, </w:t>
      </w:r>
      <w:proofErr w:type="spellStart"/>
      <w:r>
        <w:t>Itzika</w:t>
      </w:r>
      <w:proofErr w:type="spellEnd"/>
      <w:r>
        <w:t xml:space="preserve"> </w:t>
      </w:r>
      <w:proofErr w:type="spellStart"/>
      <w:r>
        <w:t>Kohnů</w:t>
      </w:r>
      <w:proofErr w:type="spellEnd"/>
      <w:r>
        <w:t xml:space="preserve"> a pak jsem najednou uviděl pana učitele </w:t>
      </w:r>
      <w:proofErr w:type="spellStart"/>
      <w:r>
        <w:t>Ka</w:t>
      </w:r>
      <w:r>
        <w:softHyphen/>
        <w:t>tze</w:t>
      </w:r>
      <w:proofErr w:type="spellEnd"/>
      <w:r>
        <w:t xml:space="preserve"> v černém svrchníku a vedle něho tlustou paní </w:t>
      </w:r>
      <w:proofErr w:type="spellStart"/>
      <w:r>
        <w:t>Katzovou</w:t>
      </w:r>
      <w:proofErr w:type="spellEnd"/>
      <w:r>
        <w:t xml:space="preserve"> a Ruth v zeleném kabátě. Vedle ní stál dlouhý, šeredný pan Isidor Kafka, </w:t>
      </w:r>
      <w:r>
        <w:t>její manžel, a za ruku držela malou</w:t>
      </w:r>
    </w:p>
    <w:p w14:paraId="65AD26AD" w14:textId="77777777" w:rsidR="00B670C2" w:rsidRDefault="009375A0">
      <w:pPr>
        <w:pStyle w:val="Zhlavnebozpat0"/>
        <w:framePr w:wrap="none" w:vAnchor="page" w:hAnchor="page" w:x="476" w:y="10126"/>
        <w:shd w:val="clear" w:color="auto" w:fill="auto"/>
      </w:pPr>
      <w:r>
        <w:t>26</w:t>
      </w:r>
    </w:p>
    <w:p w14:paraId="3EB19609" w14:textId="77777777" w:rsidR="00B670C2" w:rsidRDefault="00B670C2">
      <w:pPr>
        <w:spacing w:line="14" w:lineRule="exact"/>
        <w:sectPr w:rsidR="00B670C2">
          <w:pgSz w:w="6619" w:h="10872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D5B348" w14:textId="77777777" w:rsidR="00B670C2" w:rsidRDefault="00B670C2">
      <w:pPr>
        <w:spacing w:line="14" w:lineRule="exact"/>
      </w:pPr>
    </w:p>
    <w:p w14:paraId="4A4BAD18" w14:textId="77777777" w:rsidR="00B670C2" w:rsidRDefault="009375A0">
      <w:pPr>
        <w:pStyle w:val="Zkladntext1"/>
        <w:framePr w:w="5746" w:h="1445" w:hRule="exact" w:wrap="none" w:vAnchor="page" w:hAnchor="page" w:x="455" w:y="428"/>
        <w:shd w:val="clear" w:color="auto" w:fill="auto"/>
        <w:ind w:firstLine="0"/>
      </w:pPr>
      <w:r>
        <w:t xml:space="preserve">holčičku se snědým obličejem a špinavýma </w:t>
      </w:r>
      <w:proofErr w:type="spellStart"/>
      <w:r>
        <w:t>punčoškama</w:t>
      </w:r>
      <w:proofErr w:type="spellEnd"/>
      <w:r>
        <w:t xml:space="preserve"> na nohou. To byla </w:t>
      </w:r>
      <w:proofErr w:type="spellStart"/>
      <w:r>
        <w:t>Hannerle</w:t>
      </w:r>
      <w:proofErr w:type="spellEnd"/>
      <w:r>
        <w:t>. Uviděl jsem ji tenkrát vlastně poprvé.</w:t>
      </w:r>
    </w:p>
    <w:p w14:paraId="543C46B0" w14:textId="77777777" w:rsidR="00B670C2" w:rsidRDefault="009375A0">
      <w:pPr>
        <w:pStyle w:val="Zkladntext1"/>
        <w:framePr w:w="5746" w:h="1445" w:hRule="exact" w:wrap="none" w:vAnchor="page" w:hAnchor="page" w:x="455" w:y="428"/>
        <w:shd w:val="clear" w:color="auto" w:fill="auto"/>
        <w:ind w:firstLine="440"/>
      </w:pPr>
      <w:r>
        <w:t xml:space="preserve">Potom voják něco vykřikl a řada se hnula a já viděl, jak pan učitel </w:t>
      </w:r>
      <w:proofErr w:type="spellStart"/>
      <w:r>
        <w:t>Katz</w:t>
      </w:r>
      <w:proofErr w:type="spellEnd"/>
      <w:r>
        <w:t xml:space="preserve"> sbírá se země balík převázaný šňůrou a jak jde mezi ostatními k nádraží.</w:t>
      </w:r>
    </w:p>
    <w:p w14:paraId="2770A707" w14:textId="77777777" w:rsidR="00B670C2" w:rsidRDefault="009375A0">
      <w:pPr>
        <w:pStyle w:val="Zkladntext20"/>
        <w:framePr w:wrap="none" w:vAnchor="page" w:hAnchor="page" w:x="455" w:y="2055"/>
        <w:shd w:val="clear" w:color="auto" w:fill="auto"/>
        <w:spacing w:after="0"/>
        <w:ind w:firstLine="440"/>
      </w:pPr>
      <w:r>
        <w:rPr>
          <w:i/>
          <w:iCs/>
        </w:rPr>
        <w:t>19 57</w:t>
      </w:r>
    </w:p>
    <w:p w14:paraId="27C49043" w14:textId="77777777" w:rsidR="00B670C2" w:rsidRDefault="00B670C2">
      <w:pPr>
        <w:spacing w:line="14" w:lineRule="exact"/>
      </w:pPr>
    </w:p>
    <w:sectPr w:rsidR="00B670C2">
      <w:pgSz w:w="6619" w:h="1087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78F7" w14:textId="77777777" w:rsidR="009375A0" w:rsidRDefault="009375A0">
      <w:r>
        <w:separator/>
      </w:r>
    </w:p>
  </w:endnote>
  <w:endnote w:type="continuationSeparator" w:id="0">
    <w:p w14:paraId="6AFD3F47" w14:textId="77777777" w:rsidR="009375A0" w:rsidRDefault="0093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D44F" w14:textId="77777777" w:rsidR="009375A0" w:rsidRDefault="009375A0"/>
  </w:footnote>
  <w:footnote w:type="continuationSeparator" w:id="0">
    <w:p w14:paraId="5A30CAF9" w14:textId="77777777" w:rsidR="009375A0" w:rsidRDefault="009375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13"/>
    <w:multiLevelType w:val="multilevel"/>
    <w:tmpl w:val="55CE2F3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C2"/>
    <w:rsid w:val="00013B4A"/>
    <w:rsid w:val="001F172A"/>
    <w:rsid w:val="003A1F98"/>
    <w:rsid w:val="00913EEC"/>
    <w:rsid w:val="009375A0"/>
    <w:rsid w:val="00B670C2"/>
    <w:rsid w:val="00D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F185"/>
  <w15:docId w15:val="{4388557C-ACEC-433E-BCE0-C535926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ind w:firstLine="450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4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Kyloušek</cp:lastModifiedBy>
  <cp:revision>4</cp:revision>
  <dcterms:created xsi:type="dcterms:W3CDTF">2021-05-10T15:06:00Z</dcterms:created>
  <dcterms:modified xsi:type="dcterms:W3CDTF">2021-05-10T17:39:00Z</dcterms:modified>
</cp:coreProperties>
</file>