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1CCD" w14:textId="717C6CEC" w:rsidR="00EA4699" w:rsidRDefault="00EA4699" w:rsidP="002912F8"/>
    <w:p w14:paraId="4D6B89C0" w14:textId="4E159ED4" w:rsidR="002912F8" w:rsidRPr="002912F8" w:rsidRDefault="002912F8" w:rsidP="002912F8">
      <w:pPr>
        <w:rPr>
          <w:b/>
        </w:rPr>
      </w:pPr>
      <w:proofErr w:type="spellStart"/>
      <w:r w:rsidRPr="002912F8">
        <w:rPr>
          <w:b/>
        </w:rPr>
        <w:t>Phlipe</w:t>
      </w:r>
      <w:proofErr w:type="spellEnd"/>
      <w:r w:rsidRPr="002912F8">
        <w:rPr>
          <w:b/>
        </w:rPr>
        <w:t xml:space="preserve"> de </w:t>
      </w:r>
      <w:proofErr w:type="spellStart"/>
      <w:r w:rsidRPr="002912F8">
        <w:rPr>
          <w:b/>
        </w:rPr>
        <w:t>Vitry</w:t>
      </w:r>
      <w:proofErr w:type="spellEnd"/>
      <w:r w:rsidRPr="002912F8">
        <w:rPr>
          <w:b/>
        </w:rPr>
        <w:t xml:space="preserve">: Moteto </w:t>
      </w:r>
      <w:r w:rsidR="007238D7">
        <w:rPr>
          <w:b/>
        </w:rPr>
        <w:t>„</w:t>
      </w:r>
      <w:r w:rsidRPr="002912F8">
        <w:rPr>
          <w:b/>
        </w:rPr>
        <w:t xml:space="preserve">O </w:t>
      </w:r>
      <w:proofErr w:type="spellStart"/>
      <w:r w:rsidRPr="002912F8">
        <w:rPr>
          <w:b/>
        </w:rPr>
        <w:t>canenda</w:t>
      </w:r>
      <w:proofErr w:type="spellEnd"/>
      <w:r w:rsidRPr="002912F8">
        <w:rPr>
          <w:b/>
        </w:rPr>
        <w:t>/</w:t>
      </w:r>
      <w:proofErr w:type="spellStart"/>
      <w:r w:rsidRPr="002912F8">
        <w:rPr>
          <w:b/>
        </w:rPr>
        <w:t>Rex</w:t>
      </w:r>
      <w:proofErr w:type="spellEnd"/>
      <w:r w:rsidRPr="002912F8">
        <w:rPr>
          <w:b/>
        </w:rPr>
        <w:t xml:space="preserve"> </w:t>
      </w:r>
      <w:proofErr w:type="spellStart"/>
      <w:r w:rsidRPr="002912F8">
        <w:rPr>
          <w:b/>
        </w:rPr>
        <w:t>quem</w:t>
      </w:r>
      <w:proofErr w:type="spellEnd"/>
      <w:r w:rsidRPr="002912F8">
        <w:rPr>
          <w:b/>
        </w:rPr>
        <w:t xml:space="preserve"> </w:t>
      </w:r>
      <w:proofErr w:type="spellStart"/>
      <w:r w:rsidRPr="002912F8">
        <w:rPr>
          <w:b/>
        </w:rPr>
        <w:t>metrorum</w:t>
      </w:r>
      <w:proofErr w:type="spellEnd"/>
      <w:r w:rsidRPr="002912F8">
        <w:rPr>
          <w:b/>
        </w:rPr>
        <w:t>/Tenor/</w:t>
      </w:r>
      <w:proofErr w:type="spellStart"/>
      <w:r w:rsidRPr="002912F8">
        <w:rPr>
          <w:b/>
        </w:rPr>
        <w:t>Contratenor</w:t>
      </w:r>
      <w:proofErr w:type="spellEnd"/>
      <w:r w:rsidR="007238D7">
        <w:rPr>
          <w:b/>
        </w:rPr>
        <w:t>“</w:t>
      </w:r>
    </w:p>
    <w:p w14:paraId="186EABBC" w14:textId="5B9BF422" w:rsidR="002912F8" w:rsidRDefault="002912F8" w:rsidP="002912F8">
      <w:pPr>
        <w:jc w:val="center"/>
      </w:pPr>
      <w:r>
        <w:t>(</w:t>
      </w:r>
      <w:proofErr w:type="spellStart"/>
      <w:r>
        <w:t>Codex</w:t>
      </w:r>
      <w:proofErr w:type="spellEnd"/>
      <w:r>
        <w:t xml:space="preserve"> </w:t>
      </w:r>
      <w:proofErr w:type="spellStart"/>
      <w:r>
        <w:t>Ivrea</w:t>
      </w:r>
      <w:proofErr w:type="spellEnd"/>
      <w:r>
        <w:t xml:space="preserve">, cca 1350, </w:t>
      </w:r>
      <w:proofErr w:type="spellStart"/>
      <w:r>
        <w:t>fol</w:t>
      </w:r>
      <w:proofErr w:type="spellEnd"/>
      <w:r>
        <w:t xml:space="preserve">. </w:t>
      </w:r>
      <w:proofErr w:type="gramStart"/>
      <w:r>
        <w:t>55r</w:t>
      </w:r>
      <w:proofErr w:type="gramEnd"/>
      <w:r>
        <w:t>)</w:t>
      </w:r>
    </w:p>
    <w:p w14:paraId="08F197B1" w14:textId="375524E3" w:rsidR="003277B3" w:rsidRDefault="003277B3" w:rsidP="002912F8">
      <w:pPr>
        <w:jc w:val="center"/>
      </w:pPr>
    </w:p>
    <w:p w14:paraId="5874EC29" w14:textId="6B78F895" w:rsidR="003277B3" w:rsidRDefault="003277B3" w:rsidP="00156EAD">
      <w:proofErr w:type="spellStart"/>
      <w:r>
        <w:t>Codex</w:t>
      </w:r>
      <w:proofErr w:type="spellEnd"/>
      <w:r>
        <w:t xml:space="preserve"> </w:t>
      </w:r>
      <w:proofErr w:type="spellStart"/>
      <w:r>
        <w:t>Ivrea</w:t>
      </w:r>
      <w:proofErr w:type="spellEnd"/>
      <w:r>
        <w:t xml:space="preserve"> je repertoárově i paleograficky jedním z nejdůležitějších pramenů pro poznání motetové notační praxe v polovině 14. století v severoitalském prostoru</w:t>
      </w:r>
      <w:r w:rsidR="007238D7">
        <w:t>. Je</w:t>
      </w:r>
      <w:r w:rsidR="00156EAD">
        <w:t xml:space="preserve"> ovšem </w:t>
      </w:r>
      <w:r w:rsidR="007238D7">
        <w:t xml:space="preserve">známý také tím, že obsahuje nemalé množství chyb, se kterými se musí badatel vyrovnávat. Moteto </w:t>
      </w:r>
      <w:r w:rsidR="007238D7" w:rsidRPr="00F94302">
        <w:rPr>
          <w:i/>
        </w:rPr>
        <w:t>„O</w:t>
      </w:r>
      <w:r w:rsidR="007238D7">
        <w:t xml:space="preserve"> </w:t>
      </w:r>
      <w:proofErr w:type="spellStart"/>
      <w:r w:rsidR="007238D7" w:rsidRPr="00F94302">
        <w:rPr>
          <w:i/>
        </w:rPr>
        <w:t>canenda</w:t>
      </w:r>
      <w:proofErr w:type="spellEnd"/>
      <w:r w:rsidR="007238D7" w:rsidRPr="00F94302">
        <w:rPr>
          <w:i/>
        </w:rPr>
        <w:t>/</w:t>
      </w:r>
      <w:proofErr w:type="spellStart"/>
      <w:r w:rsidR="007238D7" w:rsidRPr="00F94302">
        <w:rPr>
          <w:i/>
        </w:rPr>
        <w:t>Rex</w:t>
      </w:r>
      <w:proofErr w:type="spellEnd"/>
      <w:r w:rsidR="007238D7" w:rsidRPr="00F94302">
        <w:rPr>
          <w:i/>
        </w:rPr>
        <w:t xml:space="preserve"> </w:t>
      </w:r>
      <w:proofErr w:type="spellStart"/>
      <w:r w:rsidR="007238D7" w:rsidRPr="00F94302">
        <w:rPr>
          <w:i/>
        </w:rPr>
        <w:t>quem</w:t>
      </w:r>
      <w:proofErr w:type="spellEnd"/>
      <w:r w:rsidR="007238D7" w:rsidRPr="00F94302">
        <w:rPr>
          <w:i/>
        </w:rPr>
        <w:t xml:space="preserve"> </w:t>
      </w:r>
      <w:proofErr w:type="spellStart"/>
      <w:r w:rsidR="007238D7" w:rsidRPr="00F94302">
        <w:rPr>
          <w:i/>
        </w:rPr>
        <w:t>metrorum</w:t>
      </w:r>
      <w:proofErr w:type="spellEnd"/>
      <w:r w:rsidR="007238D7" w:rsidRPr="00F94302">
        <w:rPr>
          <w:i/>
        </w:rPr>
        <w:t>/Tenor/</w:t>
      </w:r>
      <w:proofErr w:type="spellStart"/>
      <w:r w:rsidR="007238D7" w:rsidRPr="00F94302">
        <w:rPr>
          <w:i/>
        </w:rPr>
        <w:t>Contratenor</w:t>
      </w:r>
      <w:proofErr w:type="spellEnd"/>
      <w:r w:rsidR="007238D7" w:rsidRPr="00F94302">
        <w:rPr>
          <w:i/>
        </w:rPr>
        <w:t>“</w:t>
      </w:r>
      <w:r w:rsidR="007238D7">
        <w:t xml:space="preserve"> </w:t>
      </w:r>
      <w:r w:rsidR="00156EAD">
        <w:t>je</w:t>
      </w:r>
      <w:r w:rsidR="007238D7">
        <w:t xml:space="preserve"> rovněž </w:t>
      </w:r>
      <w:r w:rsidR="00156EAD">
        <w:t>známo z</w:t>
      </w:r>
      <w:r w:rsidR="007238D7">
        <w:t xml:space="preserve"> fragmentu Univerzitní knihovn</w:t>
      </w:r>
      <w:r w:rsidR="00F94302">
        <w:t>y</w:t>
      </w:r>
      <w:r w:rsidR="007238D7">
        <w:t xml:space="preserve"> ve švýcarském </w:t>
      </w:r>
      <w:proofErr w:type="spellStart"/>
      <w:r w:rsidR="007238D7">
        <w:t>Fribourgu</w:t>
      </w:r>
      <w:proofErr w:type="spellEnd"/>
      <w:r w:rsidR="007238D7">
        <w:t>, který leží ve frankofonní části země</w:t>
      </w:r>
      <w:r w:rsidR="00156EAD">
        <w:t xml:space="preserve"> (nezaměňovat s </w:t>
      </w:r>
      <w:proofErr w:type="spellStart"/>
      <w:r w:rsidR="00156EAD">
        <w:t>Freiburgem</w:t>
      </w:r>
      <w:proofErr w:type="spellEnd"/>
      <w:r w:rsidR="00156EAD">
        <w:t xml:space="preserve"> in </w:t>
      </w:r>
      <w:proofErr w:type="spellStart"/>
      <w:r w:rsidR="00156EAD">
        <w:t>Breisgau</w:t>
      </w:r>
      <w:proofErr w:type="spellEnd"/>
      <w:r w:rsidR="00156EAD">
        <w:t>, který se nachází v německém Bádensku-</w:t>
      </w:r>
      <w:proofErr w:type="spellStart"/>
      <w:r w:rsidR="00156EAD">
        <w:t>Würtembersku</w:t>
      </w:r>
      <w:proofErr w:type="spellEnd"/>
      <w:r w:rsidR="00156EAD">
        <w:t>).</w:t>
      </w:r>
      <w:r w:rsidR="00365DDA">
        <w:t xml:space="preserve"> V tomto prameni je jako autor </w:t>
      </w:r>
      <w:r w:rsidR="00D4604B">
        <w:t xml:space="preserve">moteta </w:t>
      </w:r>
      <w:r w:rsidR="00365DDA">
        <w:t xml:space="preserve">označen </w:t>
      </w:r>
      <w:r w:rsidR="00BB30FF">
        <w:t xml:space="preserve">Philipe de </w:t>
      </w:r>
      <w:proofErr w:type="spellStart"/>
      <w:r w:rsidR="00BB30FF">
        <w:t>Vitry</w:t>
      </w:r>
      <w:proofErr w:type="spellEnd"/>
      <w:r w:rsidR="00BB30FF">
        <w:t>.</w:t>
      </w:r>
    </w:p>
    <w:p w14:paraId="62D6817B" w14:textId="5A323A0D" w:rsidR="00BB30FF" w:rsidRDefault="00BB30FF" w:rsidP="00156EAD"/>
    <w:p w14:paraId="53E9F3EA" w14:textId="0F348CB7" w:rsidR="00BB30FF" w:rsidRPr="00FD7B41" w:rsidRDefault="00BB30FF" w:rsidP="00156EAD">
      <w:pPr>
        <w:rPr>
          <w:b/>
        </w:rPr>
      </w:pPr>
      <w:r w:rsidRPr="00FD7B41">
        <w:rPr>
          <w:b/>
        </w:rPr>
        <w:t>Komentář k přepisu:</w:t>
      </w:r>
    </w:p>
    <w:p w14:paraId="6E06FAD4" w14:textId="568E91D2" w:rsidR="00FD7B41" w:rsidRDefault="00FD7B41" w:rsidP="00156EAD">
      <w:r>
        <w:t>Přepis obou vrchních hlasů (</w:t>
      </w:r>
      <w:proofErr w:type="spellStart"/>
      <w:r>
        <w:t>triplum</w:t>
      </w:r>
      <w:proofErr w:type="spellEnd"/>
      <w:r>
        <w:t xml:space="preserve">, </w:t>
      </w:r>
      <w:proofErr w:type="spellStart"/>
      <w:r>
        <w:t>quadruplum</w:t>
      </w:r>
      <w:proofErr w:type="spellEnd"/>
      <w:r>
        <w:t xml:space="preserve">) neskýtá obzvláštní potíže, pokud se budete řídit pravidly pro přepis uvedenými v Příloze 9.03. </w:t>
      </w:r>
      <w:r w:rsidR="00220FDF">
        <w:t>Za povšimnutí stojí</w:t>
      </w:r>
      <w:r>
        <w:t xml:space="preserve">, že oba vrchní hlasy jsou zakončeny </w:t>
      </w:r>
      <w:proofErr w:type="spellStart"/>
      <w:r w:rsidRPr="002F47E7">
        <w:t>ho</w:t>
      </w:r>
      <w:r w:rsidR="002F47E7" w:rsidRPr="002F47E7">
        <w:t>qu</w:t>
      </w:r>
      <w:r w:rsidRPr="002F47E7">
        <w:t>etovo</w:t>
      </w:r>
      <w:r>
        <w:t>u</w:t>
      </w:r>
      <w:proofErr w:type="spellEnd"/>
      <w:r>
        <w:t xml:space="preserve"> partií, což bylo u </w:t>
      </w:r>
      <w:proofErr w:type="spellStart"/>
      <w:r w:rsidR="00220FDF">
        <w:t>izorytmické</w:t>
      </w:r>
      <w:proofErr w:type="spellEnd"/>
      <w:r w:rsidR="00220FDF">
        <w:t xml:space="preserve"> </w:t>
      </w:r>
      <w:r>
        <w:t>motetové sazby obvyklé.</w:t>
      </w:r>
    </w:p>
    <w:p w14:paraId="415336BD" w14:textId="77777777" w:rsidR="00FD7B41" w:rsidRDefault="00FD7B41" w:rsidP="00156EAD"/>
    <w:p w14:paraId="4A59469B" w14:textId="6D37D30B" w:rsidR="00BB30FF" w:rsidRPr="00F94302" w:rsidRDefault="00BB30FF" w:rsidP="00BB30FF">
      <w:pPr>
        <w:pStyle w:val="Odstavecseseznamem"/>
        <w:numPr>
          <w:ilvl w:val="0"/>
          <w:numId w:val="1"/>
        </w:numPr>
        <w:rPr>
          <w:b/>
        </w:rPr>
      </w:pPr>
      <w:r w:rsidRPr="00F94302">
        <w:rPr>
          <w:b/>
        </w:rPr>
        <w:t>Určení menzury:</w:t>
      </w:r>
    </w:p>
    <w:p w14:paraId="7FF0C953" w14:textId="5830B090" w:rsidR="00FD7B41" w:rsidRDefault="00BB30FF" w:rsidP="00BB30FF">
      <w:pPr>
        <w:pStyle w:val="Odstavecseseznamem"/>
        <w:numPr>
          <w:ilvl w:val="1"/>
          <w:numId w:val="2"/>
        </w:numPr>
      </w:pPr>
      <w:r>
        <w:t xml:space="preserve">Vztah S-M = </w:t>
      </w:r>
      <w:proofErr w:type="spellStart"/>
      <w:r>
        <w:t>prolace</w:t>
      </w:r>
      <w:proofErr w:type="spellEnd"/>
      <w:r>
        <w:t xml:space="preserve"> je </w:t>
      </w:r>
      <w:r w:rsidR="00FD7B41">
        <w:t xml:space="preserve">perfektní. A to </w:t>
      </w:r>
      <w:r>
        <w:t xml:space="preserve">podle pravidla 2.2 (rytmické figury-příloha 9.03) </w:t>
      </w:r>
      <w:r w:rsidR="00FD7B41">
        <w:t>+ častý výskyt minim ve tříčlenných skupinách v hodnotě l S.</w:t>
      </w:r>
    </w:p>
    <w:p w14:paraId="7EAD96EB" w14:textId="3C6DBB0B" w:rsidR="00FD7B41" w:rsidRDefault="005515B5" w:rsidP="00FD7B41">
      <w:pPr>
        <w:pStyle w:val="Odstavecseseznamem"/>
        <w:ind w:left="1440"/>
      </w:pPr>
      <w:proofErr w:type="spellStart"/>
      <w:r>
        <w:t>M</w:t>
      </w:r>
      <w:r w:rsidR="00FD7B41">
        <w:t>enzurní</w:t>
      </w:r>
      <w:proofErr w:type="spellEnd"/>
      <w:r w:rsidR="00FD7B41">
        <w:t xml:space="preserve"> schéma</w:t>
      </w:r>
      <w:r>
        <w:t xml:space="preserve"> </w:t>
      </w:r>
      <w:r>
        <w:sym w:font="Wingdings" w:char="F0E0"/>
      </w:r>
      <w:r w:rsidR="00FD7B41">
        <w:t xml:space="preserve"> [</w:t>
      </w:r>
      <w:proofErr w:type="gramStart"/>
      <w:r w:rsidR="00FD7B41">
        <w:t>-,-</w:t>
      </w:r>
      <w:proofErr w:type="gramEnd"/>
      <w:r w:rsidR="00FD7B41">
        <w:t>,-,3].</w:t>
      </w:r>
    </w:p>
    <w:p w14:paraId="18C39C02" w14:textId="02687D2E" w:rsidR="00E95CC3" w:rsidRDefault="00FD7B41" w:rsidP="00FD7B41">
      <w:pPr>
        <w:pStyle w:val="Odstavecseseznamem"/>
        <w:numPr>
          <w:ilvl w:val="1"/>
          <w:numId w:val="2"/>
        </w:numPr>
      </w:pPr>
      <w:r>
        <w:t xml:space="preserve">Vztah B-S = </w:t>
      </w:r>
      <w:proofErr w:type="spellStart"/>
      <w:r>
        <w:t>tempus</w:t>
      </w:r>
      <w:proofErr w:type="spellEnd"/>
      <w:r>
        <w:t xml:space="preserve"> je imperfektní. A to podle pravidla </w:t>
      </w:r>
      <w:r w:rsidR="00F77388">
        <w:t xml:space="preserve">2.3 </w:t>
      </w:r>
      <w:r w:rsidR="00E95CC3">
        <w:t xml:space="preserve">(výskyt skupinek dvou not stejné hodnoty, popř. když 2. nota </w:t>
      </w:r>
      <w:r w:rsidR="00BD1672">
        <w:t xml:space="preserve">ve skupince </w:t>
      </w:r>
      <w:r w:rsidR="00E95CC3">
        <w:t>je nahrazena pomlkou).</w:t>
      </w:r>
    </w:p>
    <w:p w14:paraId="4D770F12" w14:textId="19271D5A" w:rsidR="00E95CC3" w:rsidRDefault="005515B5" w:rsidP="00E95CC3">
      <w:pPr>
        <w:pStyle w:val="Odstavecseseznamem"/>
        <w:ind w:left="1440"/>
      </w:pPr>
      <w:proofErr w:type="spellStart"/>
      <w:r>
        <w:t>M</w:t>
      </w:r>
      <w:r w:rsidR="00E95CC3">
        <w:t>enzurní</w:t>
      </w:r>
      <w:proofErr w:type="spellEnd"/>
      <w:r w:rsidR="00E95CC3">
        <w:t xml:space="preserve"> schéma</w:t>
      </w:r>
      <w:r>
        <w:t xml:space="preserve"> </w:t>
      </w:r>
      <w:r>
        <w:sym w:font="Wingdings" w:char="F0E0"/>
      </w:r>
      <w:r w:rsidR="00E95CC3">
        <w:t xml:space="preserve"> [</w:t>
      </w:r>
      <w:proofErr w:type="gramStart"/>
      <w:r w:rsidR="00E95CC3">
        <w:t>-,-</w:t>
      </w:r>
      <w:proofErr w:type="gramEnd"/>
      <w:r w:rsidR="00E95CC3">
        <w:t>,2,3]</w:t>
      </w:r>
    </w:p>
    <w:p w14:paraId="1D456976" w14:textId="0737F6D7" w:rsidR="00E95CC3" w:rsidRDefault="00E95CC3" w:rsidP="00E95CC3">
      <w:pPr>
        <w:pStyle w:val="Odstavecseseznamem"/>
        <w:numPr>
          <w:ilvl w:val="1"/>
          <w:numId w:val="2"/>
        </w:numPr>
      </w:pPr>
      <w:r>
        <w:t xml:space="preserve">Vztah L-B = modus je </w:t>
      </w:r>
      <w:proofErr w:type="gramStart"/>
      <w:r>
        <w:t xml:space="preserve">imperfektní - </w:t>
      </w:r>
      <w:proofErr w:type="spellStart"/>
      <w:r>
        <w:t>imperfektnost</w:t>
      </w:r>
      <w:proofErr w:type="spellEnd"/>
      <w:proofErr w:type="gramEnd"/>
      <w:r>
        <w:t xml:space="preserve"> je dána podobou L-pomlky.</w:t>
      </w:r>
    </w:p>
    <w:p w14:paraId="09054996" w14:textId="7B124D39" w:rsidR="00E95CC3" w:rsidRDefault="005515B5" w:rsidP="00E95CC3">
      <w:pPr>
        <w:pStyle w:val="Odstavecseseznamem"/>
        <w:ind w:left="1440"/>
      </w:pPr>
      <w:proofErr w:type="spellStart"/>
      <w:r>
        <w:t>M</w:t>
      </w:r>
      <w:r w:rsidR="00E95CC3">
        <w:t>enzurní</w:t>
      </w:r>
      <w:proofErr w:type="spellEnd"/>
      <w:r w:rsidR="00E95CC3">
        <w:t xml:space="preserve"> sch</w:t>
      </w:r>
      <w:r>
        <w:t>é</w:t>
      </w:r>
      <w:r w:rsidR="00E95CC3">
        <w:t>ma</w:t>
      </w:r>
      <w:r>
        <w:t xml:space="preserve"> </w:t>
      </w:r>
      <w:r>
        <w:sym w:font="Wingdings" w:char="F0E0"/>
      </w:r>
      <w:r w:rsidR="00E95CC3">
        <w:t xml:space="preserve"> [</w:t>
      </w:r>
      <w:proofErr w:type="gramStart"/>
      <w:r w:rsidR="00E95CC3">
        <w:t>-,</w:t>
      </w:r>
      <w:r w:rsidR="001419B1">
        <w:t>II</w:t>
      </w:r>
      <w:proofErr w:type="gramEnd"/>
      <w:r w:rsidR="001419B1">
        <w:t>,2,3]</w:t>
      </w:r>
    </w:p>
    <w:p w14:paraId="4E519966" w14:textId="1AE56358" w:rsidR="005515B5" w:rsidRDefault="00E95CC3" w:rsidP="00E95CC3">
      <w:pPr>
        <w:pStyle w:val="Odstavecseseznamem"/>
        <w:numPr>
          <w:ilvl w:val="1"/>
          <w:numId w:val="2"/>
        </w:numPr>
      </w:pPr>
      <w:r>
        <w:t xml:space="preserve">Vztah </w:t>
      </w:r>
      <w:proofErr w:type="spellStart"/>
      <w:r>
        <w:t>Mx</w:t>
      </w:r>
      <w:proofErr w:type="spellEnd"/>
      <w:r>
        <w:t xml:space="preserve">-L = </w:t>
      </w:r>
      <w:proofErr w:type="spellStart"/>
      <w:r>
        <w:t>maximodus</w:t>
      </w:r>
      <w:proofErr w:type="spellEnd"/>
      <w:r>
        <w:t xml:space="preserve"> je </w:t>
      </w:r>
      <w:r w:rsidR="00AB633B">
        <w:t>v</w:t>
      </w:r>
      <w:r w:rsidR="0046047A">
        <w:t xml:space="preserve">ýjimečně </w:t>
      </w:r>
      <w:r>
        <w:t>perfektní</w:t>
      </w:r>
      <w:r w:rsidR="00AB633B">
        <w:t xml:space="preserve"> (podle pravidla </w:t>
      </w:r>
      <w:r w:rsidR="008C2D25">
        <w:t>1 pod tabulkou v příloze 9.02.1)</w:t>
      </w:r>
      <w:r w:rsidR="001419B1">
        <w:t>. Perfektnost je naznačena</w:t>
      </w:r>
      <w:r>
        <w:t xml:space="preserve"> </w:t>
      </w:r>
      <w:r w:rsidR="001419B1">
        <w:t xml:space="preserve">kombinací maximy a imperfektní longy pomlky </w:t>
      </w:r>
      <w:proofErr w:type="spellStart"/>
      <w:proofErr w:type="gramStart"/>
      <w:r w:rsidR="005515B5">
        <w:t>Mx</w:t>
      </w:r>
      <w:proofErr w:type="spellEnd"/>
      <w:r w:rsidR="005515B5">
        <w:t>(</w:t>
      </w:r>
      <w:proofErr w:type="spellStart"/>
      <w:proofErr w:type="gramEnd"/>
      <w:r w:rsidR="005515B5">
        <w:t>L</w:t>
      </w:r>
      <w:r w:rsidR="005515B5">
        <w:rPr>
          <w:vertAlign w:val="subscript"/>
        </w:rPr>
        <w:t>i</w:t>
      </w:r>
      <w:proofErr w:type="spellEnd"/>
      <w:r w:rsidR="005515B5">
        <w:t xml:space="preserve">) </w:t>
      </w:r>
      <w:r w:rsidR="00BD1672">
        <w:t>na začátku tenorového hlasu</w:t>
      </w:r>
      <w:r w:rsidR="008C2D25">
        <w:t>, která</w:t>
      </w:r>
      <w:r w:rsidR="002F47E7">
        <w:t xml:space="preserve">  pokračuje u všech </w:t>
      </w:r>
      <w:proofErr w:type="spellStart"/>
      <w:r w:rsidR="002F47E7">
        <w:t>taleí</w:t>
      </w:r>
      <w:proofErr w:type="spellEnd"/>
      <w:r w:rsidR="002F47E7">
        <w:t xml:space="preserve"> v</w:t>
      </w:r>
      <w:r w:rsidR="00D4604B">
        <w:t xml:space="preserve"> </w:t>
      </w:r>
      <w:bookmarkStart w:id="0" w:name="_GoBack"/>
      <w:bookmarkEnd w:id="0"/>
      <w:r w:rsidR="002F47E7">
        <w:t xml:space="preserve">1. </w:t>
      </w:r>
      <w:proofErr w:type="spellStart"/>
      <w:r w:rsidR="002F47E7">
        <w:t>coloru</w:t>
      </w:r>
      <w:proofErr w:type="spellEnd"/>
      <w:r w:rsidR="002F47E7">
        <w:t xml:space="preserve"> </w:t>
      </w:r>
      <w:r w:rsidR="005515B5">
        <w:sym w:font="Wingdings" w:char="F0E0"/>
      </w:r>
      <w:r w:rsidR="005515B5">
        <w:t xml:space="preserve"> </w:t>
      </w:r>
      <w:r w:rsidR="00450211">
        <w:t>analogie k pravidlu 2.2</w:t>
      </w:r>
      <w:r w:rsidR="009E530E">
        <w:t xml:space="preserve">. </w:t>
      </w:r>
      <w:r w:rsidR="005515B5">
        <w:t xml:space="preserve"> </w:t>
      </w:r>
    </w:p>
    <w:p w14:paraId="7BC51F37" w14:textId="77777777" w:rsidR="00F94302" w:rsidRDefault="005515B5" w:rsidP="005515B5">
      <w:pPr>
        <w:pStyle w:val="Odstavecseseznamem"/>
        <w:ind w:left="1440"/>
        <w:rPr>
          <w:b/>
        </w:rPr>
      </w:pPr>
      <w:r w:rsidRPr="005515B5">
        <w:rPr>
          <w:b/>
        </w:rPr>
        <w:t xml:space="preserve">Konečná podoba </w:t>
      </w:r>
      <w:proofErr w:type="spellStart"/>
      <w:r w:rsidRPr="005515B5">
        <w:rPr>
          <w:b/>
        </w:rPr>
        <w:t>menzurního</w:t>
      </w:r>
      <w:proofErr w:type="spellEnd"/>
      <w:r w:rsidRPr="005515B5">
        <w:rPr>
          <w:b/>
        </w:rPr>
        <w:t xml:space="preserve"> schématu je tedy [</w:t>
      </w:r>
      <w:proofErr w:type="gramStart"/>
      <w:r w:rsidRPr="005515B5">
        <w:rPr>
          <w:b/>
        </w:rPr>
        <w:t>III,II</w:t>
      </w:r>
      <w:proofErr w:type="gramEnd"/>
      <w:r w:rsidRPr="005515B5">
        <w:rPr>
          <w:b/>
        </w:rPr>
        <w:t>,2,3]</w:t>
      </w:r>
      <w:r w:rsidR="00BB30FF" w:rsidRPr="005515B5">
        <w:rPr>
          <w:b/>
        </w:rPr>
        <w:t xml:space="preserve"> </w:t>
      </w:r>
    </w:p>
    <w:p w14:paraId="042B926C" w14:textId="564A4EFD" w:rsidR="009E530E" w:rsidRDefault="00BB30FF" w:rsidP="005515B5">
      <w:pPr>
        <w:pStyle w:val="Odstavecseseznamem"/>
        <w:ind w:left="1440"/>
        <w:rPr>
          <w:b/>
        </w:rPr>
      </w:pPr>
      <w:r w:rsidRPr="005515B5">
        <w:rPr>
          <w:b/>
        </w:rPr>
        <w:t xml:space="preserve">  </w:t>
      </w:r>
    </w:p>
    <w:p w14:paraId="11A8347A" w14:textId="5D073389" w:rsidR="00BB30FF" w:rsidRPr="00F94302" w:rsidRDefault="009E530E" w:rsidP="009E530E">
      <w:pPr>
        <w:pStyle w:val="Odstavecseseznamem"/>
        <w:numPr>
          <w:ilvl w:val="0"/>
          <w:numId w:val="1"/>
        </w:numPr>
        <w:rPr>
          <w:b/>
        </w:rPr>
      </w:pPr>
      <w:r w:rsidRPr="00F94302">
        <w:rPr>
          <w:b/>
        </w:rPr>
        <w:t>Písařské chyby</w:t>
      </w:r>
    </w:p>
    <w:p w14:paraId="15579BF8" w14:textId="11F90BC5" w:rsidR="009E530E" w:rsidRDefault="009E530E" w:rsidP="009E530E">
      <w:pPr>
        <w:pStyle w:val="Odstavecseseznamem"/>
      </w:pPr>
      <w:r>
        <w:t xml:space="preserve">Jak bylo zmíněno, kodex obsahuje nemalé množství chyb, které se nevyhnuly ani </w:t>
      </w:r>
      <w:proofErr w:type="spellStart"/>
      <w:r w:rsidR="00220FDF">
        <w:t>Vitryho</w:t>
      </w:r>
      <w:proofErr w:type="spellEnd"/>
      <w:r w:rsidR="00220FDF">
        <w:t xml:space="preserve"> motetu.</w:t>
      </w:r>
      <w:r>
        <w:t xml:space="preserve"> </w:t>
      </w:r>
      <w:r w:rsidR="00220FDF">
        <w:t xml:space="preserve">V přepisu </w:t>
      </w:r>
      <w:r w:rsidR="00BD1672">
        <w:t xml:space="preserve">(který uvidíme na přednášce) </w:t>
      </w:r>
      <w:r w:rsidR="00220FDF">
        <w:t>jsou</w:t>
      </w:r>
      <w:r>
        <w:t xml:space="preserve"> </w:t>
      </w:r>
      <w:r w:rsidR="00220FDF" w:rsidRPr="00220FDF">
        <w:rPr>
          <w:b/>
        </w:rPr>
        <w:t xml:space="preserve">opravené </w:t>
      </w:r>
      <w:r w:rsidR="008C2D25">
        <w:rPr>
          <w:b/>
        </w:rPr>
        <w:t xml:space="preserve">souzvukové </w:t>
      </w:r>
      <w:r>
        <w:t xml:space="preserve">chyby naznačeny malými </w:t>
      </w:r>
      <w:r w:rsidR="00BE3A0E">
        <w:t xml:space="preserve">zelenými </w:t>
      </w:r>
      <w:r>
        <w:t>písmeny</w:t>
      </w:r>
      <w:r w:rsidR="00220FDF">
        <w:t xml:space="preserve">. </w:t>
      </w:r>
      <w:r w:rsidR="008C2D25">
        <w:t xml:space="preserve"> Pro potřebu přepisu </w:t>
      </w:r>
      <w:r w:rsidR="005614EA">
        <w:t xml:space="preserve">upozorňuji, že </w:t>
      </w:r>
      <w:r w:rsidR="00F94302">
        <w:t>tyto</w:t>
      </w:r>
      <w:r w:rsidR="005614EA">
        <w:t xml:space="preserve"> </w:t>
      </w:r>
      <w:r w:rsidR="008C2D25">
        <w:t xml:space="preserve">souzvukové </w:t>
      </w:r>
      <w:r w:rsidR="005614EA">
        <w:t>chyby jsou v 6</w:t>
      </w:r>
      <w:r w:rsidR="008C2D25">
        <w:t xml:space="preserve">., </w:t>
      </w:r>
      <w:r w:rsidR="005614EA">
        <w:t>8</w:t>
      </w:r>
      <w:r w:rsidR="008C2D25">
        <w:t>.</w:t>
      </w:r>
      <w:r w:rsidR="005614EA">
        <w:t>,</w:t>
      </w:r>
      <w:r w:rsidR="008C2D25">
        <w:t xml:space="preserve"> </w:t>
      </w:r>
      <w:r w:rsidR="00F94302">
        <w:t>1</w:t>
      </w:r>
      <w:r w:rsidR="005614EA">
        <w:t>0</w:t>
      </w:r>
      <w:r w:rsidR="008C2D25">
        <w:t xml:space="preserve">. a </w:t>
      </w:r>
      <w:r w:rsidR="005614EA">
        <w:t>11</w:t>
      </w:r>
      <w:r w:rsidR="008C2D25">
        <w:t>. taktu</w:t>
      </w:r>
      <w:r w:rsidR="005614EA">
        <w:t xml:space="preserve"> </w:t>
      </w:r>
      <w:proofErr w:type="spellStart"/>
      <w:r w:rsidR="005614EA">
        <w:t>tripla</w:t>
      </w:r>
      <w:proofErr w:type="spellEnd"/>
      <w:r w:rsidR="005614EA">
        <w:t xml:space="preserve">. </w:t>
      </w:r>
      <w:r w:rsidR="00BE3A0E">
        <w:t>K</w:t>
      </w:r>
      <w:r w:rsidR="00220FDF">
        <w:t xml:space="preserve">orekce </w:t>
      </w:r>
      <w:r w:rsidR="00BE3A0E">
        <w:t xml:space="preserve">naznačených chyb </w:t>
      </w:r>
      <w:r w:rsidR="00220FDF">
        <w:t xml:space="preserve">je z hlediska souzvukové přijatelnosti </w:t>
      </w:r>
      <w:r w:rsidR="001C3BA1">
        <w:t>nezbytná.</w:t>
      </w:r>
    </w:p>
    <w:p w14:paraId="12AF2651" w14:textId="7001C772" w:rsidR="00BE3A0E" w:rsidRDefault="00BE3A0E" w:rsidP="005614EA">
      <w:pPr>
        <w:pStyle w:val="Odstavecseseznamem"/>
        <w:numPr>
          <w:ilvl w:val="0"/>
          <w:numId w:val="1"/>
        </w:numPr>
      </w:pPr>
      <w:r>
        <w:t>Do kategorie písařských omylů náleží rovněž chybně napsaná 2. ligatura v kontratenorovém hlase (</w:t>
      </w:r>
      <w:proofErr w:type="spellStart"/>
      <w:r>
        <w:t>ternaria</w:t>
      </w:r>
      <w:proofErr w:type="spellEnd"/>
      <w:r>
        <w:t xml:space="preserve"> LBB), která </w:t>
      </w:r>
      <w:r w:rsidRPr="008C2D25">
        <w:rPr>
          <w:b/>
        </w:rPr>
        <w:t>musí být BBL</w:t>
      </w:r>
      <w:r>
        <w:t xml:space="preserve"> – analogicky podle </w:t>
      </w:r>
      <w:proofErr w:type="spellStart"/>
      <w:r>
        <w:t>ternárií</w:t>
      </w:r>
      <w:proofErr w:type="spellEnd"/>
      <w:r>
        <w:t xml:space="preserve"> v dalších </w:t>
      </w:r>
      <w:proofErr w:type="spellStart"/>
      <w:r>
        <w:t>taleích</w:t>
      </w:r>
      <w:proofErr w:type="spellEnd"/>
      <w:r>
        <w:t xml:space="preserve"> 1. </w:t>
      </w:r>
      <w:r w:rsidR="008C2D25">
        <w:t>c</w:t>
      </w:r>
      <w:r>
        <w:t>oloru.</w:t>
      </w:r>
    </w:p>
    <w:p w14:paraId="0B1B009D" w14:textId="71B735BA" w:rsidR="005614EA" w:rsidRDefault="00F94302" w:rsidP="00D4604B">
      <w:pPr>
        <w:pStyle w:val="Odstavecseseznamem"/>
        <w:numPr>
          <w:ilvl w:val="0"/>
          <w:numId w:val="1"/>
        </w:numPr>
      </w:pPr>
      <w:r>
        <w:t>Další písařskou chybou je opakování figury SMSM (</w:t>
      </w:r>
      <w:r w:rsidRPr="00F94302">
        <w:t>c</w:t>
      </w:r>
      <w:r w:rsidRPr="00D4604B">
        <w:rPr>
          <w:vertAlign w:val="subscript"/>
        </w:rPr>
        <w:t>1</w:t>
      </w:r>
      <w:r w:rsidRPr="00F94302">
        <w:t>h</w:t>
      </w:r>
      <w:r>
        <w:t xml:space="preserve"> </w:t>
      </w:r>
      <w:r w:rsidRPr="00F94302">
        <w:t>c</w:t>
      </w:r>
      <w:r w:rsidRPr="00D4604B">
        <w:rPr>
          <w:vertAlign w:val="subscript"/>
        </w:rPr>
        <w:t>1</w:t>
      </w:r>
      <w:r>
        <w:t>d</w:t>
      </w:r>
      <w:r w:rsidRPr="00D4604B">
        <w:rPr>
          <w:vertAlign w:val="subscript"/>
        </w:rPr>
        <w:t xml:space="preserve">1) </w:t>
      </w:r>
      <w:r>
        <w:t>za 7. taktem přepisu. Druhou figuru je nutno z přepisu vyloučit.</w:t>
      </w:r>
    </w:p>
    <w:sectPr w:rsidR="005614EA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10F"/>
    <w:multiLevelType w:val="multilevel"/>
    <w:tmpl w:val="59348C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80D35AB"/>
    <w:multiLevelType w:val="hybridMultilevel"/>
    <w:tmpl w:val="6D245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E3"/>
    <w:rsid w:val="001419B1"/>
    <w:rsid w:val="00156EAD"/>
    <w:rsid w:val="001C3BA1"/>
    <w:rsid w:val="001E3CC4"/>
    <w:rsid w:val="00220FDF"/>
    <w:rsid w:val="002912F8"/>
    <w:rsid w:val="002F47E7"/>
    <w:rsid w:val="003277B3"/>
    <w:rsid w:val="00365DDA"/>
    <w:rsid w:val="00450211"/>
    <w:rsid w:val="0046047A"/>
    <w:rsid w:val="005515B5"/>
    <w:rsid w:val="005614EA"/>
    <w:rsid w:val="007238D7"/>
    <w:rsid w:val="008B4495"/>
    <w:rsid w:val="008C2D25"/>
    <w:rsid w:val="008E2C9B"/>
    <w:rsid w:val="009E530E"/>
    <w:rsid w:val="00AB633B"/>
    <w:rsid w:val="00B714DA"/>
    <w:rsid w:val="00BB30FF"/>
    <w:rsid w:val="00BD1672"/>
    <w:rsid w:val="00BE3A0E"/>
    <w:rsid w:val="00D4604B"/>
    <w:rsid w:val="00E41BE3"/>
    <w:rsid w:val="00E8099B"/>
    <w:rsid w:val="00E95CC3"/>
    <w:rsid w:val="00EA4699"/>
    <w:rsid w:val="00F77388"/>
    <w:rsid w:val="00F94302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0E2B"/>
  <w15:chartTrackingRefBased/>
  <w15:docId w15:val="{FE7409C1-B89B-47C4-A86E-9CE43C1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2025-03-04T11:21:00Z</dcterms:created>
  <dcterms:modified xsi:type="dcterms:W3CDTF">2025-03-05T18:46:00Z</dcterms:modified>
</cp:coreProperties>
</file>