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3C" w:rsidRDefault="00241920" w:rsidP="00241920">
      <w:pPr>
        <w:pStyle w:val="Nadpis1"/>
        <w:jc w:val="center"/>
      </w:pPr>
      <w:r w:rsidRPr="00241920">
        <w:t>Upřesněný sylabus</w:t>
      </w:r>
    </w:p>
    <w:p w:rsidR="00241920" w:rsidRDefault="00241920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VYUČUJÍCÍ</w:t>
      </w:r>
    </w:p>
    <w:p w:rsidR="00CC7D41" w:rsidRPr="00CC7D41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CC7D41">
        <w:rPr>
          <w:rFonts w:ascii="Times New Roman" w:hAnsi="Times New Roman" w:cs="Times New Roman"/>
          <w:sz w:val="24"/>
          <w:szCs w:val="24"/>
        </w:rPr>
        <w:t>Mgr. Michal Vavřík</w:t>
      </w:r>
    </w:p>
    <w:p w:rsidR="00CC7D41" w:rsidRPr="00CC7D41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CC7D41">
        <w:rPr>
          <w:rFonts w:ascii="Times New Roman" w:hAnsi="Times New Roman" w:cs="Times New Roman"/>
          <w:sz w:val="24"/>
          <w:szCs w:val="24"/>
        </w:rPr>
        <w:t>turold@mail.muni.cz</w:t>
      </w: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0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KURSU</w:t>
      </w: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0" w:rsidRDefault="00241920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přednáška (5.10.)</w:t>
      </w:r>
    </w:p>
    <w:p w:rsidR="00241920" w:rsidRDefault="00241920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hodina</w:t>
      </w:r>
    </w:p>
    <w:p w:rsidR="00241920" w:rsidRDefault="0024192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kursu a způsob ukončení. Doporučená literatura. Úvod k </w:t>
      </w:r>
      <w:proofErr w:type="spellStart"/>
      <w:r>
        <w:rPr>
          <w:rFonts w:ascii="Times New Roman" w:hAnsi="Times New Roman" w:cs="Times New Roman"/>
          <w:sz w:val="24"/>
          <w:szCs w:val="24"/>
        </w:rPr>
        <w:t>Hegelově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politické a sociální filosofii: proč číst Hegela dnes. Texty a zdroje.</w:t>
      </w:r>
    </w:p>
    <w:p w:rsidR="00241920" w:rsidRDefault="0024192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920" w:rsidRDefault="00241920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20">
        <w:rPr>
          <w:rFonts w:ascii="Times New Roman" w:hAnsi="Times New Roman" w:cs="Times New Roman"/>
          <w:b/>
          <w:sz w:val="24"/>
          <w:szCs w:val="24"/>
        </w:rPr>
        <w:t>2. přednáška (12.10</w:t>
      </w:r>
      <w:r w:rsidR="00320E86">
        <w:rPr>
          <w:rFonts w:ascii="Times New Roman" w:hAnsi="Times New Roman" w:cs="Times New Roman"/>
          <w:b/>
          <w:sz w:val="24"/>
          <w:szCs w:val="24"/>
        </w:rPr>
        <w:t>.</w:t>
      </w:r>
      <w:r w:rsidRPr="00241920">
        <w:rPr>
          <w:rFonts w:ascii="Times New Roman" w:hAnsi="Times New Roman" w:cs="Times New Roman"/>
          <w:b/>
          <w:sz w:val="24"/>
          <w:szCs w:val="24"/>
        </w:rPr>
        <w:t>)</w:t>
      </w:r>
    </w:p>
    <w:p w:rsidR="00241920" w:rsidRDefault="0024192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Hegelovské bádání ve dvacátém století</w:t>
      </w:r>
    </w:p>
    <w:p w:rsidR="00241920" w:rsidRDefault="0024192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hegelovských interpretací s ohledem na politickou filosofii: britský idealismus;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Kojève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>
        <w:rPr>
          <w:rFonts w:ascii="Times New Roman" w:hAnsi="Times New Roman" w:cs="Times New Roman"/>
          <w:sz w:val="24"/>
          <w:szCs w:val="24"/>
        </w:rPr>
        <w:t>; anglosaská recepce Hegela (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nemetafyzické</w:t>
      </w:r>
      <w:proofErr w:type="spellEnd"/>
      <w:r w:rsidR="00320E86">
        <w:rPr>
          <w:rFonts w:ascii="Times New Roman" w:hAnsi="Times New Roman" w:cs="Times New Roman"/>
          <w:sz w:val="24"/>
          <w:szCs w:val="24"/>
        </w:rPr>
        <w:t xml:space="preserve"> vs. metafyzické čtení</w:t>
      </w:r>
      <w:r w:rsidR="00B10586">
        <w:rPr>
          <w:rFonts w:ascii="Times New Roman" w:hAnsi="Times New Roman" w:cs="Times New Roman"/>
          <w:sz w:val="24"/>
          <w:szCs w:val="24"/>
        </w:rPr>
        <w:t>).</w:t>
      </w:r>
    </w:p>
    <w:p w:rsidR="00B10586" w:rsidRDefault="00B10586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586" w:rsidRDefault="00B10586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586">
        <w:rPr>
          <w:rFonts w:ascii="Times New Roman" w:hAnsi="Times New Roman" w:cs="Times New Roman"/>
          <w:b/>
          <w:sz w:val="24"/>
          <w:szCs w:val="24"/>
        </w:rPr>
        <w:t>3. přednáška</w:t>
      </w:r>
      <w:r w:rsidR="00320E86">
        <w:rPr>
          <w:rFonts w:ascii="Times New Roman" w:hAnsi="Times New Roman" w:cs="Times New Roman"/>
          <w:b/>
          <w:sz w:val="24"/>
          <w:szCs w:val="24"/>
        </w:rPr>
        <w:t xml:space="preserve"> (19.10.)</w:t>
      </w:r>
    </w:p>
    <w:p w:rsidR="00B10586" w:rsidRDefault="00B10586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Sociologická perspektiva</w:t>
      </w:r>
    </w:p>
    <w:p w:rsidR="00B10586" w:rsidRDefault="00320E86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20E86">
        <w:rPr>
          <w:rFonts w:ascii="Times New Roman" w:hAnsi="Times New Roman" w:cs="Times New Roman"/>
          <w:sz w:val="24"/>
          <w:szCs w:val="24"/>
        </w:rPr>
        <w:t>Ideologie a utopie</w:t>
      </w:r>
      <w:r>
        <w:rPr>
          <w:rFonts w:ascii="Times New Roman" w:hAnsi="Times New Roman" w:cs="Times New Roman"/>
          <w:sz w:val="24"/>
          <w:szCs w:val="24"/>
        </w:rPr>
        <w:t>“ a sociologie vědění. Německo na konci 18. a začátkem 19. století. Politický program osvícenství a revoluce ve Francii. Stein</w:t>
      </w:r>
      <w:r w:rsidR="003008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Hardenbergovy</w:t>
      </w:r>
      <w:proofErr w:type="spellEnd"/>
      <w:r w:rsidR="0030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reformy. Hegel, byrokracie a </w:t>
      </w:r>
      <w:proofErr w:type="spellStart"/>
      <w:r w:rsidRPr="00320E86">
        <w:rPr>
          <w:rFonts w:ascii="Times New Roman" w:hAnsi="Times New Roman" w:cs="Times New Roman"/>
          <w:i/>
          <w:sz w:val="24"/>
          <w:szCs w:val="24"/>
        </w:rPr>
        <w:t>Bildungsbürgertum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2762A">
        <w:rPr>
          <w:rFonts w:ascii="Times New Roman" w:hAnsi="Times New Roman" w:cs="Times New Roman"/>
          <w:sz w:val="24"/>
          <w:szCs w:val="24"/>
        </w:rPr>
        <w:t xml:space="preserve"> Restaurace a „progresívní restaurace“ (G. </w:t>
      </w:r>
      <w:proofErr w:type="spellStart"/>
      <w:r w:rsidR="0022762A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="0022762A">
        <w:rPr>
          <w:rFonts w:ascii="Times New Roman" w:hAnsi="Times New Roman" w:cs="Times New Roman"/>
          <w:sz w:val="24"/>
          <w:szCs w:val="24"/>
        </w:rPr>
        <w:t xml:space="preserve"> a P. </w:t>
      </w:r>
      <w:proofErr w:type="spellStart"/>
      <w:r w:rsidR="0022762A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22762A">
        <w:rPr>
          <w:rFonts w:ascii="Times New Roman" w:hAnsi="Times New Roman" w:cs="Times New Roman"/>
          <w:sz w:val="24"/>
          <w:szCs w:val="24"/>
        </w:rPr>
        <w:t>).</w:t>
      </w:r>
    </w:p>
    <w:p w:rsidR="00320E86" w:rsidRDefault="00320E86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3A" w:rsidRDefault="00A20E3A" w:rsidP="008D35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2002.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916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Pr="008C7916">
        <w:rPr>
          <w:rFonts w:ascii="Times New Roman" w:hAnsi="Times New Roman" w:cs="Times New Roman"/>
          <w:i/>
          <w:sz w:val="24"/>
          <w:szCs w:val="24"/>
        </w:rPr>
        <w:t>Left</w:t>
      </w:r>
      <w:proofErr w:type="spellEnd"/>
      <w:r w:rsidRPr="008C7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16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č. 14, s. 63 – 77. Dostupné na internetu: </w:t>
      </w:r>
      <w:hyperlink r:id="rId4" w:history="1">
        <w:r w:rsidRPr="009D5F46">
          <w:rPr>
            <w:rStyle w:val="Hypertextovodkaz"/>
            <w:rFonts w:ascii="Times New Roman" w:hAnsi="Times New Roman" w:cs="Times New Roman"/>
            <w:sz w:val="24"/>
            <w:szCs w:val="24"/>
          </w:rPr>
          <w:t>http://www.newleftreview.org/?view=2379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354C" w:rsidRDefault="008D354C" w:rsidP="008D354C">
      <w:pPr>
        <w:jc w:val="both"/>
        <w:rPr>
          <w:rFonts w:ascii="Times New Roman" w:hAnsi="Times New Roman" w:cs="Times New Roman"/>
          <w:sz w:val="24"/>
          <w:szCs w:val="24"/>
        </w:rPr>
      </w:pPr>
      <w:r w:rsidRPr="008D354C">
        <w:rPr>
          <w:rFonts w:ascii="Times New Roman" w:hAnsi="Times New Roman" w:cs="Times New Roman"/>
          <w:sz w:val="24"/>
          <w:szCs w:val="24"/>
        </w:rPr>
        <w:t xml:space="preserve">Mannheim, K. (1991) </w:t>
      </w:r>
      <w:r w:rsidRPr="008D354C">
        <w:rPr>
          <w:rFonts w:ascii="Times New Roman" w:hAnsi="Times New Roman" w:cs="Times New Roman"/>
          <w:i/>
          <w:sz w:val="24"/>
          <w:szCs w:val="24"/>
        </w:rPr>
        <w:t>Ideologie a utopie: přednášky a eseje</w:t>
      </w:r>
      <w:r w:rsidRPr="008D354C">
        <w:rPr>
          <w:rFonts w:ascii="Times New Roman" w:hAnsi="Times New Roman" w:cs="Times New Roman"/>
          <w:sz w:val="24"/>
          <w:szCs w:val="24"/>
        </w:rPr>
        <w:t>. Bratislava: Archa.</w:t>
      </w:r>
    </w:p>
    <w:p w:rsidR="00B240E2" w:rsidRPr="008D354C" w:rsidRDefault="00B240E2" w:rsidP="008D3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Pešek, J. 1994. Německá diskuse let 1985 – 1992 o tématu: </w:t>
      </w:r>
      <w:proofErr w:type="spellStart"/>
      <w:r>
        <w:rPr>
          <w:rFonts w:ascii="Times New Roman" w:hAnsi="Times New Roman" w:cs="Times New Roman"/>
          <w:sz w:val="24"/>
          <w:szCs w:val="24"/>
        </w:rPr>
        <w:t>Bürgertum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Bildungsbürgertum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 18. až počátku 20. století. </w:t>
      </w:r>
      <w:r w:rsidRPr="006E5532">
        <w:rPr>
          <w:rFonts w:ascii="Times New Roman" w:hAnsi="Times New Roman" w:cs="Times New Roman"/>
          <w:i/>
          <w:sz w:val="24"/>
          <w:szCs w:val="24"/>
        </w:rPr>
        <w:t>Český časopis historický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roč</w:t>
      </w:r>
      <w:proofErr w:type="spellEnd"/>
      <w:r>
        <w:rPr>
          <w:rFonts w:ascii="Times New Roman" w:hAnsi="Times New Roman" w:cs="Times New Roman"/>
          <w:sz w:val="24"/>
          <w:szCs w:val="24"/>
        </w:rPr>
        <w:t>. 92, s. 104–121.</w:t>
      </w:r>
    </w:p>
    <w:p w:rsidR="008D354C" w:rsidRDefault="008D354C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C" w:rsidRDefault="008D354C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86" w:rsidRPr="00320E86" w:rsidRDefault="00320E86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86">
        <w:rPr>
          <w:rFonts w:ascii="Times New Roman" w:hAnsi="Times New Roman" w:cs="Times New Roman"/>
          <w:b/>
          <w:sz w:val="24"/>
          <w:szCs w:val="24"/>
        </w:rPr>
        <w:t>4. přednáška (26.10.)</w:t>
      </w:r>
    </w:p>
    <w:p w:rsidR="00320E86" w:rsidRDefault="00320E86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0E86">
        <w:rPr>
          <w:rFonts w:ascii="Times New Roman" w:hAnsi="Times New Roman" w:cs="Times New Roman"/>
          <w:b/>
          <w:sz w:val="24"/>
          <w:szCs w:val="24"/>
        </w:rPr>
        <w:t>Základní nárys Hegelovy sociální a politické filosofie</w:t>
      </w:r>
    </w:p>
    <w:p w:rsidR="003C7593" w:rsidRDefault="003C759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3C7593">
        <w:rPr>
          <w:rFonts w:ascii="Times New Roman" w:hAnsi="Times New Roman" w:cs="Times New Roman"/>
          <w:sz w:val="24"/>
          <w:szCs w:val="24"/>
        </w:rPr>
        <w:t>Přehled principů Hegelovy politické a sociální filosofie: filosofie jako Minervina sova; kategorie sociální filosofie: rodina, občanská společnost, stát; rozumný stát a jeho konstituční uspořádání: panovník, stavovské shromáždění, byrokracie.</w:t>
      </w:r>
    </w:p>
    <w:p w:rsidR="003C7593" w:rsidRDefault="003C7593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EC3" w:rsidRDefault="00673EC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1998. </w:t>
      </w:r>
      <w:r w:rsidRPr="00673EC3">
        <w:rPr>
          <w:rFonts w:ascii="Times New Roman" w:hAnsi="Times New Roman" w:cs="Times New Roman"/>
          <w:i/>
          <w:sz w:val="24"/>
          <w:szCs w:val="24"/>
        </w:rPr>
        <w:t>Teorie jednání</w:t>
      </w:r>
      <w:r>
        <w:rPr>
          <w:rFonts w:ascii="Times New Roman" w:hAnsi="Times New Roman" w:cs="Times New Roman"/>
          <w:sz w:val="24"/>
          <w:szCs w:val="24"/>
        </w:rPr>
        <w:t>. Praha: Karolinum.</w:t>
      </w:r>
    </w:p>
    <w:p w:rsidR="00673EC3" w:rsidRDefault="00673EC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2000. </w:t>
      </w:r>
      <w:r w:rsidRPr="00673EC3">
        <w:rPr>
          <w:rFonts w:ascii="Times New Roman" w:hAnsi="Times New Roman" w:cs="Times New Roman"/>
          <w:i/>
          <w:sz w:val="24"/>
          <w:szCs w:val="24"/>
        </w:rPr>
        <w:t>Strukturální přeměna veřejnosti</w:t>
      </w:r>
      <w:r>
        <w:rPr>
          <w:rFonts w:ascii="Times New Roman" w:hAnsi="Times New Roman" w:cs="Times New Roman"/>
          <w:sz w:val="24"/>
          <w:szCs w:val="24"/>
        </w:rPr>
        <w:t>. Praha: OIKOYMENH.</w:t>
      </w: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DB0">
        <w:rPr>
          <w:rFonts w:ascii="Times New Roman" w:hAnsi="Times New Roman" w:cs="Times New Roman"/>
          <w:i/>
          <w:sz w:val="24"/>
          <w:szCs w:val="24"/>
        </w:rPr>
        <w:t>Základy filosofie práva</w:t>
      </w:r>
      <w:r>
        <w:rPr>
          <w:rFonts w:ascii="Times New Roman" w:hAnsi="Times New Roman" w:cs="Times New Roman"/>
          <w:sz w:val="24"/>
          <w:szCs w:val="24"/>
        </w:rPr>
        <w:t xml:space="preserve"> (různá vydání), „Předmluva“ a §§ 142–330.</w:t>
      </w: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0B59A1">
        <w:rPr>
          <w:rFonts w:ascii="Times New Roman" w:hAnsi="Times New Roman" w:cs="Times New Roman"/>
          <w:sz w:val="24"/>
          <w:szCs w:val="24"/>
        </w:rPr>
        <w:t>Major, L. – Sobotka, M. (</w:t>
      </w:r>
      <w:proofErr w:type="gramStart"/>
      <w:r w:rsidRPr="000B59A1">
        <w:rPr>
          <w:rFonts w:ascii="Times New Roman" w:hAnsi="Times New Roman" w:cs="Times New Roman"/>
          <w:sz w:val="24"/>
          <w:szCs w:val="24"/>
        </w:rPr>
        <w:t xml:space="preserve">1979) </w:t>
      </w:r>
      <w:r w:rsidRPr="000B59A1">
        <w:rPr>
          <w:rFonts w:ascii="Times New Roman" w:hAnsi="Times New Roman" w:cs="Times New Roman"/>
          <w:i/>
          <w:sz w:val="24"/>
          <w:szCs w:val="24"/>
        </w:rPr>
        <w:t>G.W.F.</w:t>
      </w:r>
      <w:proofErr w:type="gramEnd"/>
      <w:r w:rsidRPr="000B59A1">
        <w:rPr>
          <w:rFonts w:ascii="Times New Roman" w:hAnsi="Times New Roman" w:cs="Times New Roman"/>
          <w:i/>
          <w:sz w:val="24"/>
          <w:szCs w:val="24"/>
        </w:rPr>
        <w:t xml:space="preserve"> Hegel: život a dílo</w:t>
      </w:r>
      <w:r w:rsidRPr="000B59A1">
        <w:rPr>
          <w:rFonts w:ascii="Times New Roman" w:hAnsi="Times New Roman" w:cs="Times New Roman"/>
          <w:sz w:val="24"/>
          <w:szCs w:val="24"/>
        </w:rPr>
        <w:t>. Praha: Mladá fronta.</w:t>
      </w: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593" w:rsidRDefault="003C7593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93">
        <w:rPr>
          <w:rFonts w:ascii="Times New Roman" w:hAnsi="Times New Roman" w:cs="Times New Roman"/>
          <w:b/>
          <w:sz w:val="24"/>
          <w:szCs w:val="24"/>
        </w:rPr>
        <w:t>5. přednáška (2.11)</w:t>
      </w:r>
    </w:p>
    <w:p w:rsidR="003C7593" w:rsidRPr="003C7593" w:rsidRDefault="003C7593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93">
        <w:rPr>
          <w:rFonts w:ascii="Times New Roman" w:hAnsi="Times New Roman" w:cs="Times New Roman"/>
          <w:b/>
          <w:sz w:val="24"/>
          <w:szCs w:val="24"/>
        </w:rPr>
        <w:t>Roznětka hegelovské debaty: spor o totalitarismus</w:t>
      </w:r>
    </w:p>
    <w:p w:rsidR="003C7593" w:rsidRDefault="003C759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593">
        <w:rPr>
          <w:rFonts w:ascii="Times New Roman" w:hAnsi="Times New Roman" w:cs="Times New Roman"/>
          <w:sz w:val="24"/>
          <w:szCs w:val="24"/>
        </w:rPr>
        <w:t>Popperova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kniha „Otevřená společnost a její nepřátelé“ byla impulsem pro sérii explicitně či implicitně polemických reakcí, které odmítaly jeho charakteristiku Hegela jako totalitaristy a služebníka pruského krále. V tomto tématu představíme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Popperovu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práci i následnou kritiku.</w:t>
      </w: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EC3" w:rsidRDefault="00673EC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EC3">
        <w:rPr>
          <w:rFonts w:ascii="Times New Roman" w:hAnsi="Times New Roman" w:cs="Times New Roman"/>
          <w:sz w:val="24"/>
          <w:szCs w:val="24"/>
        </w:rPr>
        <w:t>Parusniková</w:t>
      </w:r>
      <w:proofErr w:type="spellEnd"/>
      <w:r w:rsidRPr="00673EC3">
        <w:rPr>
          <w:rFonts w:ascii="Times New Roman" w:hAnsi="Times New Roman" w:cs="Times New Roman"/>
          <w:sz w:val="24"/>
          <w:szCs w:val="24"/>
        </w:rPr>
        <w:t xml:space="preserve">, Z. (2002) Jak čte </w:t>
      </w:r>
      <w:proofErr w:type="spellStart"/>
      <w:r w:rsidRPr="00673EC3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673EC3">
        <w:rPr>
          <w:rFonts w:ascii="Times New Roman" w:hAnsi="Times New Roman" w:cs="Times New Roman"/>
          <w:sz w:val="24"/>
          <w:szCs w:val="24"/>
        </w:rPr>
        <w:t xml:space="preserve"> Hegela. </w:t>
      </w:r>
      <w:r w:rsidRPr="00673EC3">
        <w:rPr>
          <w:rFonts w:ascii="Times New Roman" w:hAnsi="Times New Roman" w:cs="Times New Roman"/>
          <w:i/>
          <w:sz w:val="24"/>
          <w:szCs w:val="24"/>
        </w:rPr>
        <w:t>Filosofický časopis</w:t>
      </w:r>
      <w:r w:rsidRPr="00673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EC3">
        <w:rPr>
          <w:rFonts w:ascii="Times New Roman" w:hAnsi="Times New Roman" w:cs="Times New Roman"/>
          <w:sz w:val="24"/>
          <w:szCs w:val="24"/>
        </w:rPr>
        <w:t>roč</w:t>
      </w:r>
      <w:proofErr w:type="spellEnd"/>
      <w:r w:rsidRPr="00673EC3">
        <w:rPr>
          <w:rFonts w:ascii="Times New Roman" w:hAnsi="Times New Roman" w:cs="Times New Roman"/>
          <w:sz w:val="24"/>
          <w:szCs w:val="24"/>
        </w:rPr>
        <w:t>. 50, č. 4, s. 647–661.</w:t>
      </w:r>
    </w:p>
    <w:p w:rsidR="009F4DB0" w:rsidRPr="003C7593" w:rsidRDefault="009F4DB0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K.R.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E9D">
        <w:rPr>
          <w:rFonts w:ascii="Times New Roman" w:hAnsi="Times New Roman" w:cs="Times New Roman"/>
          <w:i/>
          <w:sz w:val="24"/>
          <w:szCs w:val="24"/>
        </w:rPr>
        <w:t>Otevřená s</w:t>
      </w:r>
      <w:r w:rsidRPr="009F4DB0">
        <w:rPr>
          <w:rFonts w:ascii="Times New Roman" w:hAnsi="Times New Roman" w:cs="Times New Roman"/>
          <w:i/>
          <w:sz w:val="24"/>
          <w:szCs w:val="24"/>
        </w:rPr>
        <w:t>polečnost a její nepřátelé. II. Vlna proroctví: Hegel, Marx a co následovalo</w:t>
      </w:r>
      <w:r>
        <w:rPr>
          <w:rFonts w:ascii="Times New Roman" w:hAnsi="Times New Roman" w:cs="Times New Roman"/>
          <w:sz w:val="24"/>
          <w:szCs w:val="24"/>
        </w:rPr>
        <w:t xml:space="preserve"> (různá vydání), kapitola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Hegelovi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762A" w:rsidRDefault="0022762A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593" w:rsidRPr="003C7593" w:rsidRDefault="003C7593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93">
        <w:rPr>
          <w:rFonts w:ascii="Times New Roman" w:hAnsi="Times New Roman" w:cs="Times New Roman"/>
          <w:b/>
          <w:sz w:val="24"/>
          <w:szCs w:val="24"/>
        </w:rPr>
        <w:lastRenderedPageBreak/>
        <w:t>6. přednáška (9.11.)</w:t>
      </w:r>
    </w:p>
    <w:p w:rsidR="003C7593" w:rsidRDefault="003C759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3C7593">
        <w:rPr>
          <w:rFonts w:ascii="Times New Roman" w:hAnsi="Times New Roman" w:cs="Times New Roman"/>
          <w:b/>
          <w:sz w:val="24"/>
          <w:szCs w:val="24"/>
        </w:rPr>
        <w:t>Hegel a francouzská revoluce</w:t>
      </w:r>
    </w:p>
    <w:p w:rsidR="003C7593" w:rsidRDefault="003C759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3C7593">
        <w:rPr>
          <w:rFonts w:ascii="Times New Roman" w:hAnsi="Times New Roman" w:cs="Times New Roman"/>
          <w:sz w:val="24"/>
          <w:szCs w:val="24"/>
        </w:rPr>
        <w:t>„První kolo“ sporu</w:t>
      </w:r>
      <w:r w:rsidR="00926B24">
        <w:rPr>
          <w:rFonts w:ascii="Times New Roman" w:hAnsi="Times New Roman" w:cs="Times New Roman"/>
          <w:sz w:val="24"/>
          <w:szCs w:val="24"/>
        </w:rPr>
        <w:t xml:space="preserve"> o francouzskou revoluci (</w:t>
      </w:r>
      <w:r w:rsidRPr="003C7593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vs. M.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Wollstonecraftová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a T.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Paine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) a základní argumenty obou stran. „Myslitelská sdružení“ u A.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Cochina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, intelektuálové u R.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Arona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a totalitární demokracie u J.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Talmona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593">
        <w:rPr>
          <w:rFonts w:ascii="Times New Roman" w:hAnsi="Times New Roman" w:cs="Times New Roman"/>
          <w:sz w:val="24"/>
          <w:szCs w:val="24"/>
        </w:rPr>
        <w:t>Hegelova</w:t>
      </w:r>
      <w:proofErr w:type="spellEnd"/>
      <w:r w:rsidRPr="003C7593">
        <w:rPr>
          <w:rFonts w:ascii="Times New Roman" w:hAnsi="Times New Roman" w:cs="Times New Roman"/>
          <w:sz w:val="24"/>
          <w:szCs w:val="24"/>
        </w:rPr>
        <w:t xml:space="preserve"> kritika jakobínského teroru (ve </w:t>
      </w:r>
      <w:r w:rsidRPr="003C7593">
        <w:rPr>
          <w:rFonts w:ascii="Times New Roman" w:hAnsi="Times New Roman" w:cs="Times New Roman"/>
          <w:i/>
          <w:sz w:val="24"/>
          <w:szCs w:val="24"/>
        </w:rPr>
        <w:t>Fenomenologii ducha</w:t>
      </w:r>
      <w:r w:rsidRPr="003C7593">
        <w:rPr>
          <w:rFonts w:ascii="Times New Roman" w:hAnsi="Times New Roman" w:cs="Times New Roman"/>
          <w:sz w:val="24"/>
          <w:szCs w:val="24"/>
        </w:rPr>
        <w:t xml:space="preserve">) i uznání francouzské předrevoluční filosofie (v </w:t>
      </w:r>
      <w:r w:rsidRPr="003C7593">
        <w:rPr>
          <w:rFonts w:ascii="Times New Roman" w:hAnsi="Times New Roman" w:cs="Times New Roman"/>
          <w:i/>
          <w:sz w:val="24"/>
          <w:szCs w:val="24"/>
        </w:rPr>
        <w:t>Dějinách filosofie III</w:t>
      </w:r>
      <w:r w:rsidRPr="003C7593">
        <w:rPr>
          <w:rFonts w:ascii="Times New Roman" w:hAnsi="Times New Roman" w:cs="Times New Roman"/>
          <w:sz w:val="24"/>
          <w:szCs w:val="24"/>
        </w:rPr>
        <w:t>).</w:t>
      </w:r>
    </w:p>
    <w:p w:rsidR="00203194" w:rsidRDefault="00203194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r w:rsidRPr="009F4DB0">
        <w:rPr>
          <w:rFonts w:ascii="Times New Roman" w:hAnsi="Times New Roman" w:cs="Times New Roman"/>
          <w:i/>
          <w:sz w:val="24"/>
          <w:szCs w:val="24"/>
        </w:rPr>
        <w:t>Úvahy o revoluci ve Francii</w:t>
      </w:r>
      <w:r>
        <w:rPr>
          <w:rFonts w:ascii="Times New Roman" w:hAnsi="Times New Roman" w:cs="Times New Roman"/>
          <w:sz w:val="24"/>
          <w:szCs w:val="24"/>
        </w:rPr>
        <w:t xml:space="preserve"> (různá vydání)</w:t>
      </w:r>
      <w:r w:rsidR="00D2359C">
        <w:rPr>
          <w:rFonts w:ascii="Times New Roman" w:hAnsi="Times New Roman" w:cs="Times New Roman"/>
          <w:sz w:val="24"/>
          <w:szCs w:val="24"/>
        </w:rPr>
        <w:t>.</w:t>
      </w:r>
    </w:p>
    <w:p w:rsidR="001B09D0" w:rsidRDefault="001B09D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</w:t>
      </w:r>
      <w:r w:rsidRPr="001B09D0">
        <w:rPr>
          <w:rFonts w:ascii="Times New Roman" w:hAnsi="Times New Roman" w:cs="Times New Roman"/>
          <w:i/>
          <w:sz w:val="24"/>
          <w:szCs w:val="24"/>
        </w:rPr>
        <w:t>Promýšlet francouzskou revoluci</w:t>
      </w:r>
      <w:r>
        <w:rPr>
          <w:rFonts w:ascii="Times New Roman" w:hAnsi="Times New Roman" w:cs="Times New Roman"/>
          <w:sz w:val="24"/>
          <w:szCs w:val="24"/>
        </w:rPr>
        <w:t xml:space="preserve"> (různá vydání), kapitola o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Cochinovi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359C" w:rsidRDefault="00D2359C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9C">
        <w:rPr>
          <w:rFonts w:ascii="Times New Roman" w:hAnsi="Times New Roman" w:cs="Times New Roman"/>
          <w:i/>
          <w:sz w:val="24"/>
          <w:szCs w:val="24"/>
        </w:rPr>
        <w:t>Fenomenologie ducha</w:t>
      </w:r>
      <w:r>
        <w:rPr>
          <w:rFonts w:ascii="Times New Roman" w:hAnsi="Times New Roman" w:cs="Times New Roman"/>
          <w:sz w:val="24"/>
          <w:szCs w:val="24"/>
        </w:rPr>
        <w:t xml:space="preserve"> (různá vydání), podkapitola „Absolutní svoboda a teror“.</w:t>
      </w:r>
    </w:p>
    <w:p w:rsidR="00D2359C" w:rsidRDefault="00D2359C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9C">
        <w:rPr>
          <w:rFonts w:ascii="Times New Roman" w:hAnsi="Times New Roman" w:cs="Times New Roman"/>
          <w:i/>
          <w:sz w:val="24"/>
          <w:szCs w:val="24"/>
        </w:rPr>
        <w:t>Dějiny filosofie III</w:t>
      </w:r>
      <w:r>
        <w:rPr>
          <w:rFonts w:ascii="Times New Roman" w:hAnsi="Times New Roman" w:cs="Times New Roman"/>
          <w:sz w:val="24"/>
          <w:szCs w:val="24"/>
        </w:rPr>
        <w:t xml:space="preserve"> (různá vydání), kapitola „C. Francouzská filosofie“.</w:t>
      </w: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926B24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Pr="00926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26B24">
        <w:rPr>
          <w:rFonts w:ascii="Times New Roman" w:hAnsi="Times New Roman" w:cs="Times New Roman"/>
          <w:i/>
          <w:sz w:val="24"/>
          <w:szCs w:val="24"/>
        </w:rPr>
        <w:t xml:space="preserve"> Man/Práva člověka</w:t>
      </w:r>
      <w:r>
        <w:rPr>
          <w:rFonts w:ascii="Times New Roman" w:hAnsi="Times New Roman" w:cs="Times New Roman"/>
          <w:sz w:val="24"/>
          <w:szCs w:val="24"/>
        </w:rPr>
        <w:t xml:space="preserve"> (různá vydání)</w:t>
      </w:r>
      <w:r w:rsidR="00D2359C">
        <w:rPr>
          <w:rFonts w:ascii="Times New Roman" w:hAnsi="Times New Roman" w:cs="Times New Roman"/>
          <w:sz w:val="24"/>
          <w:szCs w:val="24"/>
        </w:rPr>
        <w:t>.</w:t>
      </w: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0" w:rsidRDefault="001B09D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B0" w:rsidRDefault="009F4DB0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194" w:rsidRDefault="00203194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b/>
          <w:sz w:val="24"/>
          <w:szCs w:val="24"/>
        </w:rPr>
        <w:t>7. Čtecí týden (16.11)</w:t>
      </w:r>
    </w:p>
    <w:p w:rsidR="00203194" w:rsidRDefault="00203194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194" w:rsidRDefault="00203194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b/>
          <w:sz w:val="24"/>
          <w:szCs w:val="24"/>
        </w:rPr>
        <w:t>8. přednáška (23.11.)</w:t>
      </w:r>
    </w:p>
    <w:p w:rsidR="00D2359C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Anglosaské interpretace státu jako politické komunity</w:t>
      </w: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P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0B59A1">
        <w:rPr>
          <w:rFonts w:ascii="Times New Roman" w:hAnsi="Times New Roman" w:cs="Times New Roman"/>
          <w:sz w:val="24"/>
          <w:szCs w:val="24"/>
        </w:rPr>
        <w:t xml:space="preserve">Taylor, Ch. (1998) </w:t>
      </w:r>
      <w:r w:rsidRPr="000B59A1">
        <w:rPr>
          <w:rFonts w:ascii="Times New Roman" w:hAnsi="Times New Roman" w:cs="Times New Roman"/>
          <w:i/>
          <w:sz w:val="24"/>
          <w:szCs w:val="24"/>
        </w:rPr>
        <w:t xml:space="preserve">Hegel </w:t>
      </w:r>
      <w:proofErr w:type="spellStart"/>
      <w:r w:rsidRPr="000B59A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B59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9A1">
        <w:rPr>
          <w:rFonts w:ascii="Times New Roman" w:hAnsi="Times New Roman" w:cs="Times New Roman"/>
          <w:i/>
          <w:sz w:val="24"/>
          <w:szCs w:val="24"/>
        </w:rPr>
        <w:t>Modern</w:t>
      </w:r>
      <w:proofErr w:type="spellEnd"/>
      <w:r w:rsidRPr="000B59A1">
        <w:rPr>
          <w:rFonts w:ascii="Times New Roman" w:hAnsi="Times New Roman" w:cs="Times New Roman"/>
          <w:i/>
          <w:sz w:val="24"/>
          <w:szCs w:val="24"/>
        </w:rPr>
        <w:t xml:space="preserve"> Society</w:t>
      </w:r>
      <w:r w:rsidRPr="000B59A1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0B59A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B59A1">
        <w:rPr>
          <w:rFonts w:ascii="Times New Roman" w:hAnsi="Times New Roman" w:cs="Times New Roman"/>
          <w:sz w:val="24"/>
          <w:szCs w:val="24"/>
        </w:rPr>
        <w:t>.</w:t>
      </w:r>
    </w:p>
    <w:p w:rsidR="000B59A1" w:rsidRDefault="000B59A1" w:rsidP="000B59A1">
      <w:pPr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359C" w:rsidRDefault="000B59A1" w:rsidP="000B59A1">
      <w:pPr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ED5" w:rsidRDefault="00FC0ED5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ED5">
        <w:rPr>
          <w:rFonts w:ascii="Times New Roman" w:hAnsi="Times New Roman" w:cs="Times New Roman"/>
          <w:b/>
          <w:sz w:val="24"/>
          <w:szCs w:val="24"/>
        </w:rPr>
        <w:t>9. přednáška (30.11.)</w:t>
      </w:r>
    </w:p>
    <w:p w:rsidR="00FC0ED5" w:rsidRDefault="00FC0ED5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Hegel a konec dějin</w:t>
      </w:r>
    </w:p>
    <w:p w:rsidR="00FC0ED5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Filosofický dějepis. Rozum a dialektika svobody v dějinách. </w:t>
      </w:r>
      <w:r w:rsidR="00FC0ED5">
        <w:rPr>
          <w:rFonts w:ascii="Times New Roman" w:hAnsi="Times New Roman" w:cs="Times New Roman"/>
          <w:sz w:val="24"/>
          <w:szCs w:val="24"/>
        </w:rPr>
        <w:t>Hegel jako filosof na konci dějin; lidské dějiny a negativita (</w:t>
      </w:r>
      <w:proofErr w:type="spellStart"/>
      <w:r w:rsidR="00FC0ED5">
        <w:rPr>
          <w:rFonts w:ascii="Times New Roman" w:hAnsi="Times New Roman" w:cs="Times New Roman"/>
          <w:sz w:val="24"/>
          <w:szCs w:val="24"/>
        </w:rPr>
        <w:t>Kojève</w:t>
      </w:r>
      <w:proofErr w:type="spellEnd"/>
      <w:r w:rsidR="00FC0ED5">
        <w:rPr>
          <w:rFonts w:ascii="Times New Roman" w:hAnsi="Times New Roman" w:cs="Times New Roman"/>
          <w:sz w:val="24"/>
          <w:szCs w:val="24"/>
        </w:rPr>
        <w:t>).</w:t>
      </w:r>
    </w:p>
    <w:p w:rsidR="00D2359C" w:rsidRDefault="00D2359C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59C" w:rsidRDefault="00D2359C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1957. </w:t>
      </w:r>
      <w:proofErr w:type="spellStart"/>
      <w:r w:rsidRPr="001E621D">
        <w:rPr>
          <w:rFonts w:ascii="Times New Roman" w:hAnsi="Times New Roman" w:cs="Times New Roman"/>
          <w:i/>
          <w:sz w:val="24"/>
          <w:szCs w:val="24"/>
        </w:rPr>
        <w:t>Filozofia</w:t>
      </w:r>
      <w:proofErr w:type="spellEnd"/>
      <w:r w:rsidRPr="001E62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21D">
        <w:rPr>
          <w:rFonts w:ascii="Times New Roman" w:hAnsi="Times New Roman" w:cs="Times New Roman"/>
          <w:i/>
          <w:sz w:val="24"/>
          <w:szCs w:val="24"/>
        </w:rPr>
        <w:t>dejín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Bratislava: Slovenské vydavatelstvo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4E">
        <w:rPr>
          <w:rFonts w:ascii="Times New Roman" w:hAnsi="Times New Roman" w:cs="Times New Roman"/>
          <w:sz w:val="24"/>
          <w:szCs w:val="24"/>
        </w:rPr>
        <w:t xml:space="preserve">literatury (nebo jiné adekvátní vydání), </w:t>
      </w:r>
      <w:r w:rsidR="001E621D">
        <w:rPr>
          <w:rFonts w:ascii="Times New Roman" w:hAnsi="Times New Roman" w:cs="Times New Roman"/>
          <w:sz w:val="24"/>
          <w:szCs w:val="24"/>
        </w:rPr>
        <w:t>„Úvod“.</w:t>
      </w:r>
    </w:p>
    <w:p w:rsidR="00D2359C" w:rsidRDefault="00D2359C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41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CC7D41">
        <w:rPr>
          <w:rFonts w:ascii="Times New Roman" w:hAnsi="Times New Roman" w:cs="Times New Roman"/>
          <w:b/>
          <w:sz w:val="24"/>
          <w:szCs w:val="24"/>
        </w:rPr>
        <w:t>Zadání pozičního eseje</w:t>
      </w:r>
      <w:r>
        <w:rPr>
          <w:rFonts w:ascii="Times New Roman" w:hAnsi="Times New Roman" w:cs="Times New Roman"/>
          <w:sz w:val="24"/>
          <w:szCs w:val="24"/>
        </w:rPr>
        <w:t xml:space="preserve"> (pokud bude – viz upřesnění níže)</w:t>
      </w:r>
    </w:p>
    <w:p w:rsidR="00CC7D41" w:rsidRDefault="001E621D" w:rsidP="002419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1957. </w:t>
      </w:r>
      <w:proofErr w:type="spellStart"/>
      <w:r w:rsidRPr="001E621D">
        <w:rPr>
          <w:rFonts w:ascii="Times New Roman" w:hAnsi="Times New Roman" w:cs="Times New Roman"/>
          <w:i/>
          <w:sz w:val="24"/>
          <w:szCs w:val="24"/>
        </w:rPr>
        <w:t>Filozofia</w:t>
      </w:r>
      <w:proofErr w:type="spellEnd"/>
      <w:r w:rsidRPr="001E62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21D">
        <w:rPr>
          <w:rFonts w:ascii="Times New Roman" w:hAnsi="Times New Roman" w:cs="Times New Roman"/>
          <w:i/>
          <w:sz w:val="24"/>
          <w:szCs w:val="24"/>
        </w:rPr>
        <w:t>dejín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Bratislava: Slovenské vydavatelstvo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4E">
        <w:rPr>
          <w:rFonts w:ascii="Times New Roman" w:hAnsi="Times New Roman" w:cs="Times New Roman"/>
          <w:sz w:val="24"/>
          <w:szCs w:val="24"/>
        </w:rPr>
        <w:t>literatury (nebo jiné adekvátní vydání)</w:t>
      </w:r>
      <w:r>
        <w:rPr>
          <w:rFonts w:ascii="Times New Roman" w:hAnsi="Times New Roman" w:cs="Times New Roman"/>
          <w:sz w:val="24"/>
          <w:szCs w:val="24"/>
        </w:rPr>
        <w:t>, s. 120–141.</w:t>
      </w:r>
    </w:p>
    <w:p w:rsidR="00550E63" w:rsidRDefault="00550E63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Weber, M. 2009. </w:t>
      </w:r>
      <w:r w:rsidRPr="00550E63">
        <w:rPr>
          <w:rFonts w:ascii="Times New Roman" w:hAnsi="Times New Roman" w:cs="Times New Roman"/>
          <w:i/>
          <w:sz w:val="24"/>
          <w:szCs w:val="24"/>
        </w:rPr>
        <w:t>Metodologie, sociologie, politika</w:t>
      </w:r>
      <w:r>
        <w:rPr>
          <w:rFonts w:ascii="Times New Roman" w:hAnsi="Times New Roman" w:cs="Times New Roman"/>
          <w:sz w:val="24"/>
          <w:szCs w:val="24"/>
        </w:rPr>
        <w:t>. Praha: OIKOYMENH.</w:t>
      </w:r>
    </w:p>
    <w:p w:rsidR="00EE3D74" w:rsidRDefault="00EE3D74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nezapomeňte využívat elektronické zdroje, například databázi JSTOR.</w:t>
      </w:r>
    </w:p>
    <w:p w:rsidR="001E621D" w:rsidRDefault="001E621D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3C9" w:rsidRPr="00D343C9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 w:rsidRPr="00CC7D41">
        <w:rPr>
          <w:rFonts w:ascii="Times New Roman" w:hAnsi="Times New Roman" w:cs="Times New Roman"/>
          <w:b/>
          <w:sz w:val="24"/>
          <w:szCs w:val="24"/>
        </w:rPr>
        <w:t>10. přednáška</w:t>
      </w:r>
      <w:r>
        <w:rPr>
          <w:rFonts w:ascii="Times New Roman" w:hAnsi="Times New Roman" w:cs="Times New Roman"/>
          <w:b/>
          <w:sz w:val="24"/>
          <w:szCs w:val="24"/>
        </w:rPr>
        <w:t xml:space="preserve"> (7.12.)</w:t>
      </w:r>
      <w:r w:rsidR="00D34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3C9">
        <w:rPr>
          <w:rFonts w:ascii="Times New Roman" w:hAnsi="Times New Roman" w:cs="Times New Roman"/>
          <w:sz w:val="24"/>
          <w:szCs w:val="24"/>
        </w:rPr>
        <w:t xml:space="preserve">(U této hodiny reálně hrozí, že odpadne. V takovém případě nebude její </w:t>
      </w:r>
      <w:r w:rsidR="000230B5">
        <w:rPr>
          <w:rFonts w:ascii="Times New Roman" w:hAnsi="Times New Roman" w:cs="Times New Roman"/>
          <w:sz w:val="24"/>
          <w:szCs w:val="24"/>
        </w:rPr>
        <w:t>obsah součástí testu</w:t>
      </w:r>
      <w:r w:rsidR="00D343C9">
        <w:rPr>
          <w:rFonts w:ascii="Times New Roman" w:hAnsi="Times New Roman" w:cs="Times New Roman"/>
          <w:sz w:val="24"/>
          <w:szCs w:val="24"/>
        </w:rPr>
        <w:t>.)</w:t>
      </w:r>
    </w:p>
    <w:p w:rsidR="00D343C9" w:rsidRDefault="00D343C9" w:rsidP="00D34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194">
        <w:rPr>
          <w:rFonts w:ascii="Times New Roman" w:hAnsi="Times New Roman" w:cs="Times New Roman"/>
          <w:b/>
          <w:sz w:val="24"/>
          <w:szCs w:val="24"/>
        </w:rPr>
        <w:t>Hegelova</w:t>
      </w:r>
      <w:proofErr w:type="spellEnd"/>
      <w:r w:rsidRPr="00203194">
        <w:rPr>
          <w:rFonts w:ascii="Times New Roman" w:hAnsi="Times New Roman" w:cs="Times New Roman"/>
          <w:b/>
          <w:sz w:val="24"/>
          <w:szCs w:val="24"/>
        </w:rPr>
        <w:t xml:space="preserve"> interpretace </w:t>
      </w:r>
      <w:proofErr w:type="spellStart"/>
      <w:r w:rsidRPr="00203194">
        <w:rPr>
          <w:rFonts w:ascii="Times New Roman" w:hAnsi="Times New Roman" w:cs="Times New Roman"/>
          <w:b/>
          <w:sz w:val="24"/>
          <w:szCs w:val="24"/>
        </w:rPr>
        <w:t>Antigony</w:t>
      </w:r>
      <w:proofErr w:type="spellEnd"/>
      <w:r w:rsidRPr="00203194">
        <w:rPr>
          <w:rFonts w:ascii="Times New Roman" w:hAnsi="Times New Roman" w:cs="Times New Roman"/>
          <w:b/>
          <w:sz w:val="24"/>
          <w:szCs w:val="24"/>
        </w:rPr>
        <w:t xml:space="preserve"> a feministická kritika</w:t>
      </w:r>
    </w:p>
    <w:p w:rsidR="00D343C9" w:rsidRDefault="00D343C9" w:rsidP="00D34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FFC">
        <w:rPr>
          <w:rFonts w:ascii="Times New Roman" w:hAnsi="Times New Roman" w:cs="Times New Roman"/>
          <w:sz w:val="24"/>
          <w:szCs w:val="24"/>
        </w:rPr>
        <w:t>Hegelova</w:t>
      </w:r>
      <w:proofErr w:type="spellEnd"/>
      <w:r w:rsidRPr="00B50FFC">
        <w:rPr>
          <w:rFonts w:ascii="Times New Roman" w:hAnsi="Times New Roman" w:cs="Times New Roman"/>
          <w:sz w:val="24"/>
          <w:szCs w:val="24"/>
        </w:rPr>
        <w:t xml:space="preserve"> interpretace </w:t>
      </w:r>
      <w:proofErr w:type="spellStart"/>
      <w:r w:rsidRPr="00B50FFC">
        <w:rPr>
          <w:rFonts w:ascii="Times New Roman" w:hAnsi="Times New Roman" w:cs="Times New Roman"/>
          <w:sz w:val="24"/>
          <w:szCs w:val="24"/>
        </w:rPr>
        <w:t>Antigony</w:t>
      </w:r>
      <w:proofErr w:type="spellEnd"/>
      <w:r w:rsidRPr="00B50FFC">
        <w:rPr>
          <w:rFonts w:ascii="Times New Roman" w:hAnsi="Times New Roman" w:cs="Times New Roman"/>
          <w:sz w:val="24"/>
          <w:szCs w:val="24"/>
        </w:rPr>
        <w:t xml:space="preserve"> ve „Fenomenologii ducha“. </w:t>
      </w:r>
      <w:r w:rsidR="00926B24">
        <w:rPr>
          <w:rFonts w:ascii="Times New Roman" w:hAnsi="Times New Roman" w:cs="Times New Roman"/>
          <w:sz w:val="24"/>
          <w:szCs w:val="24"/>
        </w:rPr>
        <w:t>Feministická recepce Hegela (</w:t>
      </w:r>
      <w:proofErr w:type="spellStart"/>
      <w:r w:rsidR="00926B24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t</w:t>
      </w:r>
      <w:r w:rsidR="00926B2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Pateman</w:t>
      </w:r>
      <w:proofErr w:type="spellEnd"/>
      <w:r>
        <w:rPr>
          <w:rFonts w:ascii="Times New Roman" w:hAnsi="Times New Roman" w:cs="Times New Roman"/>
          <w:sz w:val="24"/>
          <w:szCs w:val="24"/>
        </w:rPr>
        <w:t>). Pruský feminismus? (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vliv na Hegela)</w:t>
      </w:r>
    </w:p>
    <w:p w:rsidR="00D343C9" w:rsidRDefault="00D343C9" w:rsidP="00D34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3C9" w:rsidRDefault="00D343C9" w:rsidP="00D34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Hegel, G.W.F.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9C">
        <w:rPr>
          <w:rFonts w:ascii="Times New Roman" w:hAnsi="Times New Roman" w:cs="Times New Roman"/>
          <w:i/>
          <w:sz w:val="24"/>
          <w:szCs w:val="24"/>
        </w:rPr>
        <w:t>Fenomenologie ducha</w:t>
      </w:r>
      <w:r>
        <w:rPr>
          <w:rFonts w:ascii="Times New Roman" w:hAnsi="Times New Roman" w:cs="Times New Roman"/>
          <w:sz w:val="24"/>
          <w:szCs w:val="24"/>
        </w:rPr>
        <w:t xml:space="preserve"> (různá vydání), §§ 446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59A1" w:rsidRPr="000B59A1" w:rsidRDefault="000B59A1" w:rsidP="00D34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Sofokles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59A1">
        <w:rPr>
          <w:rFonts w:ascii="Times New Roman" w:hAnsi="Times New Roman" w:cs="Times New Roman"/>
          <w:i/>
          <w:sz w:val="24"/>
          <w:szCs w:val="24"/>
        </w:rPr>
        <w:t>Antigona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(různá vydání)</w:t>
      </w:r>
    </w:p>
    <w:p w:rsidR="00CC7D41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41" w:rsidRDefault="00CC7D41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41" w:rsidRP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D41">
        <w:rPr>
          <w:rFonts w:ascii="Times New Roman" w:hAnsi="Times New Roman" w:cs="Times New Roman"/>
          <w:b/>
          <w:sz w:val="24"/>
          <w:szCs w:val="24"/>
        </w:rPr>
        <w:t>11. přednáška – seminář (14.12.)</w:t>
      </w: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D41">
        <w:rPr>
          <w:rFonts w:ascii="Times New Roman" w:hAnsi="Times New Roman" w:cs="Times New Roman"/>
          <w:b/>
          <w:sz w:val="24"/>
          <w:szCs w:val="24"/>
        </w:rPr>
        <w:t>Prezentace pozičního eseje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9A1" w:rsidRDefault="000B59A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41" w:rsidRDefault="00CC7D41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UKONČENÍ</w:t>
      </w:r>
      <w:r w:rsidR="008025A8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8025A8" w:rsidRDefault="008025A8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Přiměřená účast.</w:t>
      </w:r>
    </w:p>
    <w:p w:rsidR="008025A8" w:rsidRDefault="008025A8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774">
        <w:rPr>
          <w:rFonts w:ascii="Times New Roman" w:hAnsi="Times New Roman" w:cs="Times New Roman"/>
          <w:sz w:val="24"/>
          <w:szCs w:val="24"/>
        </w:rPr>
        <w:t>ápočet</w:t>
      </w:r>
      <w:r>
        <w:rPr>
          <w:rFonts w:ascii="Times New Roman" w:hAnsi="Times New Roman" w:cs="Times New Roman"/>
          <w:sz w:val="24"/>
          <w:szCs w:val="24"/>
        </w:rPr>
        <w:t xml:space="preserve"> formou písemného test</w:t>
      </w:r>
      <w:r w:rsidR="000517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 otevřenými otázkami.</w:t>
      </w:r>
    </w:p>
    <w:p w:rsidR="008025A8" w:rsidRDefault="008025A8" w:rsidP="0024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5A8" w:rsidRDefault="00926B24" w:rsidP="0024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="008025A8" w:rsidRPr="008025A8">
        <w:rPr>
          <w:rFonts w:ascii="Times New Roman" w:hAnsi="Times New Roman" w:cs="Times New Roman"/>
          <w:b/>
          <w:sz w:val="24"/>
          <w:szCs w:val="24"/>
        </w:rPr>
        <w:t>POZIČNÍ ESEJ</w:t>
      </w:r>
    </w:p>
    <w:p w:rsidR="008025A8" w:rsidRDefault="008025A8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pozičního eseje a jeho prezentace </w:t>
      </w:r>
      <w:r w:rsidR="008C337B">
        <w:rPr>
          <w:rFonts w:ascii="Times New Roman" w:hAnsi="Times New Roman" w:cs="Times New Roman"/>
          <w:sz w:val="24"/>
          <w:szCs w:val="24"/>
        </w:rPr>
        <w:t>na poslední hodině – semináři jsou</w:t>
      </w:r>
      <w:r>
        <w:rPr>
          <w:rFonts w:ascii="Times New Roman" w:hAnsi="Times New Roman" w:cs="Times New Roman"/>
          <w:sz w:val="24"/>
          <w:szCs w:val="24"/>
        </w:rPr>
        <w:t xml:space="preserve"> dobrovoln</w:t>
      </w:r>
      <w:r w:rsidR="008C33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A8" w:rsidRDefault="00926B24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 ty, kdo přesto </w:t>
      </w:r>
      <w:r w:rsidR="008025A8">
        <w:rPr>
          <w:rFonts w:ascii="Times New Roman" w:hAnsi="Times New Roman" w:cs="Times New Roman"/>
          <w:sz w:val="24"/>
          <w:szCs w:val="24"/>
        </w:rPr>
        <w:t>čtou</w:t>
      </w:r>
      <w:r>
        <w:rPr>
          <w:rFonts w:ascii="Times New Roman" w:hAnsi="Times New Roman" w:cs="Times New Roman"/>
          <w:sz w:val="24"/>
          <w:szCs w:val="24"/>
        </w:rPr>
        <w:t xml:space="preserve"> ještě</w:t>
      </w:r>
      <w:r w:rsidR="008025A8">
        <w:rPr>
          <w:rFonts w:ascii="Times New Roman" w:hAnsi="Times New Roman" w:cs="Times New Roman"/>
          <w:sz w:val="24"/>
          <w:szCs w:val="24"/>
        </w:rPr>
        <w:t xml:space="preserve"> dál:)</w:t>
      </w:r>
    </w:p>
    <w:p w:rsidR="008025A8" w:rsidRDefault="009E2D2E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Tématem pozičního eseje by měla být hříčka. Řada autorů si povšimla,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pojetí </w:t>
      </w:r>
      <w:r w:rsidR="00926B24">
        <w:rPr>
          <w:rFonts w:ascii="Times New Roman" w:hAnsi="Times New Roman" w:cs="Times New Roman"/>
          <w:sz w:val="24"/>
          <w:szCs w:val="24"/>
        </w:rPr>
        <w:t>byrokracie je v řadě rysů blízké</w:t>
      </w:r>
      <w:r>
        <w:rPr>
          <w:rFonts w:ascii="Times New Roman" w:hAnsi="Times New Roman" w:cs="Times New Roman"/>
          <w:sz w:val="24"/>
          <w:szCs w:val="24"/>
        </w:rPr>
        <w:t xml:space="preserve"> později vlivnému ideálnímu typu byrokracie u německého sociologa Maxe Webera. Oba předpokládali, z různých důvodů ovšem, že byrokracie s podobnými rysy je moderní výdobytek. Jak by se Hegel vypořádal s námitkou, že </w:t>
      </w:r>
      <w:r w:rsidRPr="00B26ED4">
        <w:rPr>
          <w:rFonts w:ascii="Times New Roman" w:hAnsi="Times New Roman" w:cs="Times New Roman"/>
          <w:i/>
          <w:sz w:val="24"/>
          <w:szCs w:val="24"/>
        </w:rPr>
        <w:t>byrokracie se silně</w:t>
      </w:r>
      <w:r w:rsidR="00A07798" w:rsidRPr="00B26ED4">
        <w:rPr>
          <w:rFonts w:ascii="Times New Roman" w:hAnsi="Times New Roman" w:cs="Times New Roman"/>
          <w:i/>
          <w:sz w:val="24"/>
          <w:szCs w:val="24"/>
        </w:rPr>
        <w:t xml:space="preserve"> hegelovskými rysy se vyvinula v</w:t>
      </w:r>
      <w:r w:rsidR="00926B24">
        <w:rPr>
          <w:rFonts w:ascii="Times New Roman" w:hAnsi="Times New Roman" w:cs="Times New Roman"/>
          <w:i/>
          <w:sz w:val="24"/>
          <w:szCs w:val="24"/>
        </w:rPr>
        <w:t>e staré</w:t>
      </w:r>
      <w:r w:rsidR="00A07798" w:rsidRPr="00B26ED4">
        <w:rPr>
          <w:rFonts w:ascii="Times New Roman" w:hAnsi="Times New Roman" w:cs="Times New Roman"/>
          <w:i/>
          <w:sz w:val="24"/>
          <w:szCs w:val="24"/>
        </w:rPr>
        <w:t> Číně, tedy v civilizaci, která</w:t>
      </w:r>
      <w:r w:rsidR="00926B24">
        <w:rPr>
          <w:rFonts w:ascii="Times New Roman" w:hAnsi="Times New Roman" w:cs="Times New Roman"/>
          <w:i/>
          <w:sz w:val="24"/>
          <w:szCs w:val="24"/>
        </w:rPr>
        <w:t xml:space="preserve"> podle Hegela ustrnula na</w:t>
      </w:r>
      <w:r w:rsidR="00A07798" w:rsidRPr="00B26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7798" w:rsidRPr="00B26ED4">
        <w:rPr>
          <w:rFonts w:ascii="Times New Roman" w:hAnsi="Times New Roman" w:cs="Times New Roman"/>
          <w:i/>
          <w:sz w:val="24"/>
          <w:szCs w:val="24"/>
        </w:rPr>
        <w:t>předmoderním</w:t>
      </w:r>
      <w:proofErr w:type="spellEnd"/>
      <w:r w:rsidR="00A07798" w:rsidRPr="00B26ED4">
        <w:rPr>
          <w:rFonts w:ascii="Times New Roman" w:hAnsi="Times New Roman" w:cs="Times New Roman"/>
          <w:i/>
          <w:sz w:val="24"/>
          <w:szCs w:val="24"/>
        </w:rPr>
        <w:t xml:space="preserve"> stupni vývoje</w:t>
      </w:r>
      <w:r w:rsidR="00A07798">
        <w:rPr>
          <w:rFonts w:ascii="Times New Roman" w:hAnsi="Times New Roman" w:cs="Times New Roman"/>
          <w:sz w:val="24"/>
          <w:szCs w:val="24"/>
        </w:rPr>
        <w:t>?</w:t>
      </w:r>
    </w:p>
    <w:p w:rsidR="00A07798" w:rsidRPr="008025A8" w:rsidRDefault="00A07798" w:rsidP="0024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závěrečném semináři mohou zájemci své názory prezentovat a budeme o nich diskutovat.</w:t>
      </w:r>
    </w:p>
    <w:sectPr w:rsidR="00A07798" w:rsidRPr="008025A8" w:rsidSect="00E7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920"/>
    <w:rsid w:val="000230B5"/>
    <w:rsid w:val="00051774"/>
    <w:rsid w:val="000B59A1"/>
    <w:rsid w:val="0013674E"/>
    <w:rsid w:val="00175FA8"/>
    <w:rsid w:val="001B09D0"/>
    <w:rsid w:val="001E621D"/>
    <w:rsid w:val="00203194"/>
    <w:rsid w:val="0022762A"/>
    <w:rsid w:val="00241920"/>
    <w:rsid w:val="00300809"/>
    <w:rsid w:val="00320E86"/>
    <w:rsid w:val="003C7593"/>
    <w:rsid w:val="003F50A1"/>
    <w:rsid w:val="00550E63"/>
    <w:rsid w:val="005F6E9D"/>
    <w:rsid w:val="00673EC3"/>
    <w:rsid w:val="006A4D4C"/>
    <w:rsid w:val="006E5532"/>
    <w:rsid w:val="0074407A"/>
    <w:rsid w:val="008025A8"/>
    <w:rsid w:val="00827FF8"/>
    <w:rsid w:val="008C337B"/>
    <w:rsid w:val="008C7916"/>
    <w:rsid w:val="008D354C"/>
    <w:rsid w:val="00926B24"/>
    <w:rsid w:val="009E2D2E"/>
    <w:rsid w:val="009F4DB0"/>
    <w:rsid w:val="00A07798"/>
    <w:rsid w:val="00A20E3A"/>
    <w:rsid w:val="00B10586"/>
    <w:rsid w:val="00B240E2"/>
    <w:rsid w:val="00B26ED4"/>
    <w:rsid w:val="00B50FFC"/>
    <w:rsid w:val="00BF3EA1"/>
    <w:rsid w:val="00CC7D41"/>
    <w:rsid w:val="00D2359C"/>
    <w:rsid w:val="00D343C9"/>
    <w:rsid w:val="00E7183C"/>
    <w:rsid w:val="00EE3D74"/>
    <w:rsid w:val="00FC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83C"/>
  </w:style>
  <w:style w:type="paragraph" w:styleId="Nadpis1">
    <w:name w:val="heading 1"/>
    <w:basedOn w:val="Normln"/>
    <w:next w:val="Normln"/>
    <w:link w:val="Nadpis1Char"/>
    <w:uiPriority w:val="9"/>
    <w:qFormat/>
    <w:rsid w:val="00241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75F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leftreview.org/?view=237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Vavřík</dc:creator>
  <cp:keywords/>
  <dc:description/>
  <cp:lastModifiedBy>Michal Vavřík</cp:lastModifiedBy>
  <cp:revision>30</cp:revision>
  <dcterms:created xsi:type="dcterms:W3CDTF">2010-09-30T07:34:00Z</dcterms:created>
  <dcterms:modified xsi:type="dcterms:W3CDTF">2010-10-06T05:48:00Z</dcterms:modified>
</cp:coreProperties>
</file>