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F" w:rsidRPr="004339AF" w:rsidRDefault="004339AF" w:rsidP="004339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339AF">
        <w:rPr>
          <w:rFonts w:ascii="SimSun" w:eastAsia="SimSun" w:hAnsi="SimSun" w:cs="SimSun" w:hint="eastAsia"/>
          <w:b/>
          <w:bCs/>
          <w:kern w:val="36"/>
          <w:sz w:val="48"/>
          <w:szCs w:val="48"/>
        </w:rPr>
        <w:t>失控的假</w:t>
      </w:r>
      <w:r w:rsidRPr="004339AF">
        <w:rPr>
          <w:rFonts w:ascii="SimSun" w:eastAsia="SimSun" w:hAnsi="SimSun" w:cs="SimSun"/>
          <w:b/>
          <w:bCs/>
          <w:kern w:val="36"/>
          <w:sz w:val="48"/>
          <w:szCs w:val="48"/>
        </w:rPr>
        <w:t>药</w:t>
      </w:r>
    </w:p>
    <w:p w:rsidR="004339AF" w:rsidRPr="004339AF" w:rsidRDefault="004339AF" w:rsidP="00433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i/>
          <w:iCs/>
          <w:sz w:val="24"/>
          <w:szCs w:val="24"/>
        </w:rPr>
        <w:t>作者</w:t>
      </w:r>
      <w:r w:rsidRPr="004339A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南方周末记者</w:t>
      </w:r>
      <w:r w:rsidRPr="004339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褚朝新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2011-11-24 14:33:11 </w:t>
      </w:r>
      <w:r w:rsidRPr="004339AF">
        <w:rPr>
          <w:rFonts w:ascii="SimSun" w:eastAsia="SimSun" w:hAnsi="SimSun" w:cs="SimSun" w:hint="eastAsia"/>
          <w:i/>
          <w:iCs/>
          <w:sz w:val="24"/>
          <w:szCs w:val="24"/>
        </w:rPr>
        <w:t>来源</w:t>
      </w:r>
      <w:r w:rsidRPr="004339A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339AF">
        <w:rPr>
          <w:rFonts w:ascii="SimSun" w:eastAsia="SimSun" w:hAnsi="SimSun" w:cs="SimSun" w:hint="eastAsia"/>
          <w:sz w:val="24"/>
          <w:szCs w:val="24"/>
        </w:rPr>
        <w:t>南方周末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2011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年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日，公安部统一指挥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29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省份警方发起一场打击假药的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战役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。警方发现，假药遍及全国，涉及几乎所有药品种类，流入药店甚至个别地方的医院诊所；制假者在制假的各个环节，都有正规企业提供服务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——“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不是打击让假药增多了，而是打了才知道假药原来这么多。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警方发现的假药，种类从处方药到保健药，从口服片剂到注射针剂，从中草药到西药，从国产药到进口药等上百个品牌门类，可谓应有尽有</w:t>
      </w:r>
      <w:r w:rsidRPr="004339AF">
        <w:rPr>
          <w:rFonts w:ascii="SimSun" w:eastAsia="SimSun" w:hAnsi="SimSun" w:cs="SimSun"/>
          <w:b/>
          <w:color w:val="0070C0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警方在一案中发现假药流向了内蒙古、吉林、辽宁和黑龙江等三千多家药店</w:t>
      </w:r>
      <w:r w:rsidRPr="004339AF">
        <w:rPr>
          <w:rFonts w:ascii="SimSun" w:eastAsia="SimSun" w:hAnsi="SimSun" w:cs="SimSun"/>
          <w:b/>
          <w:color w:val="0070C0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一些外省籍制售假药者已经在北京买房，住进了高档社区。</w:t>
      </w:r>
      <w:r w:rsidRPr="004339AF">
        <w:rPr>
          <w:rFonts w:ascii="KaiTi_GB2312" w:eastAsia="KaiTi_GB2312" w:hAnsi="Times New Roman" w:cs="Times New Roman" w:hint="eastAsia"/>
          <w:b/>
          <w:color w:val="0070C0"/>
          <w:sz w:val="24"/>
          <w:szCs w:val="24"/>
        </w:rPr>
        <w:t xml:space="preserve"> </w:t>
      </w:r>
    </w:p>
    <w:p w:rsidR="004339AF" w:rsidRDefault="004339AF" w:rsidP="004339AF">
      <w:pPr>
        <w:spacing w:before="100" w:beforeAutospacing="1" w:after="100" w:afterAutospacing="1" w:line="360" w:lineRule="auto"/>
        <w:rPr>
          <w:rFonts w:eastAsia="SimSun" w:cs="SimSun"/>
          <w:sz w:val="24"/>
          <w:szCs w:val="24"/>
        </w:rPr>
      </w:pP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假药泛滥，迫使中国警方不得不以非常规形式亮剑。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4339AF">
        <w:rPr>
          <w:rFonts w:ascii="SimSun" w:eastAsia="SimSun" w:hAnsi="SimSun" w:cs="SimSun" w:hint="eastAsia"/>
          <w:sz w:val="24"/>
          <w:szCs w:val="24"/>
        </w:rPr>
        <w:t>年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sz w:val="24"/>
          <w:szCs w:val="24"/>
        </w:rPr>
        <w:t>日，公安部以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专案集群战役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的形式，在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339AF">
        <w:rPr>
          <w:rFonts w:ascii="SimSun" w:eastAsia="SimSun" w:hAnsi="SimSun" w:cs="SimSun" w:hint="eastAsia"/>
          <w:sz w:val="24"/>
          <w:szCs w:val="24"/>
        </w:rPr>
        <w:t>个省份同时发起打击假药行动。南方周末记者从设在公安部的战役总指挥部获悉，大量假药流入药店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更为严峻的现实是，南方周末记者调查发现，个别省份的医院、诊所，也使用了假药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公安机关的此役，暴露出我国药品安全监管领域的诸多问题：制售假药入罪量刑过轻，制售假药有贩毒的利润而无贩毒的风险；现行法规与实际执法环境脱节，刑事执法操作难；行政监管停留在对药品经营、流通证照的审批层面，应对当前假药违法犯罪形势力不从心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39AF" w:rsidRPr="004339AF" w:rsidRDefault="004339AF" w:rsidP="004339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2790825"/>
            <wp:effectExtent l="19050" t="0" r="0" b="0"/>
            <wp:docPr id="1" name="obrázek 1" descr="http://images.infzm.com/medias/2011/1124/487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infzm.com/medias/2011/1124/4879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AF" w:rsidRPr="004339AF" w:rsidRDefault="004339AF" w:rsidP="004339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2011 </w:t>
      </w:r>
      <w:r w:rsidRPr="004339AF">
        <w:rPr>
          <w:rFonts w:ascii="SimSun" w:eastAsia="SimSun" w:hAnsi="SimSun" w:cs="SimSun" w:hint="eastAsia"/>
          <w:color w:val="666666"/>
          <w:sz w:val="24"/>
          <w:szCs w:val="24"/>
        </w:rPr>
        <w:t>年</w:t>
      </w:r>
      <w:r w:rsidRPr="004339A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11 </w:t>
      </w:r>
      <w:r w:rsidRPr="004339AF">
        <w:rPr>
          <w:rFonts w:ascii="SimSun" w:eastAsia="SimSun" w:hAnsi="SimSun" w:cs="SimSun" w:hint="eastAsia"/>
          <w:color w:val="666666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17 </w:t>
      </w:r>
      <w:r w:rsidRPr="004339AF">
        <w:rPr>
          <w:rFonts w:ascii="SimSun" w:eastAsia="SimSun" w:hAnsi="SimSun" w:cs="SimSun" w:hint="eastAsia"/>
          <w:color w:val="666666"/>
          <w:sz w:val="24"/>
          <w:szCs w:val="24"/>
        </w:rPr>
        <w:t>日，北京药监部门执法人员在出租屋现场清点查抄的药品。</w:t>
      </w:r>
      <w:r w:rsidRPr="004339AF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color w:val="C0C0C0"/>
          <w:sz w:val="24"/>
          <w:szCs w:val="24"/>
        </w:rPr>
        <w:t>（吴江</w:t>
      </w:r>
      <w:r w:rsidRPr="004339AF">
        <w:rPr>
          <w:rFonts w:ascii="Times New Roman" w:eastAsia="Times New Roman" w:hAnsi="Times New Roman" w:cs="Times New Roman"/>
          <w:color w:val="C0C0C0"/>
          <w:sz w:val="24"/>
          <w:szCs w:val="24"/>
        </w:rPr>
        <w:t>/</w:t>
      </w:r>
      <w:r w:rsidRPr="004339AF">
        <w:rPr>
          <w:rFonts w:ascii="SimSun" w:eastAsia="SimSun" w:hAnsi="SimSun" w:cs="SimSun" w:hint="eastAsia"/>
          <w:color w:val="C0C0C0"/>
          <w:sz w:val="24"/>
          <w:szCs w:val="24"/>
        </w:rPr>
        <w:t>图</w:t>
      </w:r>
      <w:r w:rsidRPr="004339AF">
        <w:rPr>
          <w:rFonts w:ascii="SimSun" w:eastAsia="SimSun" w:hAnsi="SimSun" w:cs="SimSun"/>
          <w:color w:val="C0C0C0"/>
          <w:sz w:val="24"/>
          <w:szCs w:val="24"/>
        </w:rPr>
        <w:t>）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空药盒引发打假大</w:t>
      </w:r>
      <w:r w:rsidRPr="004339AF">
        <w:rPr>
          <w:rFonts w:ascii="SimSun" w:eastAsia="SimSun" w:hAnsi="SimSun" w:cs="SimSun"/>
          <w:b/>
          <w:bCs/>
          <w:sz w:val="24"/>
          <w:szCs w:val="24"/>
        </w:rPr>
        <w:t>战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我告诉加工厂别吃死人，要加点能治病的东西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……”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一堆用弃的药盒，引发了一场战役。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4339AF">
        <w:rPr>
          <w:rFonts w:ascii="SimSun" w:eastAsia="SimSun" w:hAnsi="SimSun" w:cs="SimSun" w:hint="eastAsia"/>
          <w:sz w:val="24"/>
          <w:szCs w:val="24"/>
        </w:rPr>
        <w:t>年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39AF">
        <w:rPr>
          <w:rFonts w:ascii="SimSun" w:eastAsia="SimSun" w:hAnsi="SimSun" w:cs="SimSun" w:hint="eastAsia"/>
          <w:sz w:val="24"/>
          <w:szCs w:val="24"/>
        </w:rPr>
        <w:t>日，浙江警方对一辆出租车进行检查时，在后备厢发现了大量药盒、说明书和防伪标签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此案引起公安部高度重视，一场全国性的打击假药行动由此展开。警方顺藤摸瓜，由此挖出一个范围涉及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339AF">
        <w:rPr>
          <w:rFonts w:ascii="SimSun" w:eastAsia="SimSun" w:hAnsi="SimSun" w:cs="SimSun" w:hint="eastAsia"/>
          <w:sz w:val="24"/>
          <w:szCs w:val="24"/>
        </w:rPr>
        <w:t>个省，利用收购的空药盒，通过灌装、勾兑、改批号等方式制售假药销往全国的特大系列假药案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339AF">
        <w:rPr>
          <w:rFonts w:ascii="SimSun" w:eastAsia="SimSun" w:hAnsi="SimSun" w:cs="SimSun" w:hint="eastAsia"/>
          <w:sz w:val="24"/>
          <w:szCs w:val="24"/>
        </w:rPr>
        <w:t>日，公安部有关负责人向南方周末记者介绍，空药盒大多收购自一些医院，真药用完后，包装盒、说明书被保洁员等收集售出。一种进口抗癌药的空药盒，回收价高达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3000</w:t>
      </w:r>
      <w:r w:rsidRPr="004339AF">
        <w:rPr>
          <w:rFonts w:ascii="SimSun" w:eastAsia="SimSun" w:hAnsi="SimSun" w:cs="SimSun" w:hint="eastAsia"/>
          <w:sz w:val="24"/>
          <w:szCs w:val="24"/>
        </w:rPr>
        <w:t>元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339AF">
        <w:rPr>
          <w:rFonts w:ascii="SimSun" w:eastAsia="SimSun" w:hAnsi="SimSun" w:cs="SimSun" w:hint="eastAsia"/>
          <w:sz w:val="24"/>
          <w:szCs w:val="24"/>
        </w:rPr>
        <w:t>个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sz w:val="24"/>
          <w:szCs w:val="24"/>
        </w:rPr>
        <w:t>日，在公安部的统一指挥下，这场集群战役打掉制售假药犯罪团伙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4339AF">
        <w:rPr>
          <w:rFonts w:ascii="SimSun" w:eastAsia="SimSun" w:hAnsi="SimSun" w:cs="SimSun" w:hint="eastAsia"/>
          <w:sz w:val="24"/>
          <w:szCs w:val="24"/>
        </w:rPr>
        <w:t>个，捣毁制假售假窝点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1400</w:t>
      </w:r>
      <w:r w:rsidRPr="004339AF">
        <w:rPr>
          <w:rFonts w:ascii="SimSun" w:eastAsia="SimSun" w:hAnsi="SimSun" w:cs="SimSun" w:hint="eastAsia"/>
          <w:sz w:val="24"/>
          <w:szCs w:val="24"/>
        </w:rPr>
        <w:t>多个，缴获假药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39AF">
        <w:rPr>
          <w:rFonts w:ascii="SimSun" w:eastAsia="SimSun" w:hAnsi="SimSun" w:cs="SimSun" w:hint="eastAsia"/>
          <w:sz w:val="24"/>
          <w:szCs w:val="24"/>
        </w:rPr>
        <w:t>亿多片（粒、支），按照正品价值计算，超过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39AF">
        <w:rPr>
          <w:rFonts w:ascii="SimSun" w:eastAsia="SimSun" w:hAnsi="SimSun" w:cs="SimSun" w:hint="eastAsia"/>
          <w:sz w:val="24"/>
          <w:szCs w:val="24"/>
        </w:rPr>
        <w:t>亿元人民币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lastRenderedPageBreak/>
        <w:t>公安部有关负责人向南方周末记者透露，警方侦查发现，假药生产者为获取暴利不择手段。有的收购真药包装材料等，利用低档原料药、盐水、过期药等自行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灌装、勾兑、改批号，生产成假药；有的制假者为增强药效，添加国家严令禁止、严重危害人体健康的化学成分；有的伪造批文生产假药；有的以来料加工的方式生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产假药赚取加工费；有的利用价格较为低廉的药品重新包装，冒充价格昂贵的进口药销售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警方缴获的假药，种类从处方药到保健药，从口服片剂到注射针剂，从中草药到西药，从国产药到进口药等上百个品牌门类，可谓应有尽有。假药多以淀粉、玉米粉作为主要原料，为使假药重量更像真药，制假者往往会添加滑石粉、饲料、铁粉等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浙江警方破获的一起制售假药案主犯交代，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我告诉加工厂别吃死人，要加点能治病的东西，但里面是什么我根本不知道，反正我不会吃。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河南警方破获的假药案显示，一粒假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万艾可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的出厂价仅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0.3</w:t>
      </w:r>
      <w:r w:rsidRPr="004339AF">
        <w:rPr>
          <w:rFonts w:ascii="SimSun" w:eastAsia="SimSun" w:hAnsi="SimSun" w:cs="SimSun" w:hint="eastAsia"/>
          <w:sz w:val="24"/>
          <w:szCs w:val="24"/>
        </w:rPr>
        <w:t>元，批发价为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0.5</w:t>
      </w:r>
      <w:r w:rsidRPr="004339AF">
        <w:rPr>
          <w:rFonts w:ascii="SimSun" w:eastAsia="SimSun" w:hAnsi="SimSun" w:cs="SimSun" w:hint="eastAsia"/>
          <w:sz w:val="24"/>
          <w:szCs w:val="24"/>
        </w:rPr>
        <w:t>至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4339AF">
        <w:rPr>
          <w:rFonts w:ascii="SimSun" w:eastAsia="SimSun" w:hAnsi="SimSun" w:cs="SimSun" w:hint="eastAsia"/>
          <w:sz w:val="24"/>
          <w:szCs w:val="24"/>
        </w:rPr>
        <w:t>元，流入市场后的零售价却高达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4339AF">
        <w:rPr>
          <w:rFonts w:ascii="SimSun" w:eastAsia="SimSun" w:hAnsi="SimSun" w:cs="SimSun" w:hint="eastAsia"/>
          <w:sz w:val="24"/>
          <w:szCs w:val="24"/>
        </w:rPr>
        <w:t>元。浙江警方破获的假药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案显示，一瓶假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舒肩健腰丸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成本为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39AF">
        <w:rPr>
          <w:rFonts w:ascii="SimSun" w:eastAsia="SimSun" w:hAnsi="SimSun" w:cs="SimSun" w:hint="eastAsia"/>
          <w:sz w:val="24"/>
          <w:szCs w:val="24"/>
        </w:rPr>
        <w:t>元，批发价为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39AF">
        <w:rPr>
          <w:rFonts w:ascii="SimSun" w:eastAsia="SimSun" w:hAnsi="SimSun" w:cs="SimSun" w:hint="eastAsia"/>
          <w:sz w:val="24"/>
          <w:szCs w:val="24"/>
        </w:rPr>
        <w:t>元，流入市场的零售价为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339AF">
        <w:rPr>
          <w:rFonts w:ascii="SimSun" w:eastAsia="SimSun" w:hAnsi="SimSun" w:cs="SimSun" w:hint="eastAsia"/>
          <w:sz w:val="24"/>
          <w:szCs w:val="24"/>
        </w:rPr>
        <w:t>元。浙江警方破获的一起网络销售假药案中，主犯一年获利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339AF">
        <w:rPr>
          <w:rFonts w:ascii="SimSun" w:eastAsia="SimSun" w:hAnsi="SimSun" w:cs="SimSun" w:hint="eastAsia"/>
          <w:sz w:val="24"/>
          <w:szCs w:val="24"/>
        </w:rPr>
        <w:t>万元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北京市公安局的一名警员透露，一些外省籍制售假药者已经在北京买房，住进了高档社区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正规企业也制</w:t>
      </w:r>
      <w:r w:rsidRPr="004339AF">
        <w:rPr>
          <w:rFonts w:ascii="SimSun" w:eastAsia="SimSun" w:hAnsi="SimSun" w:cs="SimSun"/>
          <w:b/>
          <w:bCs/>
          <w:sz w:val="24"/>
          <w:szCs w:val="24"/>
        </w:rPr>
        <w:t>假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武汉一家药厂，为了每颗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厘钱的利润为不法分子加工假药</w:t>
      </w:r>
      <w:r w:rsidRPr="004339AF">
        <w:rPr>
          <w:rFonts w:ascii="SimSun" w:eastAsia="SimSun" w:hAnsi="SimSun" w:cs="SimSun"/>
          <w:b/>
          <w:color w:val="0070C0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公安部经侦局有关负责人向南方周末记者介绍，警方在打击假药的过程中发现，制售假药者自己不用办厂买设备，所有生产销售环节都能找到各种专业机构为其服务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浙江警方破获的一起假药案的主犯张某交代，其制售假药只要找到订单和样品，在网上寻找企业生产，然后找人包装好就行了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为制售假药者提供服务的，是各类正规企业。包装材料，由印刷厂、塑料厂承担；有的则是从医院成套收购用过的真药药瓶、包装盒。黑龙江省公安厅经侦总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队的葛陶然</w:t>
      </w:r>
      <w:r w:rsidRPr="004339AF">
        <w:rPr>
          <w:rFonts w:ascii="SimSun" w:eastAsia="SimSun" w:hAnsi="SimSun" w:cs="SimSun" w:hint="eastAsia"/>
          <w:sz w:val="24"/>
          <w:szCs w:val="24"/>
        </w:rPr>
        <w:lastRenderedPageBreak/>
        <w:t>支队长介绍，在北京、上海、广州的一些大医院，收购药盒者会事先告诉保洁人员等，要收集没有损坏包装和防伪标签的药盒，便于制假时恢复包装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假药的原料，则由一些化工厂、药厂和保健品厂生产提供。该负责人说，一些正规的化工厂生产假药原料，并以化工原料的名目出售给假药制售者，一吨的价格不过数万元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这种行为，药监部门无权管，其他部门也不管。武汉一家药厂，曾被发现为了每颗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39AF">
        <w:rPr>
          <w:rFonts w:ascii="SimSun" w:eastAsia="SimSun" w:hAnsi="SimSun" w:cs="SimSun" w:hint="eastAsia"/>
          <w:sz w:val="24"/>
          <w:szCs w:val="24"/>
        </w:rPr>
        <w:t>厘钱的利润为不法分子加工假药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南方周末记者了解到，在上海警方破获的一起假药案中，有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39AF">
        <w:rPr>
          <w:rFonts w:ascii="SimSun" w:eastAsia="SimSun" w:hAnsi="SimSun" w:cs="SimSun" w:hint="eastAsia"/>
          <w:sz w:val="24"/>
          <w:szCs w:val="24"/>
        </w:rPr>
        <w:t>家正规药企为其研制配方，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39AF">
        <w:rPr>
          <w:rFonts w:ascii="SimSun" w:eastAsia="SimSun" w:hAnsi="SimSun" w:cs="SimSun" w:hint="eastAsia"/>
          <w:sz w:val="24"/>
          <w:szCs w:val="24"/>
        </w:rPr>
        <w:t>家化工厂为其生产药粉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运输，则由一些物流公司完成。在黑龙江警方破获的两起假药销售案中，为两团伙提供物流服务的公司多达十多家，有些物流公司甚至还能为制售假药者提供代收货款的服务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各省警方在打击中还发现，越来越多的制售假药者具有医药、化工技术背景。上海警方在破获的一起假药案中发现，两名主犯均毕业于知名大学的化学专业，两名技术人员则均是省级医药研究所的工程师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sz w:val="24"/>
          <w:szCs w:val="24"/>
        </w:rPr>
        <w:t>日，南方周末记者在公安部统一打击假药的视频指挥现场获知，部分省份发现有药店工作人员参与制售假药的情况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大量假药流入药</w:t>
      </w:r>
      <w:r w:rsidRPr="004339AF">
        <w:rPr>
          <w:rFonts w:ascii="SimSun" w:eastAsia="SimSun" w:hAnsi="SimSun" w:cs="SimSun"/>
          <w:b/>
          <w:bCs/>
          <w:sz w:val="24"/>
          <w:szCs w:val="24"/>
        </w:rPr>
        <w:t>店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在个别省份的正规医院，也发现了假药流入</w:t>
      </w:r>
      <w:r w:rsidRPr="004339AF">
        <w:rPr>
          <w:rFonts w:ascii="SimSun" w:eastAsia="SimSun" w:hAnsi="SimSun" w:cs="SimSun"/>
          <w:b/>
          <w:color w:val="0070C0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4339AF">
        <w:rPr>
          <w:rFonts w:ascii="SimSun" w:eastAsia="SimSun" w:hAnsi="SimSun" w:cs="SimSun" w:hint="eastAsia"/>
          <w:sz w:val="24"/>
          <w:szCs w:val="24"/>
        </w:rPr>
        <w:t>年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339AF">
        <w:rPr>
          <w:rFonts w:ascii="SimSun" w:eastAsia="SimSun" w:hAnsi="SimSun" w:cs="SimSun" w:hint="eastAsia"/>
          <w:sz w:val="24"/>
          <w:szCs w:val="24"/>
        </w:rPr>
        <w:t>日，黑龙江省公安厅经侦总队的葛陶然支队长告诉南方周末记者，从破获的假药销售团伙所用的电脑中，警方发现假药流向了内蒙古、吉林、辽宁和黑龙江等三千多家药店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39AF">
        <w:rPr>
          <w:rFonts w:ascii="SimSun" w:eastAsia="SimSun" w:hAnsi="SimSun" w:cs="SimSun" w:hint="eastAsia"/>
          <w:sz w:val="24"/>
          <w:szCs w:val="24"/>
        </w:rPr>
        <w:t>日，黑龙江省食品药品稽查局副局长张林向南方周末记者介绍，目前只能说，这些药店都从不规范的渠道进了药。但从不规范渠道进的药，未必都是假药，也可能是药贩子卖的真药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南方周末记者从黑龙江省药监系统内部获得的资料显示，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339AF">
        <w:rPr>
          <w:rFonts w:ascii="SimSun" w:eastAsia="SimSun" w:hAnsi="SimSun" w:cs="SimSun" w:hint="eastAsia"/>
          <w:sz w:val="24"/>
          <w:szCs w:val="24"/>
        </w:rPr>
        <w:t>日该省药监局向各地市药监局发出了稽查函。该函显示，该省破获的上述假药案涉及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339AF">
        <w:rPr>
          <w:rFonts w:ascii="SimSun" w:eastAsia="SimSun" w:hAnsi="SimSun" w:cs="SimSun" w:hint="eastAsia"/>
          <w:sz w:val="24"/>
          <w:szCs w:val="24"/>
        </w:rPr>
        <w:t>家虚假注册的医药公司，这些医药公司的药品流向了黑龙江省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339AF">
        <w:rPr>
          <w:rFonts w:ascii="SimSun" w:eastAsia="SimSun" w:hAnsi="SimSun" w:cs="SimSun" w:hint="eastAsia"/>
          <w:sz w:val="24"/>
          <w:szCs w:val="24"/>
        </w:rPr>
        <w:t>个地市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167</w:t>
      </w:r>
      <w:r w:rsidRPr="004339AF">
        <w:rPr>
          <w:rFonts w:ascii="SimSun" w:eastAsia="SimSun" w:hAnsi="SimSun" w:cs="SimSun" w:hint="eastAsia"/>
          <w:sz w:val="24"/>
          <w:szCs w:val="24"/>
        </w:rPr>
        <w:t>个县市的两千多家药店，销售金额多达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4339AF">
        <w:rPr>
          <w:rFonts w:ascii="SimSun" w:eastAsia="SimSun" w:hAnsi="SimSun" w:cs="SimSun" w:hint="eastAsia"/>
          <w:sz w:val="24"/>
          <w:szCs w:val="24"/>
        </w:rPr>
        <w:t>万元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在葛陶然的电脑里，贮存着数百张警员清查售假药店的照片。南方周末记者注意到，不少药店都挂着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低保刷卡定点药店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的牌子或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医保定点、保真药方、假一赔十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等内容的广告牌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假药流入药店，并非黑龙江独有。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sz w:val="24"/>
          <w:szCs w:val="24"/>
        </w:rPr>
        <w:t>日，公安部通报，河南等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339AF">
        <w:rPr>
          <w:rFonts w:ascii="SimSun" w:eastAsia="SimSun" w:hAnsi="SimSun" w:cs="SimSun" w:hint="eastAsia"/>
          <w:sz w:val="24"/>
          <w:szCs w:val="24"/>
        </w:rPr>
        <w:t>个省份公安机关联合打掉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39AF">
        <w:rPr>
          <w:rFonts w:ascii="SimSun" w:eastAsia="SimSun" w:hAnsi="SimSun" w:cs="SimSun" w:hint="eastAsia"/>
          <w:sz w:val="24"/>
          <w:szCs w:val="24"/>
        </w:rPr>
        <w:t>个生产假药并向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4339AF">
        <w:rPr>
          <w:rFonts w:ascii="SimSun" w:eastAsia="SimSun" w:hAnsi="SimSun" w:cs="SimSun" w:hint="eastAsia"/>
          <w:sz w:val="24"/>
          <w:szCs w:val="24"/>
        </w:rPr>
        <w:t>家药店、诊所销售的犯罪网络。辽宁警方破获的假药案中，也发现大批假药销售给了药店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339AF">
        <w:rPr>
          <w:rFonts w:ascii="SimSun" w:eastAsia="SimSun" w:hAnsi="SimSun" w:cs="SimSun" w:hint="eastAsia"/>
          <w:sz w:val="24"/>
          <w:szCs w:val="24"/>
        </w:rPr>
        <w:t>日，有知情人士向南方周末记者介绍，参与公安部统一打击假药行动的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339AF">
        <w:rPr>
          <w:rFonts w:ascii="SimSun" w:eastAsia="SimSun" w:hAnsi="SimSun" w:cs="SimSun" w:hint="eastAsia"/>
          <w:sz w:val="24"/>
          <w:szCs w:val="24"/>
        </w:rPr>
        <w:t>个省份，基本都发现了假药流入药店的情况。其中，中西部地区和偏远省份、城乡接合部、农村地区的小药店、保健品店、私人诊所流入假药的情况较为严重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在个别省份的正规医院，也发现了假药流入。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39AF">
        <w:rPr>
          <w:rFonts w:ascii="SimSun" w:eastAsia="SimSun" w:hAnsi="SimSun" w:cs="SimSun" w:hint="eastAsia"/>
          <w:sz w:val="24"/>
          <w:szCs w:val="24"/>
        </w:rPr>
        <w:t>日，黑龙江省伊春市药监局局长徐长江向南方周末记者证实，位于该市的黑龙江省林业肿瘤结核病医院，在替癌症患者徐秋治疗时使用的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卡培他滨片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被查证属假药。这家医院一共被查出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339AF">
        <w:rPr>
          <w:rFonts w:ascii="SimSun" w:eastAsia="SimSun" w:hAnsi="SimSun" w:cs="SimSun" w:hint="eastAsia"/>
          <w:sz w:val="24"/>
          <w:szCs w:val="24"/>
        </w:rPr>
        <w:t>盒假冒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卡培他滨片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药品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一名长期关注假药犯罪领域的专业人士则透露，在个别省份省会城市的中心医院、中医院和儿童医院均有假药出现，一些中小城市、郊县地区的民营医院、乡镇医院和农村卫生室，假药情况则更为严重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监管力不从</w:t>
      </w:r>
      <w:r w:rsidRPr="004339AF">
        <w:rPr>
          <w:rFonts w:ascii="SimSun" w:eastAsia="SimSun" w:hAnsi="SimSun" w:cs="SimSun"/>
          <w:b/>
          <w:bCs/>
          <w:sz w:val="24"/>
          <w:szCs w:val="24"/>
        </w:rPr>
        <w:t>心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我干了这么长时间，从来没有人管过我们。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lastRenderedPageBreak/>
        <w:t>有时候，朋友会问黑龙江省食品药品稽查局副局长张林，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怎么搞的，假药越打越多？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39AF">
        <w:rPr>
          <w:rFonts w:ascii="SimSun" w:eastAsia="SimSun" w:hAnsi="SimSun" w:cs="SimSun" w:hint="eastAsia"/>
          <w:sz w:val="24"/>
          <w:szCs w:val="24"/>
        </w:rPr>
        <w:t>日，张林告诉南方周末记者，他一般会解释：不是越打越多，而是过去打击力度不够。黑龙江省公安厅经侦总队的葛陶然支队长也认为，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不是打击让假药增多了，而是打了才知道假药原来这么多。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假药泛滥，显然与监管乏力有关。一名参与打假的警员向南方周末记者表示，如果监管到位，假药就不会这么多，也就不需要警方投入如此多的警力去打假。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根据公安部提供的信息，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339AF">
        <w:rPr>
          <w:rFonts w:ascii="SimSun" w:eastAsia="SimSun" w:hAnsi="SimSun" w:cs="SimSun" w:hint="eastAsia"/>
          <w:sz w:val="24"/>
          <w:szCs w:val="24"/>
        </w:rPr>
        <w:t>日的打假行动中，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339AF">
        <w:rPr>
          <w:rFonts w:ascii="SimSun" w:eastAsia="SimSun" w:hAnsi="SimSun" w:cs="SimSun" w:hint="eastAsia"/>
          <w:sz w:val="24"/>
          <w:szCs w:val="24"/>
        </w:rPr>
        <w:t>个省份投入了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16000</w:t>
      </w:r>
      <w:r w:rsidRPr="004339AF">
        <w:rPr>
          <w:rFonts w:ascii="SimSun" w:eastAsia="SimSun" w:hAnsi="SimSun" w:cs="SimSun" w:hint="eastAsia"/>
          <w:sz w:val="24"/>
          <w:szCs w:val="24"/>
        </w:rPr>
        <w:t>多名警力。在最低温零下十多度的哈尔滨，参与打假的警员没日没夜地蹲守布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控，一些警员近半个月中几乎没回过家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郑毅，在北京一家医院工作前，曾在河北一家县人民医院工作过一年。他向南方周末记者介绍，在县医院工作期间，不时会有卫生局、防疫站等单位相熟的官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员向他炫耀：逢年过节，就去不同的乡镇药房、卫生所检查有无过期药及假冒伪劣药，被查的一般是逢年过节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不懂规矩的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或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县里没关系的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药店及诊所，只要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事主交齐罚款就能拿回被查扣的问题药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一位长期研究假药犯罪的研究人士透露，国家对药品生产、销售、使用有一套完整的监管制度，但在实际操作中流于形式。化工厂为制假者生产假药原料，无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人监管；网上假药销售信息泛滥，没有具体的部门查处。曾有制售假药者向警方交代，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我干了这么长时间，从来没有人管过我们，甚至买药的人要求退货，政府还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帮我们调解过，也没处罚。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在警方所破获的假药案中，部分正规的医药销售公司为了牟利，让一些没有药品经营资格的个体售药者挂靠并为其提供票据。这种被称为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过票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的做法已成为潜规则，假药因此大行其道，进入药店甚至医院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江西中医学院教授王素珍告诉南方周末记者，药监部门存在人手不够、执法力度不够等问题。黑龙江省食品药品稽查局副局长张林介绍，整个黑龙江省药品稽查人员不过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4339AF">
        <w:rPr>
          <w:rFonts w:ascii="SimSun" w:eastAsia="SimSun" w:hAnsi="SimSun" w:cs="SimSun" w:hint="eastAsia"/>
          <w:sz w:val="24"/>
          <w:szCs w:val="24"/>
        </w:rPr>
        <w:t>人，在一些偏远的县市，稽查人员则只有几个人，执法力量相当有限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bCs/>
          <w:sz w:val="24"/>
          <w:szCs w:val="24"/>
        </w:rPr>
        <w:t>如何有效阻击假</w:t>
      </w:r>
      <w:r w:rsidRPr="004339AF">
        <w:rPr>
          <w:rFonts w:ascii="SimSun" w:eastAsia="SimSun" w:hAnsi="SimSun" w:cs="SimSun"/>
          <w:b/>
          <w:bCs/>
          <w:sz w:val="24"/>
          <w:szCs w:val="24"/>
        </w:rPr>
        <w:t>药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lastRenderedPageBreak/>
        <w:t>量刑过低，使得制售假药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b/>
          <w:color w:val="0070C0"/>
          <w:sz w:val="24"/>
          <w:szCs w:val="24"/>
        </w:rPr>
        <w:t>有贩毒的利润而无贩毒的风险</w:t>
      </w:r>
      <w:r w:rsidRPr="004339A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”</w:t>
      </w:r>
      <w:r w:rsidRPr="004339AF">
        <w:rPr>
          <w:rFonts w:ascii="SimSun" w:eastAsia="SimSun" w:hAnsi="SimSun" w:cs="SimSun"/>
          <w:b/>
          <w:color w:val="0070C0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339AF">
        <w:rPr>
          <w:rFonts w:ascii="SimSun" w:eastAsia="SimSun" w:hAnsi="SimSun" w:cs="SimSun" w:hint="eastAsia"/>
          <w:sz w:val="24"/>
          <w:szCs w:val="24"/>
        </w:rPr>
        <w:t>月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339AF">
        <w:rPr>
          <w:rFonts w:ascii="SimSun" w:eastAsia="SimSun" w:hAnsi="SimSun" w:cs="SimSun" w:hint="eastAsia"/>
          <w:sz w:val="24"/>
          <w:szCs w:val="24"/>
        </w:rPr>
        <w:t>日，王素珍告诉南方周末记者，目前监管的重点放在发现假冒伪劣药品后的追查和处理上，忽略了从源头上进行防范的事前控制和生产过程中的事中控制，使一些不法行为不能被及时发现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公安机关的介入，对打击假药立杆见影。事实上，警方也有为难之处。公安部经侦局有关负责人介绍，刑法此前规定，生产、销售假药必须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足以严重危害人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体健康的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才属犯罪，而公安机关很难认定查处的假药是否严重危害人体健康。现在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刑法修正案八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删除了这一条，但类似的规定还有很多，如规定制售假药需达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到一定金额才能入罪等，仍存在假药的入罪门槛过高的问题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另一个现实是，假药制售者为了逃避打击，一般不会有详细的账目，也不会囤积大量假药，只要达不到规定的金额就无法入罪只能执行罚款等行政处罚，起不到打假效果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量刑过低，使得制售假药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339AF">
        <w:rPr>
          <w:rFonts w:ascii="SimSun" w:eastAsia="SimSun" w:hAnsi="SimSun" w:cs="SimSun" w:hint="eastAsia"/>
          <w:sz w:val="24"/>
          <w:szCs w:val="24"/>
        </w:rPr>
        <w:t>有贩毒的利润而无贩毒的风险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，也一直是外界认为假药打击乏力的原因之一。按照刑法规定，未造成严重危害人体健康的制售假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药违法犯罪分子只能处以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39AF">
        <w:rPr>
          <w:rFonts w:ascii="SimSun" w:eastAsia="SimSun" w:hAnsi="SimSun" w:cs="SimSun" w:hint="eastAsia"/>
          <w:sz w:val="24"/>
          <w:szCs w:val="24"/>
        </w:rPr>
        <w:t>年以下刑期。黑龙江省一名参与打假的警员告诉南方周末记者，被判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39AF">
        <w:rPr>
          <w:rFonts w:ascii="SimSun" w:eastAsia="SimSun" w:hAnsi="SimSun" w:cs="SimSun" w:hint="eastAsia"/>
          <w:sz w:val="24"/>
          <w:szCs w:val="24"/>
        </w:rPr>
        <w:t>年以下有期徒刑的制售假药者，一般都会通过各种方式获得缓刑。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往往打击行动还没结束，早期抓获的制售假药者已缓刑获释，甚至重操旧业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SimSun" w:eastAsia="SimSun" w:hAnsi="SimSun" w:cs="SimSun" w:hint="eastAsia"/>
          <w:sz w:val="24"/>
          <w:szCs w:val="24"/>
        </w:rPr>
        <w:t>安徽一家医药企业的部门负责人杨雪瑶介绍，自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2008</w:t>
      </w:r>
      <w:r w:rsidRPr="004339AF">
        <w:rPr>
          <w:rFonts w:ascii="SimSun" w:eastAsia="SimSun" w:hAnsi="SimSun" w:cs="SimSun" w:hint="eastAsia"/>
          <w:sz w:val="24"/>
          <w:szCs w:val="24"/>
        </w:rPr>
        <w:t>年开始我国就实现了药品的电子监管，就是在药品的最小包装上赋以电子监管码，通过药品的这一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4339AF">
        <w:rPr>
          <w:rFonts w:ascii="SimSun" w:eastAsia="SimSun" w:hAnsi="SimSun" w:cs="SimSun" w:hint="eastAsia"/>
          <w:sz w:val="24"/>
          <w:szCs w:val="24"/>
        </w:rPr>
        <w:t>身份证码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339AF">
        <w:rPr>
          <w:rFonts w:ascii="SimSun" w:eastAsia="SimSun" w:hAnsi="SimSun" w:cs="SimSun" w:hint="eastAsia"/>
          <w:sz w:val="24"/>
          <w:szCs w:val="24"/>
        </w:rPr>
        <w:t>，在中国药品电子监管网上可追溯其从生产企业出厂后的流程。但目前监管并未延续到药品的销售终端药店和医院，药品追踪监控半途而废。如果全环</w:t>
      </w:r>
      <w:r w:rsidRPr="0043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9AF">
        <w:rPr>
          <w:rFonts w:ascii="SimSun" w:eastAsia="SimSun" w:hAnsi="SimSun" w:cs="SimSun" w:hint="eastAsia"/>
          <w:sz w:val="24"/>
          <w:szCs w:val="24"/>
        </w:rPr>
        <w:t>节都纳入电子监管，对防范假药将会起到一定作用</w:t>
      </w:r>
      <w:r w:rsidRPr="004339AF">
        <w:rPr>
          <w:rFonts w:ascii="SimSun" w:eastAsia="SimSun" w:hAnsi="SimSun" w:cs="SimSun"/>
          <w:sz w:val="24"/>
          <w:szCs w:val="24"/>
        </w:rPr>
        <w:t>。</w:t>
      </w:r>
    </w:p>
    <w:p w:rsidR="004339AF" w:rsidRPr="004339AF" w:rsidRDefault="004339AF" w:rsidP="004339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9AF">
        <w:rPr>
          <w:rFonts w:ascii="KaiTi_GB2312" w:eastAsia="KaiTi_GB2312" w:hAnsi="Times New Roman" w:cs="Times New Roman" w:hint="eastAsia"/>
          <w:sz w:val="24"/>
          <w:szCs w:val="24"/>
        </w:rPr>
        <w:t>（应当事人要求，医生郑毅为化名）</w:t>
      </w:r>
    </w:p>
    <w:p w:rsidR="00A67816" w:rsidRDefault="00A67816" w:rsidP="004339AF">
      <w:pPr>
        <w:spacing w:line="360" w:lineRule="auto"/>
      </w:pPr>
    </w:p>
    <w:sectPr w:rsidR="00A67816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4828"/>
    <w:multiLevelType w:val="multilevel"/>
    <w:tmpl w:val="EBF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659DA"/>
    <w:multiLevelType w:val="multilevel"/>
    <w:tmpl w:val="A6D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E0A1F"/>
    <w:multiLevelType w:val="multilevel"/>
    <w:tmpl w:val="CC5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339AF"/>
    <w:rsid w:val="00345B9B"/>
    <w:rsid w:val="003D5314"/>
    <w:rsid w:val="00412BB8"/>
    <w:rsid w:val="004339AF"/>
    <w:rsid w:val="00A6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paragraph" w:styleId="Nadpis1">
    <w:name w:val="heading 1"/>
    <w:basedOn w:val="Normln"/>
    <w:link w:val="Nadpis1Char"/>
    <w:uiPriority w:val="9"/>
    <w:qFormat/>
    <w:rsid w:val="00433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433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39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4339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elinfo">
    <w:name w:val="relinfo"/>
    <w:basedOn w:val="Normln"/>
    <w:rsid w:val="0043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Standardnpsmoodstavce"/>
    <w:rsid w:val="004339AF"/>
  </w:style>
  <w:style w:type="character" w:styleId="Zvraznn">
    <w:name w:val="Emphasis"/>
    <w:basedOn w:val="Standardnpsmoodstavce"/>
    <w:uiPriority w:val="20"/>
    <w:qFormat/>
    <w:rsid w:val="004339AF"/>
    <w:rPr>
      <w:i/>
      <w:iCs/>
    </w:rPr>
  </w:style>
  <w:style w:type="character" w:styleId="Siln">
    <w:name w:val="Strong"/>
    <w:basedOn w:val="Standardnpsmoodstavce"/>
    <w:uiPriority w:val="22"/>
    <w:qFormat/>
    <w:rsid w:val="004339AF"/>
    <w:rPr>
      <w:b/>
      <w:bCs/>
    </w:rPr>
  </w:style>
  <w:style w:type="character" w:customStyle="1" w:styleId="pubtime">
    <w:name w:val="pubtime"/>
    <w:basedOn w:val="Standardnpsmoodstavce"/>
    <w:rsid w:val="004339AF"/>
  </w:style>
  <w:style w:type="character" w:customStyle="1" w:styleId="source">
    <w:name w:val="source"/>
    <w:basedOn w:val="Standardnpsmoodstavce"/>
    <w:rsid w:val="004339AF"/>
  </w:style>
  <w:style w:type="character" w:styleId="Hypertextovodkaz">
    <w:name w:val="Hyperlink"/>
    <w:basedOn w:val="Standardnpsmoodstavce"/>
    <w:uiPriority w:val="99"/>
    <w:semiHidden/>
    <w:unhideWhenUsed/>
    <w:rsid w:val="004339A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3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674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dusan</cp:lastModifiedBy>
  <cp:revision>2</cp:revision>
  <dcterms:created xsi:type="dcterms:W3CDTF">2011-11-29T20:38:00Z</dcterms:created>
  <dcterms:modified xsi:type="dcterms:W3CDTF">2011-11-29T20:41:00Z</dcterms:modified>
</cp:coreProperties>
</file>