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A4" w:rsidRPr="007F1740" w:rsidRDefault="00E034A4">
      <w:pPr>
        <w:rPr>
          <w:b/>
          <w:sz w:val="32"/>
          <w:szCs w:val="32"/>
        </w:rPr>
      </w:pPr>
      <w:r w:rsidRPr="007F1740">
        <w:rPr>
          <w:b/>
          <w:sz w:val="32"/>
          <w:szCs w:val="32"/>
        </w:rPr>
        <w:t xml:space="preserve">Nad </w:t>
      </w:r>
      <w:r>
        <w:rPr>
          <w:b/>
          <w:sz w:val="32"/>
          <w:szCs w:val="32"/>
        </w:rPr>
        <w:t>kresbami Josefa Čapka</w:t>
      </w:r>
    </w:p>
    <w:p w:rsidR="00E034A4" w:rsidRDefault="00E034A4">
      <w:pPr>
        <w:rPr>
          <w:szCs w:val="24"/>
        </w:rPr>
      </w:pPr>
      <w:r>
        <w:rPr>
          <w:szCs w:val="24"/>
        </w:rPr>
        <w:t>Pavla Pečinková</w:t>
      </w:r>
    </w:p>
    <w:p w:rsidR="00E034A4" w:rsidRDefault="00E034A4">
      <w:pPr>
        <w:rPr>
          <w:szCs w:val="24"/>
        </w:rPr>
      </w:pPr>
    </w:p>
    <w:p w:rsidR="00E034A4" w:rsidRDefault="00E034A4">
      <w:pPr>
        <w:rPr>
          <w:szCs w:val="24"/>
        </w:rPr>
      </w:pPr>
      <w:r w:rsidRPr="001D7779">
        <w:rPr>
          <w:szCs w:val="24"/>
        </w:rPr>
        <w:t>Josef Čapek</w:t>
      </w:r>
      <w:r>
        <w:rPr>
          <w:szCs w:val="24"/>
        </w:rPr>
        <w:t xml:space="preserve">, reprezentant Skupiny výtvarných umělců a spoluzakladatel skupiny Tvrdošíjní, </w:t>
      </w:r>
      <w:r w:rsidRPr="001D7779">
        <w:rPr>
          <w:szCs w:val="24"/>
        </w:rPr>
        <w:t>byl v období před první světovou válkou intenzivně zaujat problematikou moderní výtvarné formy a specifickými vyjadřovacími možnostmi jednotlivých výtvarných prostředků</w:t>
      </w:r>
      <w:r>
        <w:rPr>
          <w:szCs w:val="24"/>
        </w:rPr>
        <w:t xml:space="preserve">. Z tohoto základu vychází i jeho pojetí kresby. </w:t>
      </w:r>
      <w:r w:rsidRPr="001D7779">
        <w:rPr>
          <w:szCs w:val="24"/>
        </w:rPr>
        <w:t xml:space="preserve"> </w:t>
      </w:r>
      <w:r>
        <w:rPr>
          <w:szCs w:val="24"/>
        </w:rPr>
        <w:t xml:space="preserve">Chápe ji </w:t>
      </w:r>
      <w:r w:rsidRPr="001D7779">
        <w:rPr>
          <w:szCs w:val="24"/>
        </w:rPr>
        <w:t>nejen jako přípravn</w:t>
      </w:r>
      <w:r>
        <w:rPr>
          <w:szCs w:val="24"/>
        </w:rPr>
        <w:t>ou</w:t>
      </w:r>
      <w:r w:rsidRPr="001D7779">
        <w:rPr>
          <w:szCs w:val="24"/>
        </w:rPr>
        <w:t xml:space="preserve"> řemesln</w:t>
      </w:r>
      <w:r>
        <w:rPr>
          <w:szCs w:val="24"/>
        </w:rPr>
        <w:t xml:space="preserve">ou </w:t>
      </w:r>
      <w:r w:rsidRPr="001D7779">
        <w:rPr>
          <w:szCs w:val="24"/>
        </w:rPr>
        <w:t>disciplin</w:t>
      </w:r>
      <w:r>
        <w:rPr>
          <w:szCs w:val="24"/>
        </w:rPr>
        <w:t>u</w:t>
      </w:r>
      <w:r w:rsidRPr="001D7779">
        <w:rPr>
          <w:szCs w:val="24"/>
        </w:rPr>
        <w:t>, ale jako samostatné médium výtvarného vyjádření</w:t>
      </w:r>
      <w:r>
        <w:rPr>
          <w:szCs w:val="24"/>
        </w:rPr>
        <w:t xml:space="preserve"> </w:t>
      </w:r>
      <w:r w:rsidRPr="001D7779">
        <w:rPr>
          <w:szCs w:val="24"/>
        </w:rPr>
        <w:t>s vlastním výrazovým a významovým potenciálem</w:t>
      </w:r>
      <w:r>
        <w:rPr>
          <w:szCs w:val="24"/>
        </w:rPr>
        <w:t>, a osobitě</w:t>
      </w:r>
      <w:r w:rsidRPr="00E8705B">
        <w:rPr>
          <w:szCs w:val="24"/>
        </w:rPr>
        <w:t xml:space="preserve"> </w:t>
      </w:r>
      <w:r w:rsidRPr="001D7779">
        <w:rPr>
          <w:szCs w:val="24"/>
        </w:rPr>
        <w:t xml:space="preserve">využívá </w:t>
      </w:r>
      <w:r>
        <w:rPr>
          <w:szCs w:val="24"/>
        </w:rPr>
        <w:t xml:space="preserve">její </w:t>
      </w:r>
      <w:r w:rsidRPr="001D7779">
        <w:rPr>
          <w:szCs w:val="24"/>
        </w:rPr>
        <w:t>specifické možnosti</w:t>
      </w:r>
      <w:r>
        <w:rPr>
          <w:szCs w:val="24"/>
        </w:rPr>
        <w:t>.</w:t>
      </w:r>
      <w:r w:rsidRPr="00C81EBC">
        <w:rPr>
          <w:bCs/>
          <w:szCs w:val="24"/>
        </w:rPr>
        <w:t xml:space="preserve"> </w:t>
      </w:r>
      <w:r>
        <w:rPr>
          <w:szCs w:val="24"/>
        </w:rPr>
        <w:t>Oblast kresby</w:t>
      </w:r>
      <w:r w:rsidRPr="00564DE4">
        <w:rPr>
          <w:szCs w:val="24"/>
        </w:rPr>
        <w:t xml:space="preserve"> představuje plnohodnotný pandán k </w:t>
      </w:r>
      <w:r>
        <w:rPr>
          <w:szCs w:val="24"/>
        </w:rPr>
        <w:t>Čapkově</w:t>
      </w:r>
      <w:r w:rsidRPr="00564DE4">
        <w:rPr>
          <w:szCs w:val="24"/>
        </w:rPr>
        <w:t xml:space="preserve"> malířské a literární tvorbě</w:t>
      </w:r>
      <w:r>
        <w:rPr>
          <w:szCs w:val="24"/>
        </w:rPr>
        <w:t xml:space="preserve"> a její </w:t>
      </w:r>
      <w:r w:rsidRPr="004D0E44">
        <w:rPr>
          <w:szCs w:val="24"/>
        </w:rPr>
        <w:t xml:space="preserve">interpretace </w:t>
      </w:r>
      <w:r>
        <w:rPr>
          <w:szCs w:val="24"/>
        </w:rPr>
        <w:t xml:space="preserve">může přispět </w:t>
      </w:r>
      <w:r w:rsidRPr="004D0E44">
        <w:rPr>
          <w:szCs w:val="24"/>
        </w:rPr>
        <w:t xml:space="preserve"> nejen k detailnějšímu poznání Čapkov</w:t>
      </w:r>
      <w:r>
        <w:rPr>
          <w:szCs w:val="24"/>
        </w:rPr>
        <w:t>ých</w:t>
      </w:r>
      <w:r w:rsidRPr="004D0E44">
        <w:rPr>
          <w:szCs w:val="24"/>
        </w:rPr>
        <w:t xml:space="preserve"> tvůrčí</w:t>
      </w:r>
      <w:r>
        <w:rPr>
          <w:szCs w:val="24"/>
        </w:rPr>
        <w:t>ch postupů</w:t>
      </w:r>
      <w:r w:rsidRPr="004D0E44">
        <w:rPr>
          <w:szCs w:val="24"/>
        </w:rPr>
        <w:t xml:space="preserve">, ale i k hlubšímu pochopení významu celku </w:t>
      </w:r>
      <w:r>
        <w:rPr>
          <w:szCs w:val="24"/>
        </w:rPr>
        <w:t xml:space="preserve">jeho </w:t>
      </w:r>
      <w:r w:rsidRPr="004D0E44">
        <w:rPr>
          <w:szCs w:val="24"/>
        </w:rPr>
        <w:t>výtvarné tvorby</w:t>
      </w:r>
      <w:r>
        <w:rPr>
          <w:szCs w:val="24"/>
        </w:rPr>
        <w:t>.</w:t>
      </w:r>
    </w:p>
    <w:p w:rsidR="00E034A4" w:rsidRDefault="00E034A4">
      <w:pPr>
        <w:rPr>
          <w:szCs w:val="24"/>
        </w:rPr>
      </w:pPr>
      <w:r>
        <w:rPr>
          <w:szCs w:val="24"/>
        </w:rPr>
        <w:t>Přednáška představí široké rozpětí žánrových poloh i pluralitu výtvarného pojetí, které Čapkova kresba zahrnuje (studie, skici, náčrtky, volné kresby</w:t>
      </w:r>
      <w:r>
        <w:t xml:space="preserve">, které vznikaly paralelně s tvorbou malířskou, </w:t>
      </w:r>
      <w:r>
        <w:rPr>
          <w:szCs w:val="24"/>
        </w:rPr>
        <w:t>ilustrace, karikatury, scénografické návrhy).</w:t>
      </w:r>
    </w:p>
    <w:p w:rsidR="00E034A4" w:rsidRDefault="00E034A4" w:rsidP="009279F1">
      <w:pPr>
        <w:rPr>
          <w:szCs w:val="24"/>
        </w:rPr>
      </w:pPr>
      <w:r>
        <w:rPr>
          <w:szCs w:val="24"/>
        </w:rPr>
        <w:t xml:space="preserve">Vnitřní proměny a kontinuitu Čapkova výtvarného pojetí pak bude sledovat konfrontace dvou významných souborů Čapkových volných kreseb: </w:t>
      </w:r>
    </w:p>
    <w:p w:rsidR="00E034A4" w:rsidRPr="00144140" w:rsidRDefault="00E034A4" w:rsidP="00144140">
      <w:pPr>
        <w:rPr>
          <w:szCs w:val="24"/>
        </w:rPr>
      </w:pPr>
      <w:r>
        <w:rPr>
          <w:szCs w:val="24"/>
        </w:rPr>
        <w:t xml:space="preserve">1. </w:t>
      </w:r>
      <w:r w:rsidRPr="00144140">
        <w:rPr>
          <w:szCs w:val="24"/>
        </w:rPr>
        <w:t>Originální  cyklus hlav a polopostav z období první světové války, který souvisí s Čapkovou  specifickou teoretickou interpretací primitivismu. Č</w:t>
      </w:r>
      <w:r>
        <w:rPr>
          <w:szCs w:val="24"/>
        </w:rPr>
        <w:t xml:space="preserve">apek v něm </w:t>
      </w:r>
      <w:r w:rsidRPr="00144140">
        <w:rPr>
          <w:szCs w:val="24"/>
        </w:rPr>
        <w:t>prověřuje  principy moderní „formové ekonomie“ a dospívá ke zcela jednoduchému znakovému pojetí, které redukuje zobrazovací prvky na elementární geometrická schémata, ale zároveň usiluje o životné vyjádření reality.  Přestože by bez „kubistické revoluce“ sotva mohlo vzni</w:t>
      </w:r>
      <w:r>
        <w:rPr>
          <w:szCs w:val="24"/>
        </w:rPr>
        <w:t xml:space="preserve">knout, neváže se bezprostředně </w:t>
      </w:r>
      <w:r w:rsidRPr="00144140">
        <w:rPr>
          <w:szCs w:val="24"/>
        </w:rPr>
        <w:t xml:space="preserve">na principy kubistické výstavby tvaru ani obrazového prostoru. </w:t>
      </w:r>
    </w:p>
    <w:p w:rsidR="00E034A4" w:rsidRDefault="00E034A4" w:rsidP="00E4340C">
      <w:pPr>
        <w:rPr>
          <w:szCs w:val="24"/>
        </w:rPr>
      </w:pPr>
      <w:r>
        <w:rPr>
          <w:szCs w:val="24"/>
        </w:rPr>
        <w:t xml:space="preserve">2. Soubor volných kreseb z třicátých let, které se vážou k Čapkově literární autostylizaci Kulhavého poutníka a malířskému dílu oravské periody.  V této době se Čapek distancuje od pozic meziválečné avantgardy a soustřeďuje se k závažné existenciální reflexi. </w:t>
      </w:r>
    </w:p>
    <w:p w:rsidR="00E034A4" w:rsidRDefault="00E034A4" w:rsidP="00E4340C">
      <w:pPr>
        <w:rPr>
          <w:bCs/>
          <w:i/>
          <w:iCs/>
        </w:rPr>
      </w:pPr>
      <w:r>
        <w:rPr>
          <w:szCs w:val="24"/>
        </w:rPr>
        <w:t>Konfrontace těchto souborů se pokusí korigovat vžité hodnocení Čapkovy tvorby, které v podstatě kanonizuje Teigovo stanovisko z roku 1924: „</w:t>
      </w:r>
      <w:r w:rsidRPr="00E4340C">
        <w:rPr>
          <w:bCs/>
          <w:i/>
          <w:iCs/>
        </w:rPr>
        <w:t>Je nutno poukázat na fakt, že kvalitativní a formové těžiště všeho jeho díla je v pracích 1915-1917, kdežto předcházející a pohříchu i následující díla nevyrovnají se originálností, sevřeností formy a mohutností účinu obrazům z tohoto období.</w:t>
      </w:r>
      <w:r>
        <w:rPr>
          <w:bCs/>
          <w:i/>
          <w:iCs/>
        </w:rPr>
        <w:t>“</w:t>
      </w:r>
    </w:p>
    <w:p w:rsidR="00E034A4" w:rsidRDefault="00E034A4" w:rsidP="00E4340C">
      <w:pPr>
        <w:rPr>
          <w:bCs/>
          <w:i/>
          <w:iCs/>
        </w:rPr>
      </w:pPr>
    </w:p>
    <w:p w:rsidR="00E034A4" w:rsidRPr="007F1740" w:rsidRDefault="00E034A4" w:rsidP="007F1740">
      <w:pPr>
        <w:rPr>
          <w:b/>
          <w:snapToGrid w:val="0"/>
        </w:rPr>
      </w:pPr>
      <w:r w:rsidRPr="007F1740">
        <w:rPr>
          <w:b/>
          <w:snapToGrid w:val="0"/>
        </w:rPr>
        <w:t>Literatura:</w:t>
      </w:r>
    </w:p>
    <w:p w:rsidR="00E034A4" w:rsidRDefault="00E034A4" w:rsidP="007F1740">
      <w:pPr>
        <w:rPr>
          <w:snapToGrid w:val="0"/>
        </w:rPr>
      </w:pPr>
      <w:r>
        <w:rPr>
          <w:snapToGrid w:val="0"/>
        </w:rPr>
        <w:t xml:space="preserve">Jiří Opelík, </w:t>
      </w:r>
      <w:r w:rsidRPr="00D716DB">
        <w:rPr>
          <w:snapToGrid w:val="0"/>
        </w:rPr>
        <w:t>Josef Čapek. Praha</w:t>
      </w:r>
      <w:r>
        <w:rPr>
          <w:snapToGrid w:val="0"/>
        </w:rPr>
        <w:t>: Melantrich, 1980.</w:t>
      </w:r>
    </w:p>
    <w:p w:rsidR="00E034A4" w:rsidRDefault="00E034A4" w:rsidP="007F1740">
      <w:pPr>
        <w:rPr>
          <w:snapToGrid w:val="0"/>
        </w:rPr>
      </w:pPr>
      <w:r>
        <w:rPr>
          <w:snapToGrid w:val="0"/>
        </w:rPr>
        <w:t>Pavla Pečinková, Josef Čapek. Praha: Svoboda, 1995.</w:t>
      </w:r>
    </w:p>
    <w:p w:rsidR="00E034A4" w:rsidRPr="00697476" w:rsidRDefault="00E034A4" w:rsidP="007F1740">
      <w:pPr>
        <w:rPr>
          <w:snapToGrid w:val="0"/>
        </w:rPr>
      </w:pPr>
      <w:r>
        <w:rPr>
          <w:snapToGrid w:val="0"/>
        </w:rPr>
        <w:t xml:space="preserve">Petr </w:t>
      </w:r>
      <w:r w:rsidRPr="00697476">
        <w:rPr>
          <w:snapToGrid w:val="0"/>
        </w:rPr>
        <w:t>Mareš, Publicistika Josefa Čapka. Praha: Karolinum, 1995</w:t>
      </w:r>
      <w:r>
        <w:rPr>
          <w:snapToGrid w:val="0"/>
        </w:rPr>
        <w:t>.</w:t>
      </w:r>
    </w:p>
    <w:p w:rsidR="00E034A4" w:rsidRDefault="00E034A4" w:rsidP="007F1740">
      <w:pPr>
        <w:rPr>
          <w:snapToGrid w:val="0"/>
        </w:rPr>
      </w:pPr>
      <w:r>
        <w:rPr>
          <w:snapToGrid w:val="0"/>
        </w:rPr>
        <w:t xml:space="preserve">Jaroslav Slavík </w:t>
      </w:r>
      <w:r>
        <w:t>&amp;</w:t>
      </w:r>
      <w:r>
        <w:rPr>
          <w:snapToGrid w:val="0"/>
        </w:rPr>
        <w:t xml:space="preserve"> J. Opelík, Josef Čapek. Praha: Torst, 1996.</w:t>
      </w:r>
    </w:p>
    <w:p w:rsidR="00E034A4" w:rsidRDefault="00E034A4" w:rsidP="007F1740">
      <w:pPr>
        <w:suppressAutoHyphens/>
        <w:rPr>
          <w:snapToGrid w:val="0"/>
        </w:rPr>
      </w:pPr>
      <w:r>
        <w:rPr>
          <w:snapToGrid w:val="0"/>
        </w:rPr>
        <w:t xml:space="preserve">Alena Pomajzlová, </w:t>
      </w:r>
      <w:r w:rsidRPr="00D716DB">
        <w:rPr>
          <w:snapToGrid w:val="0"/>
        </w:rPr>
        <w:t>Josef Čapek. Nejskromnější umění / The Humblest Art</w:t>
      </w:r>
      <w:r>
        <w:rPr>
          <w:snapToGrid w:val="0"/>
        </w:rPr>
        <w:t xml:space="preserve">/. Praha: Obecní dům, </w:t>
      </w:r>
      <w:r w:rsidRPr="00D716DB">
        <w:rPr>
          <w:snapToGrid w:val="0"/>
        </w:rPr>
        <w:t>2003</w:t>
      </w:r>
      <w:r>
        <w:rPr>
          <w:snapToGrid w:val="0"/>
        </w:rPr>
        <w:t>.</w:t>
      </w:r>
    </w:p>
    <w:p w:rsidR="00E034A4" w:rsidRDefault="00E034A4" w:rsidP="007F1740">
      <w:pPr>
        <w:suppressAutoHyphens/>
        <w:ind w:left="720" w:hanging="720"/>
        <w:rPr>
          <w:snapToGrid w:val="0"/>
        </w:rPr>
      </w:pPr>
      <w:r>
        <w:rPr>
          <w:snapToGrid w:val="0"/>
        </w:rPr>
        <w:t>Pavla Pečinková, Josef Čapek. Praha: Galerie Zdeněk Sklenář, 2009.</w:t>
      </w:r>
    </w:p>
    <w:p w:rsidR="00E034A4" w:rsidRDefault="00E034A4" w:rsidP="007F1740">
      <w:pPr>
        <w:suppressAutoHyphens/>
        <w:ind w:left="720" w:hanging="720"/>
        <w:rPr>
          <w:snapToGrid w:val="0"/>
        </w:rPr>
      </w:pPr>
    </w:p>
    <w:p w:rsidR="00E034A4" w:rsidRPr="007F1740" w:rsidRDefault="00E034A4" w:rsidP="007F1740">
      <w:pPr>
        <w:suppressAutoHyphens/>
        <w:ind w:left="720" w:hanging="720"/>
        <w:rPr>
          <w:i/>
          <w:snapToGrid w:val="0"/>
        </w:rPr>
      </w:pPr>
      <w:r w:rsidRPr="007F1740">
        <w:rPr>
          <w:i/>
          <w:snapToGrid w:val="0"/>
        </w:rPr>
        <w:t>Texty Josefa Čapka:</w:t>
      </w:r>
    </w:p>
    <w:p w:rsidR="00E034A4" w:rsidRPr="00BA2FBB" w:rsidRDefault="00E034A4" w:rsidP="007F1740">
      <w:r w:rsidRPr="00BA2FBB">
        <w:t>Kulhavý poutník. Praha</w:t>
      </w:r>
      <w:r>
        <w:t>:</w:t>
      </w:r>
      <w:r w:rsidRPr="00BA2FBB">
        <w:t xml:space="preserve"> Fr. Borový, 1936.</w:t>
      </w:r>
    </w:p>
    <w:p w:rsidR="00E034A4" w:rsidRDefault="00E034A4" w:rsidP="007F1740">
      <w:pPr>
        <w:rPr>
          <w:bCs/>
          <w:snapToGrid w:val="0"/>
        </w:rPr>
      </w:pPr>
      <w:r>
        <w:rPr>
          <w:bCs/>
          <w:snapToGrid w:val="0"/>
        </w:rPr>
        <w:t>Co má člověk z umění a jiné úvahy o umění z let 1911-1937. Praha: Výtvarný odbor umělecké besedy, 1946.</w:t>
      </w:r>
    </w:p>
    <w:p w:rsidR="00E034A4" w:rsidRPr="00BA2FBB" w:rsidRDefault="00E034A4" w:rsidP="007F1740">
      <w:r w:rsidRPr="00BA2FBB">
        <w:t>Psáno do mraků. Praha</w:t>
      </w:r>
      <w:r>
        <w:t>:</w:t>
      </w:r>
      <w:r w:rsidRPr="00BA2FBB">
        <w:t xml:space="preserve"> Fr. Borový, 1947 (ed. Miloslav Halík)</w:t>
      </w:r>
      <w:r>
        <w:t>.</w:t>
      </w:r>
    </w:p>
    <w:p w:rsidR="00E034A4" w:rsidRDefault="00E034A4" w:rsidP="007F1740">
      <w:r>
        <w:t xml:space="preserve">Moderní výtvarný výraz. Praha: Československý spisovatel, </w:t>
      </w:r>
      <w:r w:rsidRPr="00B349E5">
        <w:t>1958</w:t>
      </w:r>
      <w:r>
        <w:t xml:space="preserve"> (ed. Miroslav Halík).</w:t>
      </w:r>
    </w:p>
    <w:p w:rsidR="00E034A4" w:rsidRDefault="00E034A4" w:rsidP="007F1740">
      <w:r w:rsidRPr="00D716DB">
        <w:t>Knihy o umění</w:t>
      </w:r>
      <w:r>
        <w:t>.</w:t>
      </w:r>
      <w:r w:rsidRPr="00D716DB">
        <w:t xml:space="preserve"> Nejskromnější umění/ Málo o mnohém / Umění přírodních národů. Praha: Triáda, 2009</w:t>
      </w:r>
      <w:r>
        <w:t xml:space="preserve"> (ed. Jiří Opelík).</w:t>
      </w:r>
    </w:p>
    <w:p w:rsidR="00E034A4" w:rsidRPr="006063F5" w:rsidRDefault="00E034A4" w:rsidP="00E4340C">
      <w:pPr>
        <w:rPr>
          <w:szCs w:val="24"/>
        </w:rPr>
      </w:pPr>
    </w:p>
    <w:sectPr w:rsidR="00E034A4" w:rsidRPr="006063F5" w:rsidSect="00D8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0FB1"/>
    <w:multiLevelType w:val="hybridMultilevel"/>
    <w:tmpl w:val="0942A5B0"/>
    <w:lvl w:ilvl="0" w:tplc="0BD68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05B"/>
    <w:rsid w:val="000F54C1"/>
    <w:rsid w:val="00144140"/>
    <w:rsid w:val="00186249"/>
    <w:rsid w:val="001D7779"/>
    <w:rsid w:val="00254E48"/>
    <w:rsid w:val="002E5325"/>
    <w:rsid w:val="004B04F4"/>
    <w:rsid w:val="004D0E44"/>
    <w:rsid w:val="00543F71"/>
    <w:rsid w:val="00564DE4"/>
    <w:rsid w:val="005B2E52"/>
    <w:rsid w:val="005D06FF"/>
    <w:rsid w:val="006063F5"/>
    <w:rsid w:val="00697476"/>
    <w:rsid w:val="007C0DF6"/>
    <w:rsid w:val="007F1740"/>
    <w:rsid w:val="008A7A26"/>
    <w:rsid w:val="009279F1"/>
    <w:rsid w:val="00A3707B"/>
    <w:rsid w:val="00B349E5"/>
    <w:rsid w:val="00B763E9"/>
    <w:rsid w:val="00BA2FBB"/>
    <w:rsid w:val="00C81EBC"/>
    <w:rsid w:val="00D529AC"/>
    <w:rsid w:val="00D716DB"/>
    <w:rsid w:val="00D83ADA"/>
    <w:rsid w:val="00E034A4"/>
    <w:rsid w:val="00E4340C"/>
    <w:rsid w:val="00E83EAA"/>
    <w:rsid w:val="00E8705B"/>
    <w:rsid w:val="00F73DD1"/>
    <w:rsid w:val="00F8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48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458</Words>
  <Characters>2709</Characters>
  <Application>Microsoft Office Outlook</Application>
  <DocSecurity>0</DocSecurity>
  <Lines>0</Lines>
  <Paragraphs>0</Paragraphs>
  <ScaleCrop>false</ScaleCrop>
  <Company>VŠUP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</dc:creator>
  <cp:keywords/>
  <dc:description/>
  <cp:lastModifiedBy>Aleš Filip</cp:lastModifiedBy>
  <cp:revision>6</cp:revision>
  <dcterms:created xsi:type="dcterms:W3CDTF">2011-11-09T12:34:00Z</dcterms:created>
  <dcterms:modified xsi:type="dcterms:W3CDTF">2011-11-14T12:00:00Z</dcterms:modified>
</cp:coreProperties>
</file>