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DF" w:rsidRPr="003403DB" w:rsidRDefault="005D72DF" w:rsidP="005D72DF">
      <w:pPr>
        <w:pStyle w:val="Style1"/>
        <w:ind w:left="0"/>
        <w:jc w:val="both"/>
        <w:rPr>
          <w:b/>
          <w:bCs/>
          <w:caps/>
          <w:spacing w:val="6"/>
          <w:sz w:val="28"/>
          <w:szCs w:val="28"/>
        </w:rPr>
      </w:pPr>
      <w:r w:rsidRPr="003403DB">
        <w:rPr>
          <w:b/>
          <w:bCs/>
          <w:caps/>
          <w:spacing w:val="6"/>
          <w:sz w:val="28"/>
          <w:szCs w:val="28"/>
        </w:rPr>
        <w:t>Jazyk a jeho základní vlastnosti</w:t>
      </w: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Default="005D72DF" w:rsidP="005D72DF">
      <w:pPr>
        <w:spacing w:after="120"/>
        <w:jc w:val="both"/>
        <w:rPr>
          <w:sz w:val="28"/>
          <w:szCs w:val="28"/>
        </w:rPr>
      </w:pPr>
      <w:r w:rsidRPr="00213E0E">
        <w:rPr>
          <w:b/>
          <w:bCs/>
          <w:sz w:val="28"/>
          <w:szCs w:val="28"/>
        </w:rPr>
        <w:t>Jazyk</w:t>
      </w:r>
      <w:r>
        <w:rPr>
          <w:sz w:val="28"/>
          <w:szCs w:val="28"/>
        </w:rPr>
        <w:t xml:space="preserve"> – nástroj mezilidké komunikace</w:t>
      </w:r>
    </w:p>
    <w:p w:rsidR="005D72DF" w:rsidRDefault="005D72DF" w:rsidP="005D72D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Pr="00213E0E">
        <w:rPr>
          <w:b/>
          <w:bCs/>
          <w:sz w:val="28"/>
          <w:szCs w:val="28"/>
        </w:rPr>
        <w:t>omunikace</w:t>
      </w:r>
      <w:r>
        <w:rPr>
          <w:sz w:val="28"/>
          <w:szCs w:val="28"/>
        </w:rPr>
        <w:t xml:space="preserve"> – předávání informací mezi členy živočišných druhů. Umožňuje organismům udržovat určité vztahy, které jsou důležité pro ně individálně i pro jejich druh jako celek.</w:t>
      </w: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Default="005D72DF" w:rsidP="005D72DF">
      <w:pPr>
        <w:jc w:val="both"/>
        <w:rPr>
          <w:sz w:val="28"/>
          <w:szCs w:val="28"/>
        </w:rPr>
      </w:pPr>
      <w:r w:rsidRPr="00213E0E">
        <w:rPr>
          <w:b/>
          <w:bCs/>
          <w:sz w:val="28"/>
          <w:szCs w:val="28"/>
        </w:rPr>
        <w:t>model komunikace</w:t>
      </w:r>
      <w:r>
        <w:rPr>
          <w:sz w:val="28"/>
          <w:szCs w:val="28"/>
        </w:rPr>
        <w:t xml:space="preserve"> (teorie komunikace – 40. léta 20. stol.):</w:t>
      </w: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Default="005D72DF" w:rsidP="005D72DF">
      <w:pPr>
        <w:jc w:val="both"/>
        <w:rPr>
          <w:sz w:val="28"/>
          <w:szCs w:val="28"/>
        </w:rPr>
      </w:pPr>
      <w:r>
        <w:rPr>
          <w:sz w:val="28"/>
          <w:szCs w:val="28"/>
        </w:rPr>
        <w:t>vysílatel (zdroj)</w:t>
      </w:r>
      <w:r>
        <w:rPr>
          <w:sz w:val="28"/>
          <w:szCs w:val="28"/>
        </w:rPr>
        <w:tab/>
        <w:t>→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sdělení</w:t>
      </w:r>
      <w:r>
        <w:rPr>
          <w:sz w:val="28"/>
          <w:szCs w:val="28"/>
        </w:rPr>
        <w:tab/>
        <w:t>(kód)</w:t>
      </w:r>
      <w:r>
        <w:rPr>
          <w:sz w:val="28"/>
          <w:szCs w:val="28"/>
        </w:rPr>
        <w:tab/>
        <w:t>→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příjemce (cíl)</w:t>
      </w:r>
      <w:r>
        <w:rPr>
          <w:sz w:val="28"/>
          <w:szCs w:val="28"/>
        </w:rPr>
        <w:tab/>
        <w:t>→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výsledek</w:t>
      </w:r>
    </w:p>
    <w:p w:rsidR="005D72DF" w:rsidRDefault="005D72DF" w:rsidP="005D7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(kanál, médium)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Default="005D72DF" w:rsidP="005D72DF">
      <w:pPr>
        <w:jc w:val="both"/>
        <w:rPr>
          <w:sz w:val="28"/>
          <w:szCs w:val="28"/>
        </w:rPr>
      </w:pPr>
      <w:r w:rsidRPr="005D72DF">
        <w:rPr>
          <w:b/>
          <w:bCs/>
          <w:i/>
          <w:iCs/>
          <w:sz w:val="28"/>
          <w:szCs w:val="28"/>
        </w:rPr>
        <w:t>mezidruhová komunikace</w:t>
      </w:r>
      <w:r>
        <w:rPr>
          <w:sz w:val="28"/>
          <w:szCs w:val="28"/>
        </w:rPr>
        <w:t xml:space="preserve"> – předávání signálů mezi členy různých živočišných druhů (doteky, zvuky, gesta, viditelné znaky)</w:t>
      </w: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Pr="005D72DF" w:rsidRDefault="005D72DF" w:rsidP="005D72DF">
      <w:pPr>
        <w:spacing w:after="120"/>
        <w:jc w:val="both"/>
        <w:rPr>
          <w:b/>
          <w:bCs/>
          <w:sz w:val="28"/>
          <w:szCs w:val="28"/>
        </w:rPr>
      </w:pPr>
      <w:r w:rsidRPr="005D72DF">
        <w:rPr>
          <w:b/>
          <w:bCs/>
          <w:sz w:val="28"/>
          <w:szCs w:val="28"/>
        </w:rPr>
        <w:t>kanály lidské komunikace:</w:t>
      </w:r>
    </w:p>
    <w:p w:rsidR="005D72DF" w:rsidRDefault="005D72DF" w:rsidP="005D72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akustický (řeč, hvízdání, zvuky)</w:t>
      </w:r>
    </w:p>
    <w:p w:rsidR="005D72DF" w:rsidRDefault="005D72DF" w:rsidP="005D72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optický (písmo, gesta, obrázkové znaky)</w:t>
      </w:r>
    </w:p>
    <w:p w:rsidR="005D72DF" w:rsidRDefault="005D72DF" w:rsidP="005D72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taktilní (Braillovo písmo)</w:t>
      </w:r>
    </w:p>
    <w:p w:rsidR="005D72DF" w:rsidRDefault="005D72DF" w:rsidP="005D72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olfaktorický (feromony, parfémy, deodoranty)</w:t>
      </w: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Pr="005D72DF" w:rsidRDefault="005D72DF" w:rsidP="005D72DF">
      <w:pPr>
        <w:jc w:val="both"/>
        <w:rPr>
          <w:b/>
          <w:bCs/>
          <w:sz w:val="28"/>
          <w:szCs w:val="28"/>
        </w:rPr>
      </w:pPr>
      <w:r w:rsidRPr="005D72DF">
        <w:rPr>
          <w:b/>
          <w:bCs/>
          <w:sz w:val="28"/>
          <w:szCs w:val="28"/>
        </w:rPr>
        <w:t>Jazyk</w:t>
      </w:r>
    </w:p>
    <w:p w:rsidR="005D72DF" w:rsidRDefault="005D72DF" w:rsidP="005D72DF">
      <w:pPr>
        <w:jc w:val="both"/>
        <w:rPr>
          <w:sz w:val="28"/>
          <w:szCs w:val="28"/>
        </w:rPr>
      </w:pPr>
      <w:r>
        <w:rPr>
          <w:sz w:val="28"/>
          <w:szCs w:val="28"/>
        </w:rPr>
        <w:t>3 složky:</w:t>
      </w:r>
    </w:p>
    <w:p w:rsidR="005D72DF" w:rsidRDefault="005D72DF" w:rsidP="005D72DF">
      <w:pPr>
        <w:jc w:val="both"/>
        <w:rPr>
          <w:sz w:val="28"/>
          <w:szCs w:val="28"/>
        </w:rPr>
      </w:pPr>
    </w:p>
    <w:p w:rsidR="005D72DF" w:rsidRPr="00564EC6" w:rsidRDefault="005D72DF" w:rsidP="005D72DF">
      <w:pPr>
        <w:spacing w:after="120"/>
        <w:ind w:left="2520" w:hanging="2520"/>
        <w:rPr>
          <w:sz w:val="28"/>
          <w:szCs w:val="28"/>
        </w:rPr>
      </w:pPr>
      <w:r w:rsidRPr="003403DB">
        <w:rPr>
          <w:b/>
          <w:bCs/>
          <w:sz w:val="28"/>
          <w:szCs w:val="28"/>
        </w:rPr>
        <w:t>jazyk</w:t>
      </w:r>
      <w:r>
        <w:rPr>
          <w:sz w:val="28"/>
          <w:szCs w:val="28"/>
        </w:rPr>
        <w:t xml:space="preserve"> (langue)      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systém znaků a pravidel, kterým se mluvčí řídí při sdělování informací</w:t>
      </w:r>
    </w:p>
    <w:p w:rsidR="005D72DF" w:rsidRDefault="005D72DF" w:rsidP="005D72DF">
      <w:pPr>
        <w:spacing w:after="120"/>
        <w:rPr>
          <w:sz w:val="28"/>
          <w:szCs w:val="28"/>
        </w:rPr>
      </w:pPr>
      <w:r w:rsidRPr="003403DB">
        <w:rPr>
          <w:b/>
          <w:bCs/>
          <w:sz w:val="28"/>
          <w:szCs w:val="28"/>
        </w:rPr>
        <w:t>řeč</w:t>
      </w:r>
      <w:r>
        <w:rPr>
          <w:sz w:val="28"/>
          <w:szCs w:val="28"/>
        </w:rPr>
        <w:t xml:space="preserve"> (langage)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– </w:t>
      </w:r>
      <w:r>
        <w:rPr>
          <w:sz w:val="28"/>
          <w:szCs w:val="28"/>
        </w:rPr>
        <w:tab/>
        <w:t>obecně lidská schopnost dorozumívat se pomocí jazyka</w:t>
      </w:r>
    </w:p>
    <w:p w:rsidR="005D72DF" w:rsidRDefault="005D72DF" w:rsidP="005D72DF">
      <w:pPr>
        <w:ind w:left="2520" w:hanging="2520"/>
        <w:rPr>
          <w:sz w:val="28"/>
          <w:szCs w:val="28"/>
        </w:rPr>
      </w:pPr>
      <w:r w:rsidRPr="003403DB">
        <w:rPr>
          <w:b/>
          <w:bCs/>
          <w:sz w:val="28"/>
          <w:szCs w:val="28"/>
        </w:rPr>
        <w:t>promluva</w:t>
      </w:r>
      <w:r>
        <w:rPr>
          <w:sz w:val="28"/>
          <w:szCs w:val="28"/>
        </w:rPr>
        <w:t xml:space="preserve"> (parole)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konkrétní sdělení vytvořené na základě znalosti a                             respektování systému jazyka</w:t>
      </w:r>
    </w:p>
    <w:p w:rsidR="005D72DF" w:rsidRDefault="005D72DF" w:rsidP="005D72DF">
      <w:pPr>
        <w:rPr>
          <w:sz w:val="28"/>
          <w:szCs w:val="28"/>
        </w:rPr>
      </w:pPr>
    </w:p>
    <w:p w:rsidR="005D72DF" w:rsidRDefault="005D72DF" w:rsidP="005D72DF">
      <w:pPr>
        <w:rPr>
          <w:sz w:val="28"/>
          <w:szCs w:val="28"/>
        </w:rPr>
      </w:pPr>
    </w:p>
    <w:p w:rsidR="005D72DF" w:rsidRDefault="005D72DF" w:rsidP="005D72DF">
      <w:pPr>
        <w:ind w:left="900" w:hanging="900"/>
        <w:rPr>
          <w:sz w:val="28"/>
          <w:szCs w:val="28"/>
        </w:rPr>
      </w:pPr>
      <w:r w:rsidRPr="003403DB">
        <w:rPr>
          <w:b/>
          <w:bCs/>
          <w:sz w:val="28"/>
          <w:szCs w:val="28"/>
        </w:rPr>
        <w:t>Jazyk</w:t>
      </w:r>
      <w:r>
        <w:rPr>
          <w:sz w:val="28"/>
          <w:szCs w:val="28"/>
        </w:rPr>
        <w:t xml:space="preserve"> – univerzální dorozumívací prostředek celospolečenské povahy, nástroj myšlení a prostředek sloužící k ukládání lidských zkušeností a k rozvíjení národních kulturních tradic. Má systémový a znakový charakter.</w:t>
      </w:r>
    </w:p>
    <w:p w:rsidR="005D72DF" w:rsidRDefault="005D72DF" w:rsidP="005D72DF">
      <w:pPr>
        <w:ind w:left="900" w:hanging="900"/>
        <w:rPr>
          <w:sz w:val="28"/>
          <w:szCs w:val="28"/>
        </w:rPr>
      </w:pPr>
    </w:p>
    <w:p w:rsidR="005D72DF" w:rsidRDefault="005D72DF" w:rsidP="005D72DF">
      <w:pPr>
        <w:ind w:left="900" w:hanging="900"/>
        <w:rPr>
          <w:sz w:val="28"/>
          <w:szCs w:val="28"/>
        </w:rPr>
      </w:pPr>
    </w:p>
    <w:p w:rsidR="005D72DF" w:rsidRDefault="005D72DF" w:rsidP="005D72DF">
      <w:pPr>
        <w:ind w:left="900" w:hanging="900"/>
        <w:rPr>
          <w:sz w:val="28"/>
          <w:szCs w:val="28"/>
        </w:rPr>
      </w:pPr>
    </w:p>
    <w:p w:rsidR="005D72DF" w:rsidRPr="00213E0E" w:rsidRDefault="005D72DF" w:rsidP="005D72DF">
      <w:pPr>
        <w:ind w:left="900" w:hanging="900"/>
        <w:rPr>
          <w:b/>
          <w:bCs/>
          <w:sz w:val="32"/>
          <w:szCs w:val="32"/>
        </w:rPr>
      </w:pPr>
      <w:r w:rsidRPr="00213E0E">
        <w:rPr>
          <w:b/>
          <w:bCs/>
          <w:sz w:val="32"/>
          <w:szCs w:val="32"/>
        </w:rPr>
        <w:t>Systémové vlastnosti lidského jazyka</w:t>
      </w:r>
    </w:p>
    <w:p w:rsidR="005D72DF" w:rsidRDefault="005D72DF" w:rsidP="005D72DF">
      <w:pPr>
        <w:ind w:left="900" w:hanging="900"/>
        <w:rPr>
          <w:b/>
          <w:bCs/>
          <w:sz w:val="28"/>
          <w:szCs w:val="28"/>
        </w:rPr>
      </w:pPr>
    </w:p>
    <w:p w:rsidR="005D72DF" w:rsidRPr="000A3702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 w:rsidRPr="000A3702">
        <w:rPr>
          <w:b/>
          <w:bCs/>
          <w:i/>
          <w:iCs/>
          <w:sz w:val="28"/>
          <w:szCs w:val="28"/>
        </w:rPr>
        <w:t>hlasově-sluchový kanál</w:t>
      </w:r>
      <w:r>
        <w:rPr>
          <w:sz w:val="28"/>
          <w:szCs w:val="28"/>
        </w:rPr>
        <w:t xml:space="preserve"> – hlavní komunikační kanál</w:t>
      </w:r>
    </w:p>
    <w:p w:rsidR="005D72DF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 w:rsidRPr="000A3702">
        <w:rPr>
          <w:b/>
          <w:bCs/>
          <w:i/>
          <w:iCs/>
          <w:sz w:val="28"/>
          <w:szCs w:val="28"/>
        </w:rPr>
        <w:t>zaměnitelnost</w:t>
      </w:r>
      <w:r>
        <w:rPr>
          <w:b/>
          <w:bCs/>
          <w:sz w:val="28"/>
          <w:szCs w:val="28"/>
        </w:rPr>
        <w:t xml:space="preserve"> – </w:t>
      </w:r>
      <w:r w:rsidRPr="000A3702">
        <w:rPr>
          <w:sz w:val="28"/>
          <w:szCs w:val="28"/>
        </w:rPr>
        <w:t>člověk je schopen reporodukovat řeč jiných lidí</w:t>
      </w:r>
    </w:p>
    <w:p w:rsidR="005D72DF" w:rsidRPr="000A3702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b/>
          <w:bCs/>
          <w:i/>
          <w:iCs/>
          <w:sz w:val="28"/>
          <w:szCs w:val="28"/>
        </w:rPr>
      </w:pPr>
      <w:r w:rsidRPr="000A3702">
        <w:rPr>
          <w:b/>
          <w:bCs/>
          <w:i/>
          <w:iCs/>
          <w:sz w:val="28"/>
          <w:szCs w:val="28"/>
        </w:rPr>
        <w:t>úplná zpětná vazba</w:t>
      </w:r>
    </w:p>
    <w:p w:rsidR="005D72DF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 w:rsidRPr="000A3702">
        <w:rPr>
          <w:b/>
          <w:bCs/>
          <w:i/>
          <w:iCs/>
          <w:sz w:val="28"/>
          <w:szCs w:val="28"/>
        </w:rPr>
        <w:t>sémantičnost</w:t>
      </w:r>
      <w:r>
        <w:rPr>
          <w:b/>
          <w:bCs/>
          <w:sz w:val="28"/>
          <w:szCs w:val="28"/>
        </w:rPr>
        <w:t xml:space="preserve"> – </w:t>
      </w:r>
      <w:r w:rsidRPr="000A3702">
        <w:rPr>
          <w:sz w:val="28"/>
          <w:szCs w:val="28"/>
        </w:rPr>
        <w:t>složitá korelace mezi množstvím výpovědí a velmi diferencovanými tématy</w:t>
      </w:r>
    </w:p>
    <w:p w:rsidR="005D72DF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 w:rsidRPr="000A3702">
        <w:rPr>
          <w:b/>
          <w:bCs/>
          <w:i/>
          <w:iCs/>
          <w:sz w:val="28"/>
          <w:szCs w:val="28"/>
        </w:rPr>
        <w:t>arbitrárnost</w:t>
      </w:r>
      <w:r>
        <w:rPr>
          <w:b/>
          <w:bCs/>
          <w:sz w:val="28"/>
          <w:szCs w:val="28"/>
        </w:rPr>
        <w:t xml:space="preserve"> </w:t>
      </w:r>
      <w:r w:rsidRPr="000A3702">
        <w:rPr>
          <w:b/>
          <w:bCs/>
          <w:i/>
          <w:iCs/>
          <w:sz w:val="28"/>
          <w:szCs w:val="28"/>
        </w:rPr>
        <w:t>(libovolnost)</w:t>
      </w:r>
      <w:r>
        <w:rPr>
          <w:sz w:val="28"/>
          <w:szCs w:val="28"/>
        </w:rPr>
        <w:t xml:space="preserve"> – absence vnitřního vztahu mezi označujícím a označovaným</w:t>
      </w:r>
    </w:p>
    <w:p w:rsidR="005D72DF" w:rsidRPr="000A3702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nespojitost (diskrétnost) </w:t>
      </w:r>
      <w:r>
        <w:rPr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Pr="000A3702">
        <w:rPr>
          <w:sz w:val="28"/>
          <w:szCs w:val="28"/>
        </w:rPr>
        <w:t>lidská sdělení jsou utvořena  z jednotlivě odlišných segmentů</w:t>
      </w:r>
    </w:p>
    <w:p w:rsidR="005D72DF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 w:rsidRPr="000A3702">
        <w:rPr>
          <w:b/>
          <w:bCs/>
          <w:i/>
          <w:iCs/>
          <w:sz w:val="28"/>
          <w:szCs w:val="28"/>
        </w:rPr>
        <w:t>posunovatelnost v čase</w:t>
      </w:r>
      <w:r>
        <w:rPr>
          <w:b/>
          <w:bCs/>
          <w:sz w:val="28"/>
          <w:szCs w:val="28"/>
        </w:rPr>
        <w:t xml:space="preserve"> – </w:t>
      </w:r>
      <w:r w:rsidRPr="000A3702">
        <w:rPr>
          <w:sz w:val="28"/>
          <w:szCs w:val="28"/>
        </w:rPr>
        <w:t>schopnost komunikovat o neokamžitých obsazích</w:t>
      </w:r>
    </w:p>
    <w:p w:rsidR="005D72DF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otevřenost (produktivnost) –</w:t>
      </w:r>
      <w:r>
        <w:rPr>
          <w:sz w:val="28"/>
          <w:szCs w:val="28"/>
        </w:rPr>
        <w:t xml:space="preserve"> jazyk je otevřený systém znaků</w:t>
      </w:r>
    </w:p>
    <w:p w:rsidR="005D72DF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dvourovinná strukturace –</w:t>
      </w:r>
      <w:r>
        <w:rPr>
          <w:sz w:val="28"/>
          <w:szCs w:val="28"/>
        </w:rPr>
        <w:t xml:space="preserve"> omezený počet jazykových jednotek jedné roviny (zvukové - hlásky) vytváří neomezené množství jednotek na rovinně vyšší (významové – morfémy, slova)</w:t>
      </w:r>
    </w:p>
    <w:p w:rsidR="005D72DF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kulturní přenos (přenos tradicí) –</w:t>
      </w:r>
      <w:r>
        <w:rPr>
          <w:sz w:val="28"/>
          <w:szCs w:val="28"/>
        </w:rPr>
        <w:t xml:space="preserve"> jazyk není předáván geneticky, ale sociálním učením</w:t>
      </w:r>
    </w:p>
    <w:p w:rsidR="005D72DF" w:rsidRPr="00213E0E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lhaní – </w:t>
      </w:r>
      <w:r w:rsidRPr="00213E0E">
        <w:rPr>
          <w:sz w:val="28"/>
          <w:szCs w:val="28"/>
        </w:rPr>
        <w:t>schopnost komunikovat nepravdivé obsahy</w:t>
      </w:r>
    </w:p>
    <w:p w:rsidR="005D72DF" w:rsidRDefault="005D72DF" w:rsidP="005D72DF">
      <w:pPr>
        <w:numPr>
          <w:ilvl w:val="0"/>
          <w:numId w:val="6"/>
        </w:numPr>
        <w:tabs>
          <w:tab w:val="clear" w:pos="720"/>
        </w:tabs>
        <w:spacing w:after="120"/>
        <w:ind w:left="538" w:hanging="35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reflexivita (zvratnost) – </w:t>
      </w:r>
      <w:r w:rsidRPr="00213E0E">
        <w:rPr>
          <w:sz w:val="28"/>
          <w:szCs w:val="28"/>
        </w:rPr>
        <w:t>schopnost komunikovat o nástroji komunikace (jazyce)</w:t>
      </w:r>
    </w:p>
    <w:p w:rsidR="005D72DF" w:rsidRPr="00213E0E" w:rsidRDefault="005D72DF" w:rsidP="005D72DF">
      <w:pPr>
        <w:numPr>
          <w:ilvl w:val="0"/>
          <w:numId w:val="6"/>
        </w:numPr>
        <w:tabs>
          <w:tab w:val="clear" w:pos="720"/>
        </w:tabs>
        <w:ind w:left="54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naučitelnost –</w:t>
      </w:r>
      <w:r>
        <w:rPr>
          <w:sz w:val="28"/>
          <w:szCs w:val="28"/>
        </w:rPr>
        <w:t xml:space="preserve"> schopnost naučit se jinému než mateřskému jazyku </w:t>
      </w:r>
    </w:p>
    <w:p w:rsidR="005D72DF" w:rsidRDefault="00CA7B07" w:rsidP="00380A45">
      <w:pPr>
        <w:pStyle w:val="Style1"/>
        <w:ind w:left="0"/>
        <w:jc w:val="both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br w:type="page"/>
      </w:r>
    </w:p>
    <w:p w:rsidR="005D72DF" w:rsidRDefault="005D72DF" w:rsidP="005D72DF">
      <w:r w:rsidRPr="00D30E9F">
        <w:t>Tabulka č. 5</w:t>
      </w:r>
    </w:p>
    <w:p w:rsidR="005D72DF" w:rsidRPr="00D30E9F" w:rsidRDefault="005D72DF" w:rsidP="005D72DF"/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3"/>
        <w:gridCol w:w="2976"/>
        <w:gridCol w:w="2661"/>
      </w:tblGrid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6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pPr>
              <w:jc w:val="center"/>
            </w:pPr>
            <w:r w:rsidRPr="00D30E9F">
              <w:rPr>
                <w:b/>
                <w:bCs/>
                <w:caps/>
                <w:spacing w:val="60"/>
              </w:rPr>
              <w:t>funkce jazyka</w:t>
            </w:r>
          </w:p>
          <w:p w:rsidR="005D72DF" w:rsidRPr="00D30E9F" w:rsidRDefault="005D72DF" w:rsidP="005D72DF"/>
          <w:p w:rsidR="005D72DF" w:rsidRPr="00D30E9F" w:rsidRDefault="005D72DF" w:rsidP="005D72DF"/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043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5D72DF" w:rsidRPr="00D30E9F" w:rsidRDefault="005D72DF" w:rsidP="005D72DF">
            <w:pPr>
              <w:jc w:val="center"/>
            </w:pPr>
            <w:r w:rsidRPr="00D30E9F">
              <w:t xml:space="preserve">nejdůležitější  </w:t>
            </w:r>
            <w:r w:rsidRPr="00D30E9F">
              <w:rPr>
                <w:spacing w:val="35"/>
              </w:rPr>
              <w:t>sociální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72DF" w:rsidRPr="00D30E9F" w:rsidRDefault="005D72DF" w:rsidP="005D72DF">
            <w:pPr>
              <w:jc w:val="center"/>
              <w:rPr>
                <w:spacing w:val="35"/>
              </w:rPr>
            </w:pPr>
            <w:r w:rsidRPr="00D30E9F">
              <w:rPr>
                <w:spacing w:val="35"/>
              </w:rPr>
              <w:t>vyjádření emocí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D72DF" w:rsidRPr="00D30E9F" w:rsidRDefault="005D72DF" w:rsidP="005D72DF">
            <w:pPr>
              <w:jc w:val="center"/>
            </w:pPr>
            <w:r w:rsidRPr="00D30E9F">
              <w:rPr>
                <w:spacing w:val="35"/>
              </w:rPr>
              <w:t>ostatní</w:t>
            </w:r>
          </w:p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tcBorders>
              <w:top w:val="single" w:sz="18" w:space="0" w:color="auto"/>
              <w:left w:val="doub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CA7B07">
              <w:rPr>
                <w:b/>
              </w:rPr>
              <w:t>komunikativní</w:t>
            </w:r>
            <w:r w:rsidRPr="00D30E9F">
              <w:t>: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D30E9F">
              <w:t>expresívní (emotivní)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72DF" w:rsidRPr="00D30E9F" w:rsidRDefault="005D72DF" w:rsidP="005D72DF">
            <w:r w:rsidRPr="00D30E9F">
              <w:t>estetická (umělecká)</w:t>
            </w:r>
          </w:p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tcBorders>
              <w:left w:val="doub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D30E9F">
              <w:t>- referenční (konstatační)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D30E9F">
              <w:t>výrazová (voluntativní)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72DF" w:rsidRPr="00D30E9F" w:rsidRDefault="005D72DF" w:rsidP="005D72DF">
            <w:r w:rsidRPr="00D30E9F">
              <w:t>metajazyková</w:t>
            </w:r>
          </w:p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tcBorders>
              <w:left w:val="doub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D30E9F">
              <w:t>- kontaktová (fatická)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2DF" w:rsidRPr="00D30E9F" w:rsidRDefault="005D72DF" w:rsidP="005D72DF"/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D72DF" w:rsidRPr="00D30E9F" w:rsidRDefault="005D72DF" w:rsidP="005D72DF">
            <w:r w:rsidRPr="00D30E9F">
              <w:t>textová</w:t>
            </w:r>
          </w:p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tcBorders>
              <w:left w:val="doub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D30E9F">
              <w:t>- interogativní (zjišťovací)</w:t>
            </w: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5D72DF" w:rsidRPr="00D30E9F" w:rsidRDefault="005D72DF" w:rsidP="005D72DF"/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D72DF" w:rsidRPr="00D30E9F" w:rsidRDefault="005D72DF" w:rsidP="005D72DF"/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tcBorders>
              <w:left w:val="doub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D30E9F">
              <w:t>- apelová (konativní)</w:t>
            </w: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5D72DF" w:rsidRPr="00D30E9F" w:rsidRDefault="005D72DF" w:rsidP="005D72DF"/>
        </w:tc>
        <w:tc>
          <w:tcPr>
            <w:tcW w:w="2661" w:type="dxa"/>
            <w:tcBorders>
              <w:left w:val="single" w:sz="6" w:space="0" w:color="auto"/>
              <w:right w:val="double" w:sz="6" w:space="0" w:color="auto"/>
            </w:tcBorders>
          </w:tcPr>
          <w:p w:rsidR="005D72DF" w:rsidRPr="00D30E9F" w:rsidRDefault="005D72DF" w:rsidP="005D72DF"/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D30E9F">
              <w:t>- sociální</w:t>
            </w: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5D72DF" w:rsidRPr="00D30E9F" w:rsidRDefault="005D72DF" w:rsidP="005D72DF"/>
        </w:tc>
        <w:tc>
          <w:tcPr>
            <w:tcW w:w="2661" w:type="dxa"/>
            <w:tcBorders>
              <w:left w:val="single" w:sz="6" w:space="0" w:color="auto"/>
              <w:right w:val="double" w:sz="6" w:space="0" w:color="auto"/>
            </w:tcBorders>
          </w:tcPr>
          <w:p w:rsidR="005D72DF" w:rsidRPr="00D30E9F" w:rsidRDefault="005D72DF" w:rsidP="005D72DF"/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CA7B07">
              <w:rPr>
                <w:b/>
              </w:rPr>
              <w:t>poznávací</w:t>
            </w:r>
            <w:r w:rsidRPr="00D30E9F">
              <w:t xml:space="preserve"> (gnozeologická) </w:t>
            </w: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5D72DF" w:rsidRPr="00D30E9F" w:rsidRDefault="005D72DF" w:rsidP="005D72DF"/>
        </w:tc>
        <w:tc>
          <w:tcPr>
            <w:tcW w:w="2661" w:type="dxa"/>
            <w:tcBorders>
              <w:left w:val="single" w:sz="6" w:space="0" w:color="auto"/>
              <w:right w:val="double" w:sz="6" w:space="0" w:color="auto"/>
            </w:tcBorders>
          </w:tcPr>
          <w:p w:rsidR="005D72DF" w:rsidRPr="00D30E9F" w:rsidRDefault="005D72DF" w:rsidP="005D72DF"/>
        </w:tc>
      </w:tr>
      <w:tr w:rsidR="005D72DF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72DF" w:rsidRPr="00D30E9F" w:rsidRDefault="005D72DF" w:rsidP="005D72DF">
            <w:r w:rsidRPr="00CA7B07">
              <w:rPr>
                <w:b/>
              </w:rPr>
              <w:t>mentální</w:t>
            </w:r>
            <w:r w:rsidRPr="00D30E9F">
              <w:t xml:space="preserve"> (kognitivní)</w:t>
            </w:r>
          </w:p>
        </w:tc>
        <w:tc>
          <w:tcPr>
            <w:tcW w:w="297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72DF" w:rsidRPr="00D30E9F" w:rsidRDefault="005D72DF" w:rsidP="005D72DF"/>
        </w:tc>
        <w:tc>
          <w:tcPr>
            <w:tcW w:w="2661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72DF" w:rsidRPr="00D30E9F" w:rsidRDefault="005D72DF" w:rsidP="005D72DF"/>
        </w:tc>
      </w:tr>
    </w:tbl>
    <w:p w:rsidR="005D72DF" w:rsidRDefault="005D72DF" w:rsidP="005D72DF"/>
    <w:p w:rsidR="005D72DF" w:rsidRDefault="005D72DF" w:rsidP="005D72DF"/>
    <w:p w:rsidR="005D72DF" w:rsidRPr="00D30E9F" w:rsidRDefault="005D72DF" w:rsidP="005D72DF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sz w:val="26"/>
          <w:szCs w:val="26"/>
        </w:rPr>
      </w:pPr>
      <w:r w:rsidRPr="00D30E9F">
        <w:rPr>
          <w:b/>
          <w:bCs/>
          <w:sz w:val="26"/>
          <w:szCs w:val="26"/>
        </w:rPr>
        <w:t>komunikativní (sdělovací, doro</w:t>
      </w:r>
      <w:r w:rsidRPr="00D30E9F">
        <w:rPr>
          <w:b/>
          <w:bCs/>
          <w:sz w:val="26"/>
          <w:szCs w:val="26"/>
        </w:rPr>
        <w:softHyphen/>
        <w:t xml:space="preserve">zumívací) </w:t>
      </w:r>
      <w:r w:rsidRPr="00D30E9F">
        <w:rPr>
          <w:sz w:val="26"/>
          <w:szCs w:val="26"/>
        </w:rPr>
        <w:t>funkce. Úkolem komunikativní funkce je sloužit jako prostředek dorozumívání, tj. jako ná</w:t>
      </w:r>
      <w:r w:rsidRPr="00D30E9F">
        <w:rPr>
          <w:sz w:val="26"/>
          <w:szCs w:val="26"/>
        </w:rPr>
        <w:softHyphen/>
        <w:t>stroj (prostředek) výměny myšlenek.</w:t>
      </w:r>
    </w:p>
    <w:p w:rsidR="005D72DF" w:rsidRPr="00D30E9F" w:rsidRDefault="005D72DF" w:rsidP="005D72DF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sz w:val="26"/>
          <w:szCs w:val="26"/>
        </w:rPr>
      </w:pPr>
      <w:r w:rsidRPr="00D30E9F">
        <w:rPr>
          <w:b/>
          <w:bCs/>
          <w:sz w:val="26"/>
          <w:szCs w:val="26"/>
        </w:rPr>
        <w:t>poznávací (gnozeologická)</w:t>
      </w:r>
      <w:r w:rsidRPr="00D30E9F">
        <w:rPr>
          <w:sz w:val="26"/>
          <w:szCs w:val="26"/>
        </w:rPr>
        <w:t>, zpro</w:t>
      </w:r>
      <w:r w:rsidRPr="00D30E9F">
        <w:rPr>
          <w:sz w:val="26"/>
          <w:szCs w:val="26"/>
        </w:rPr>
        <w:softHyphen/>
        <w:t>středkuje poznávání okolního světa, umožňuje shromažďování a předávání poznání z generace na gene</w:t>
      </w:r>
      <w:r w:rsidRPr="00D30E9F">
        <w:rPr>
          <w:sz w:val="26"/>
          <w:szCs w:val="26"/>
        </w:rPr>
        <w:softHyphen/>
        <w:t>raci.</w:t>
      </w:r>
    </w:p>
    <w:p w:rsidR="005D72DF" w:rsidRPr="00D30E9F" w:rsidRDefault="005D72DF" w:rsidP="005D72DF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D30E9F">
        <w:rPr>
          <w:b/>
          <w:bCs/>
          <w:sz w:val="26"/>
          <w:szCs w:val="26"/>
        </w:rPr>
        <w:t>mentální (kognitivní)</w:t>
      </w:r>
      <w:r w:rsidRPr="00D30E9F">
        <w:rPr>
          <w:sz w:val="26"/>
          <w:szCs w:val="26"/>
        </w:rPr>
        <w:t xml:space="preserve"> funkce jazyka, jazyk je nástrojem formování a organizace myšlení. </w:t>
      </w:r>
    </w:p>
    <w:p w:rsidR="005D72DF" w:rsidRPr="00D30E9F" w:rsidRDefault="005D72DF" w:rsidP="005D72DF">
      <w:pPr>
        <w:jc w:val="both"/>
      </w:pPr>
    </w:p>
    <w:p w:rsidR="005D72DF" w:rsidRDefault="005D72DF" w:rsidP="005D72DF">
      <w:pPr>
        <w:jc w:val="both"/>
      </w:pPr>
      <w:r w:rsidRPr="00D30E9F">
        <w:tab/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120"/>
        <w:ind w:left="720" w:hanging="720"/>
        <w:jc w:val="both"/>
      </w:pPr>
      <w:r w:rsidRPr="00D30E9F">
        <w:rPr>
          <w:b/>
          <w:bCs/>
        </w:rPr>
        <w:t xml:space="preserve">referenční (konstatační) </w:t>
      </w:r>
      <w:r w:rsidRPr="00D30E9F">
        <w:t>- "neutrální" výpověď o faktech, např.: Studenti skládají zkoušky;</w:t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120"/>
        <w:ind w:left="720" w:hanging="720"/>
        <w:jc w:val="both"/>
      </w:pPr>
      <w:r w:rsidRPr="00D30E9F">
        <w:rPr>
          <w:b/>
          <w:bCs/>
        </w:rPr>
        <w:t>interogativní (zjišťovací)</w:t>
      </w:r>
      <w:r w:rsidRPr="00D30E9F">
        <w:t xml:space="preserve"> - prostředek zjišťování faktů, např.: Kdy půjdeš na fakultu?;</w:t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120"/>
        <w:ind w:left="720" w:hanging="720"/>
        <w:jc w:val="both"/>
      </w:pPr>
      <w:r w:rsidRPr="00D30E9F">
        <w:rPr>
          <w:b/>
          <w:bCs/>
        </w:rPr>
        <w:t xml:space="preserve">apelová (konativní) </w:t>
      </w:r>
      <w:r w:rsidRPr="00D30E9F">
        <w:t>- prostředek výzvy, pobídky k nějakému jednání, např.: Pojďme domů!;</w:t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120"/>
        <w:ind w:left="720" w:hanging="720"/>
        <w:jc w:val="both"/>
      </w:pPr>
      <w:r w:rsidRPr="00D30E9F">
        <w:rPr>
          <w:b/>
          <w:bCs/>
        </w:rPr>
        <w:t>expresívní (emotivní)</w:t>
      </w:r>
      <w:r w:rsidRPr="00D30E9F">
        <w:t xml:space="preserve"> - slouží k vyjádření osobnosti mluvčího, je prostředkem k vyjádření emocí, postoje, např.: Na jaře je v lese tak krásně!;</w:t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120"/>
        <w:ind w:left="720" w:hanging="720"/>
        <w:jc w:val="both"/>
      </w:pPr>
      <w:r w:rsidRPr="00D30E9F">
        <w:rPr>
          <w:b/>
          <w:bCs/>
        </w:rPr>
        <w:t>kontaktová (fatická)</w:t>
      </w:r>
      <w:r w:rsidRPr="00D30E9F">
        <w:t xml:space="preserve"> - projevuje se v případě potřeby navázání a udržení kontaktu; různé formy pozdravů, rozloučení apod., např.: Nazdar. Jak se máš. Co je nového?;</w:t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120"/>
        <w:ind w:left="720" w:hanging="720"/>
        <w:jc w:val="both"/>
      </w:pPr>
      <w:r w:rsidRPr="00D30E9F">
        <w:rPr>
          <w:b/>
          <w:bCs/>
        </w:rPr>
        <w:t>estetická (poetická)</w:t>
      </w:r>
      <w:r w:rsidRPr="00D30E9F">
        <w:t xml:space="preserve"> - prostředek působení nejen na myšlení, ale také na city (radost, smutek, od</w:t>
      </w:r>
      <w:r w:rsidRPr="00D30E9F">
        <w:softHyphen/>
        <w:t>vaha, strach). Základem této funkce je schopnost textů vyvolat estetické prožitky u</w:t>
      </w:r>
      <w:r>
        <w:t> </w:t>
      </w:r>
      <w:r w:rsidRPr="00D30E9F">
        <w:t>mluvčích i poslu</w:t>
      </w:r>
      <w:r w:rsidRPr="00D30E9F">
        <w:softHyphen/>
        <w:t>chačů;</w:t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120"/>
        <w:ind w:left="720" w:hanging="720"/>
        <w:jc w:val="both"/>
      </w:pPr>
      <w:r w:rsidRPr="00D30E9F">
        <w:rPr>
          <w:b/>
          <w:bCs/>
        </w:rPr>
        <w:t>sociální</w:t>
      </w:r>
      <w:r w:rsidRPr="00D30E9F">
        <w:t xml:space="preserve"> - nástroj prezentace sociálního či profesionálního statusu, vzdělanostní úrovně atd.;</w:t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120"/>
        <w:ind w:left="720" w:hanging="720"/>
        <w:jc w:val="both"/>
      </w:pPr>
      <w:r w:rsidRPr="00D30E9F">
        <w:rPr>
          <w:b/>
          <w:bCs/>
        </w:rPr>
        <w:t>magická</w:t>
      </w:r>
      <w:r w:rsidRPr="00D30E9F">
        <w:t xml:space="preserve"> - je využívána při obřadech, zaklínání apod.;</w:t>
      </w:r>
    </w:p>
    <w:p w:rsidR="005D72DF" w:rsidRPr="00D30E9F" w:rsidRDefault="005D72DF" w:rsidP="005D72DF">
      <w:pPr>
        <w:numPr>
          <w:ilvl w:val="1"/>
          <w:numId w:val="3"/>
        </w:numPr>
        <w:tabs>
          <w:tab w:val="clear" w:pos="1440"/>
        </w:tabs>
        <w:spacing w:after="60"/>
        <w:ind w:left="720" w:hanging="720"/>
        <w:jc w:val="both"/>
      </w:pPr>
      <w:r w:rsidRPr="00D30E9F">
        <w:rPr>
          <w:b/>
          <w:bCs/>
        </w:rPr>
        <w:t>metajazyková</w:t>
      </w:r>
      <w:r w:rsidRPr="00D30E9F">
        <w:t xml:space="preserve"> - slouží výkladu jazykových faktů ("jazyk pro výklad jazyka");</w:t>
      </w:r>
    </w:p>
    <w:p w:rsidR="005D72DF" w:rsidRDefault="005D72DF" w:rsidP="00380A45">
      <w:pPr>
        <w:pStyle w:val="Style1"/>
        <w:ind w:left="0"/>
        <w:jc w:val="both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br w:type="page"/>
      </w:r>
    </w:p>
    <w:p w:rsidR="00320D7C" w:rsidRPr="00380A45" w:rsidRDefault="00320D7C" w:rsidP="00380A45">
      <w:pPr>
        <w:pStyle w:val="Style1"/>
        <w:ind w:left="0"/>
        <w:jc w:val="both"/>
        <w:rPr>
          <w:b/>
          <w:bCs/>
          <w:spacing w:val="6"/>
          <w:sz w:val="28"/>
          <w:szCs w:val="28"/>
        </w:rPr>
      </w:pPr>
      <w:r w:rsidRPr="00380A45">
        <w:rPr>
          <w:b/>
          <w:bCs/>
          <w:spacing w:val="6"/>
          <w:sz w:val="28"/>
          <w:szCs w:val="28"/>
        </w:rPr>
        <w:t>TEORIE O VZNIKU JAZYKA</w:t>
      </w:r>
    </w:p>
    <w:p w:rsidR="00320D7C" w:rsidRDefault="00320D7C" w:rsidP="00380A45">
      <w:pPr>
        <w:pStyle w:val="Style3"/>
        <w:rPr>
          <w:spacing w:val="-2"/>
          <w:sz w:val="28"/>
          <w:szCs w:val="28"/>
        </w:rPr>
      </w:pPr>
    </w:p>
    <w:p w:rsidR="009F1764" w:rsidRPr="00380A45" w:rsidRDefault="009F1764" w:rsidP="00380A45">
      <w:pPr>
        <w:pStyle w:val="Style3"/>
        <w:rPr>
          <w:spacing w:val="-2"/>
          <w:sz w:val="28"/>
          <w:szCs w:val="28"/>
        </w:rPr>
      </w:pPr>
    </w:p>
    <w:p w:rsidR="00320D7C" w:rsidRPr="00380A45" w:rsidRDefault="00320D7C" w:rsidP="00380A45">
      <w:pPr>
        <w:pStyle w:val="Style3"/>
        <w:ind w:left="0" w:firstLine="0"/>
        <w:rPr>
          <w:spacing w:val="-2"/>
          <w:sz w:val="28"/>
          <w:szCs w:val="28"/>
        </w:rPr>
      </w:pPr>
      <w:r w:rsidRPr="00380A45">
        <w:rPr>
          <w:spacing w:val="-2"/>
          <w:sz w:val="28"/>
          <w:szCs w:val="28"/>
        </w:rPr>
        <w:t>konkrétní písemné zprávy o životě lidí  4000-5000 let</w:t>
      </w:r>
    </w:p>
    <w:p w:rsidR="00320D7C" w:rsidRPr="00380A45" w:rsidRDefault="00320D7C" w:rsidP="00380A45">
      <w:pPr>
        <w:pStyle w:val="Style3"/>
        <w:ind w:left="0" w:firstLine="0"/>
        <w:rPr>
          <w:spacing w:val="10"/>
          <w:sz w:val="28"/>
          <w:szCs w:val="28"/>
        </w:rPr>
      </w:pPr>
      <w:r w:rsidRPr="00380A45">
        <w:rPr>
          <w:spacing w:val="-2"/>
          <w:sz w:val="28"/>
          <w:szCs w:val="28"/>
        </w:rPr>
        <w:t>člověk – 1 – 5  mi</w:t>
      </w:r>
      <w:r w:rsidRPr="00380A45">
        <w:rPr>
          <w:spacing w:val="-2"/>
          <w:sz w:val="28"/>
          <w:szCs w:val="28"/>
        </w:rPr>
        <w:softHyphen/>
      </w:r>
      <w:r w:rsidRPr="00380A45">
        <w:rPr>
          <w:spacing w:val="10"/>
          <w:sz w:val="28"/>
          <w:szCs w:val="28"/>
        </w:rPr>
        <w:t xml:space="preserve">liónůy let </w:t>
      </w:r>
    </w:p>
    <w:p w:rsidR="00320D7C" w:rsidRPr="00380A45" w:rsidRDefault="00320D7C" w:rsidP="00380A45">
      <w:pPr>
        <w:pStyle w:val="Style3"/>
        <w:rPr>
          <w:spacing w:val="10"/>
          <w:sz w:val="28"/>
          <w:szCs w:val="28"/>
        </w:rPr>
      </w:pPr>
    </w:p>
    <w:p w:rsidR="00320D7C" w:rsidRPr="00380A45" w:rsidRDefault="00161E24" w:rsidP="00380A45">
      <w:pPr>
        <w:jc w:val="both"/>
        <w:rPr>
          <w:sz w:val="28"/>
          <w:szCs w:val="28"/>
          <w:lang/>
        </w:rPr>
      </w:pPr>
      <w:r w:rsidRPr="00380A45">
        <w:rPr>
          <w:spacing w:val="-4"/>
          <w:sz w:val="28"/>
          <w:szCs w:val="28"/>
        </w:rPr>
        <w:t>(</w:t>
      </w:r>
      <w:r w:rsidR="00320D7C" w:rsidRPr="00380A45">
        <w:rPr>
          <w:spacing w:val="-4"/>
          <w:sz w:val="28"/>
          <w:szCs w:val="28"/>
        </w:rPr>
        <w:t xml:space="preserve">vzdálenost </w:t>
      </w:r>
      <w:r w:rsidRPr="00380A45">
        <w:rPr>
          <w:spacing w:val="-4"/>
          <w:sz w:val="28"/>
          <w:szCs w:val="28"/>
        </w:rPr>
        <w:t>1 – 5 km</w:t>
      </w:r>
      <w:r w:rsidRPr="00380A45">
        <w:rPr>
          <w:spacing w:val="-3"/>
          <w:sz w:val="28"/>
          <w:szCs w:val="28"/>
        </w:rPr>
        <w:t>:</w:t>
      </w:r>
      <w:r w:rsidR="00320D7C" w:rsidRPr="00380A45">
        <w:rPr>
          <w:spacing w:val="-3"/>
          <w:sz w:val="28"/>
          <w:szCs w:val="28"/>
        </w:rPr>
        <w:t xml:space="preserve"> zhruba známe posledních </w:t>
      </w:r>
      <w:smartTag w:uri="urn:schemas-microsoft-com:office:smarttags" w:element="metricconverter">
        <w:smartTagPr>
          <w:attr w:name="ProductID" w:val="5 m"/>
        </w:smartTagPr>
        <w:r w:rsidRPr="00380A45">
          <w:rPr>
            <w:spacing w:val="-3"/>
            <w:sz w:val="28"/>
            <w:szCs w:val="28"/>
          </w:rPr>
          <w:t>5 m</w:t>
        </w:r>
      </w:smartTag>
      <w:r w:rsidR="00320D7C" w:rsidRPr="00380A45">
        <w:rPr>
          <w:spacing w:val="-2"/>
          <w:sz w:val="28"/>
          <w:szCs w:val="28"/>
        </w:rPr>
        <w:t xml:space="preserve"> (5000 let), podrobněji posledních </w:t>
      </w:r>
      <w:smartTag w:uri="urn:schemas-microsoft-com:office:smarttags" w:element="metricconverter">
        <w:smartTagPr>
          <w:attr w:name="ProductID" w:val="50 cm"/>
        </w:smartTagPr>
        <w:r w:rsidRPr="00380A45">
          <w:rPr>
            <w:spacing w:val="-2"/>
            <w:sz w:val="28"/>
            <w:szCs w:val="28"/>
          </w:rPr>
          <w:t>50 cm</w:t>
        </w:r>
      </w:smartTag>
      <w:r w:rsidR="00320D7C" w:rsidRPr="00380A45">
        <w:rPr>
          <w:spacing w:val="-2"/>
          <w:sz w:val="28"/>
          <w:szCs w:val="28"/>
        </w:rPr>
        <w:t xml:space="preserve"> (500 let)</w:t>
      </w:r>
      <w:r w:rsidRPr="00380A45">
        <w:rPr>
          <w:spacing w:val="-2"/>
          <w:sz w:val="28"/>
          <w:szCs w:val="28"/>
        </w:rPr>
        <w:t>,</w:t>
      </w:r>
      <w:r w:rsidR="00320D7C" w:rsidRPr="00380A45">
        <w:rPr>
          <w:spacing w:val="-2"/>
          <w:sz w:val="28"/>
          <w:szCs w:val="28"/>
        </w:rPr>
        <w:t xml:space="preserve"> z vlastní zkušenosti 2-</w:t>
      </w:r>
      <w:smartTag w:uri="urn:schemas-microsoft-com:office:smarttags" w:element="metricconverter">
        <w:smartTagPr>
          <w:attr w:name="ProductID" w:val="7 cm"/>
        </w:smartTagPr>
        <w:r w:rsidR="00320D7C" w:rsidRPr="00380A45">
          <w:rPr>
            <w:spacing w:val="-2"/>
            <w:sz w:val="28"/>
            <w:szCs w:val="28"/>
          </w:rPr>
          <w:t>7 cm</w:t>
        </w:r>
      </w:smartTag>
      <w:r w:rsidR="00320D7C" w:rsidRPr="00380A45">
        <w:rPr>
          <w:spacing w:val="-2"/>
          <w:sz w:val="28"/>
          <w:szCs w:val="28"/>
        </w:rPr>
        <w:t xml:space="preserve"> (20-70 let)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161E24" w:rsidRPr="00380A45" w:rsidRDefault="00320D7C" w:rsidP="00380A45">
      <w:p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 xml:space="preserve">nejstarší názor na vznik člověka a jazyka </w:t>
      </w:r>
      <w:r w:rsidR="00161E24" w:rsidRPr="00380A45">
        <w:rPr>
          <w:sz w:val="28"/>
          <w:szCs w:val="28"/>
          <w:lang/>
        </w:rPr>
        <w:t xml:space="preserve">- </w:t>
      </w:r>
      <w:r w:rsidRPr="00380A45">
        <w:rPr>
          <w:b/>
          <w:bCs/>
          <w:sz w:val="28"/>
          <w:szCs w:val="28"/>
          <w:lang/>
        </w:rPr>
        <w:t>ná</w:t>
      </w:r>
      <w:r w:rsidR="00161E24" w:rsidRPr="00380A45">
        <w:rPr>
          <w:b/>
          <w:bCs/>
          <w:sz w:val="28"/>
          <w:szCs w:val="28"/>
          <w:lang/>
        </w:rPr>
        <w:t>boženská učení</w:t>
      </w:r>
      <w:r w:rsidR="00161E24" w:rsidRPr="00380A45">
        <w:rPr>
          <w:sz w:val="28"/>
          <w:szCs w:val="28"/>
          <w:lang/>
        </w:rPr>
        <w:t xml:space="preserve"> (starověk - středověk) </w:t>
      </w:r>
    </w:p>
    <w:p w:rsidR="00161E24" w:rsidRPr="00380A45" w:rsidRDefault="00161E24" w:rsidP="00380A45">
      <w:pPr>
        <w:jc w:val="both"/>
        <w:rPr>
          <w:b/>
          <w:bCs/>
          <w:sz w:val="28"/>
          <w:szCs w:val="28"/>
          <w:lang/>
        </w:rPr>
      </w:pP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Řekové</w:t>
      </w:r>
      <w:r w:rsidR="00161E24" w:rsidRPr="00380A45">
        <w:rPr>
          <w:sz w:val="28"/>
          <w:szCs w:val="28"/>
          <w:lang/>
        </w:rPr>
        <w:t>:</w:t>
      </w:r>
      <w:r w:rsidRPr="00380A45">
        <w:rPr>
          <w:sz w:val="28"/>
          <w:szCs w:val="28"/>
          <w:lang/>
        </w:rPr>
        <w:t xml:space="preserve"> jazyk  </w:t>
      </w:r>
      <w:r w:rsidR="00161E24" w:rsidRPr="00380A45">
        <w:rPr>
          <w:sz w:val="28"/>
          <w:szCs w:val="28"/>
          <w:lang/>
        </w:rPr>
        <w:t xml:space="preserve">1. je </w:t>
      </w:r>
      <w:r w:rsidRPr="00380A45">
        <w:rPr>
          <w:sz w:val="28"/>
          <w:szCs w:val="28"/>
          <w:lang/>
        </w:rPr>
        <w:t>darem od bohů,</w:t>
      </w:r>
      <w:r w:rsidR="00161E24" w:rsidRPr="00380A45">
        <w:rPr>
          <w:sz w:val="28"/>
          <w:szCs w:val="28"/>
          <w:lang/>
        </w:rPr>
        <w:t xml:space="preserve"> 2. </w:t>
      </w:r>
      <w:r w:rsidRPr="00380A45">
        <w:rPr>
          <w:sz w:val="28"/>
          <w:szCs w:val="28"/>
          <w:lang/>
        </w:rPr>
        <w:t xml:space="preserve">vymyslel </w:t>
      </w:r>
      <w:r w:rsidR="00161E24" w:rsidRPr="00380A45">
        <w:rPr>
          <w:sz w:val="28"/>
          <w:szCs w:val="28"/>
          <w:lang/>
        </w:rPr>
        <w:t xml:space="preserve">ho </w:t>
      </w:r>
      <w:r w:rsidRPr="00380A45">
        <w:rPr>
          <w:sz w:val="28"/>
          <w:szCs w:val="28"/>
          <w:lang/>
        </w:rPr>
        <w:t>chytrý člověk</w:t>
      </w:r>
      <w:r w:rsidR="00161E24" w:rsidRPr="00380A45">
        <w:rPr>
          <w:sz w:val="28"/>
          <w:szCs w:val="28"/>
          <w:lang/>
        </w:rPr>
        <w:t xml:space="preserve"> (analogisté)</w:t>
      </w:r>
      <w:r w:rsidRPr="00380A45">
        <w:rPr>
          <w:sz w:val="28"/>
          <w:szCs w:val="28"/>
          <w:lang/>
        </w:rPr>
        <w:t xml:space="preserve">, </w:t>
      </w:r>
      <w:r w:rsidR="00380A45">
        <w:rPr>
          <w:sz w:val="28"/>
          <w:szCs w:val="28"/>
          <w:lang/>
        </w:rPr>
        <w:br/>
      </w:r>
      <w:r w:rsidR="00161E24" w:rsidRPr="00380A45">
        <w:rPr>
          <w:sz w:val="28"/>
          <w:szCs w:val="28"/>
          <w:lang/>
        </w:rPr>
        <w:t xml:space="preserve">3. </w:t>
      </w:r>
      <w:r w:rsidRPr="00380A45">
        <w:rPr>
          <w:sz w:val="28"/>
          <w:szCs w:val="28"/>
          <w:lang/>
        </w:rPr>
        <w:t>vznikl přirozenou cestou</w:t>
      </w:r>
      <w:r w:rsidR="00161E24" w:rsidRPr="00380A45">
        <w:rPr>
          <w:sz w:val="28"/>
          <w:szCs w:val="28"/>
          <w:lang/>
        </w:rPr>
        <w:t xml:space="preserve"> (anomalisté)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320D7C" w:rsidRPr="00380A45" w:rsidRDefault="00161E24" w:rsidP="00380A45">
      <w:pPr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nevědecké teorie</w:t>
      </w:r>
      <w:r w:rsidRPr="00380A45">
        <w:rPr>
          <w:sz w:val="28"/>
          <w:szCs w:val="28"/>
          <w:lang/>
        </w:rPr>
        <w:t xml:space="preserve">: </w:t>
      </w:r>
      <w:r w:rsidR="00320D7C" w:rsidRPr="00380A45">
        <w:rPr>
          <w:sz w:val="28"/>
          <w:szCs w:val="28"/>
          <w:lang/>
        </w:rPr>
        <w:t>vznik čl</w:t>
      </w:r>
      <w:r w:rsidRPr="00380A45">
        <w:rPr>
          <w:sz w:val="28"/>
          <w:szCs w:val="28"/>
          <w:lang/>
        </w:rPr>
        <w:t>ověka a jazyka jako jednorázová</w:t>
      </w:r>
      <w:r w:rsidR="00320D7C" w:rsidRPr="00380A45">
        <w:rPr>
          <w:sz w:val="28"/>
          <w:szCs w:val="28"/>
          <w:lang/>
        </w:rPr>
        <w:t xml:space="preserve"> a nadpřiroze</w:t>
      </w:r>
      <w:r w:rsidR="00320D7C" w:rsidRPr="00380A45">
        <w:rPr>
          <w:sz w:val="28"/>
          <w:szCs w:val="28"/>
          <w:lang/>
        </w:rPr>
        <w:softHyphen/>
      </w:r>
      <w:r w:rsidRPr="00380A45">
        <w:rPr>
          <w:sz w:val="28"/>
          <w:szCs w:val="28"/>
          <w:lang/>
        </w:rPr>
        <w:t>ná</w:t>
      </w:r>
      <w:r w:rsidR="00320D7C" w:rsidRPr="00380A45">
        <w:rPr>
          <w:sz w:val="28"/>
          <w:szCs w:val="28"/>
          <w:lang/>
        </w:rPr>
        <w:t xml:space="preserve"> záležitost</w:t>
      </w:r>
      <w:r w:rsidRPr="00380A45">
        <w:rPr>
          <w:sz w:val="28"/>
          <w:szCs w:val="28"/>
          <w:lang/>
        </w:rPr>
        <w:t xml:space="preserve"> (Erich von </w:t>
      </w:r>
      <w:r w:rsidR="00320D7C" w:rsidRPr="00380A45">
        <w:rPr>
          <w:sz w:val="28"/>
          <w:szCs w:val="28"/>
          <w:lang/>
        </w:rPr>
        <w:t>D</w:t>
      </w:r>
      <w:r w:rsidRPr="00380A45">
        <w:rPr>
          <w:sz w:val="28"/>
          <w:szCs w:val="28"/>
          <w:lang/>
        </w:rPr>
        <w:t>ä</w:t>
      </w:r>
      <w:r w:rsidR="00320D7C" w:rsidRPr="00380A45">
        <w:rPr>
          <w:sz w:val="28"/>
          <w:szCs w:val="28"/>
          <w:lang/>
        </w:rPr>
        <w:t>niken</w:t>
      </w:r>
      <w:r w:rsidRPr="00380A45">
        <w:rPr>
          <w:sz w:val="28"/>
          <w:szCs w:val="28"/>
          <w:lang/>
        </w:rPr>
        <w:t>:</w:t>
      </w:r>
      <w:r w:rsidR="00320D7C" w:rsidRPr="00380A45">
        <w:rPr>
          <w:sz w:val="28"/>
          <w:szCs w:val="28"/>
          <w:lang/>
        </w:rPr>
        <w:t xml:space="preserve"> člověk</w:t>
      </w:r>
      <w:r w:rsidR="00060E94" w:rsidRPr="00380A45">
        <w:rPr>
          <w:sz w:val="28"/>
          <w:szCs w:val="28"/>
          <w:lang/>
        </w:rPr>
        <w:t xml:space="preserve"> </w:t>
      </w:r>
      <w:r w:rsidR="00320D7C" w:rsidRPr="00380A45">
        <w:rPr>
          <w:sz w:val="28"/>
          <w:szCs w:val="28"/>
          <w:lang/>
        </w:rPr>
        <w:t>vděčí za svou existenci návštěvníkům z cizí planety</w:t>
      </w:r>
    </w:p>
    <w:p w:rsidR="00060E94" w:rsidRPr="00380A45" w:rsidRDefault="00060E94" w:rsidP="00380A45">
      <w:pPr>
        <w:jc w:val="both"/>
        <w:rPr>
          <w:sz w:val="28"/>
          <w:szCs w:val="28"/>
          <w:lang/>
        </w:rPr>
      </w:pPr>
    </w:p>
    <w:p w:rsidR="00060E94" w:rsidRPr="00380A45" w:rsidRDefault="00320D7C" w:rsidP="003403DB">
      <w:pPr>
        <w:numPr>
          <w:ilvl w:val="0"/>
          <w:numId w:val="4"/>
        </w:numPr>
        <w:tabs>
          <w:tab w:val="clear" w:pos="720"/>
        </w:tabs>
        <w:ind w:hanging="720"/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odvo</w:t>
      </w:r>
      <w:r w:rsidR="00060E94" w:rsidRPr="00380A45">
        <w:rPr>
          <w:b/>
          <w:bCs/>
          <w:sz w:val="28"/>
          <w:szCs w:val="28"/>
          <w:lang/>
        </w:rPr>
        <w:t>zování</w:t>
      </w:r>
      <w:r w:rsidRPr="00380A45">
        <w:rPr>
          <w:b/>
          <w:bCs/>
          <w:sz w:val="28"/>
          <w:szCs w:val="28"/>
          <w:lang/>
        </w:rPr>
        <w:t xml:space="preserve"> původ</w:t>
      </w:r>
      <w:r w:rsidR="00060E94" w:rsidRPr="00380A45">
        <w:rPr>
          <w:b/>
          <w:bCs/>
          <w:sz w:val="28"/>
          <w:szCs w:val="28"/>
          <w:lang/>
        </w:rPr>
        <w:t>u</w:t>
      </w:r>
      <w:r w:rsidRPr="00380A45">
        <w:rPr>
          <w:b/>
          <w:bCs/>
          <w:sz w:val="28"/>
          <w:szCs w:val="28"/>
          <w:lang/>
        </w:rPr>
        <w:t xml:space="preserve"> řeči z</w:t>
      </w:r>
      <w:r w:rsidR="00060E94" w:rsidRPr="00380A45">
        <w:rPr>
          <w:sz w:val="28"/>
          <w:szCs w:val="28"/>
          <w:lang/>
        </w:rPr>
        <w:t>:</w:t>
      </w:r>
    </w:p>
    <w:p w:rsidR="00060E94" w:rsidRPr="00380A45" w:rsidRDefault="00320D7C" w:rsidP="00380A45">
      <w:p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rozbor</w:t>
      </w:r>
      <w:r w:rsidR="00060E94" w:rsidRPr="00380A45">
        <w:rPr>
          <w:sz w:val="28"/>
          <w:szCs w:val="28"/>
          <w:lang/>
        </w:rPr>
        <w:t>u současných i vymřelých jazyků</w:t>
      </w:r>
      <w:r w:rsidRPr="00380A45">
        <w:rPr>
          <w:sz w:val="28"/>
          <w:szCs w:val="28"/>
          <w:lang/>
        </w:rPr>
        <w:t xml:space="preserve"> </w:t>
      </w:r>
    </w:p>
    <w:p w:rsidR="00060E94" w:rsidRPr="00380A45" w:rsidRDefault="00060E94" w:rsidP="00380A45">
      <w:p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tendencí jazykového vývoje</w:t>
      </w:r>
      <w:r w:rsidR="00320D7C" w:rsidRPr="00380A45">
        <w:rPr>
          <w:sz w:val="28"/>
          <w:szCs w:val="28"/>
          <w:lang/>
        </w:rPr>
        <w:t xml:space="preserve"> </w:t>
      </w:r>
    </w:p>
    <w:p w:rsidR="00060E94" w:rsidRPr="00380A45" w:rsidRDefault="00060E94" w:rsidP="00380A45">
      <w:p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z primitivních jazyků</w:t>
      </w:r>
      <w:r w:rsidR="00320D7C" w:rsidRPr="00380A45">
        <w:rPr>
          <w:sz w:val="28"/>
          <w:szCs w:val="28"/>
          <w:lang/>
        </w:rPr>
        <w:t xml:space="preserve"> </w:t>
      </w:r>
    </w:p>
    <w:p w:rsidR="00060E94" w:rsidRPr="00380A45" w:rsidRDefault="00060E94" w:rsidP="00380A45">
      <w:p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 xml:space="preserve">z řeči dětí </w:t>
      </w:r>
      <w:r w:rsidR="00320D7C" w:rsidRPr="00380A45">
        <w:rPr>
          <w:sz w:val="28"/>
          <w:szCs w:val="28"/>
          <w:lang/>
        </w:rPr>
        <w:t xml:space="preserve"> 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srov</w:t>
      </w:r>
      <w:r w:rsidRPr="00380A45">
        <w:rPr>
          <w:sz w:val="28"/>
          <w:szCs w:val="28"/>
          <w:lang/>
        </w:rPr>
        <w:softHyphen/>
        <w:t xml:space="preserve">náváním jazyka s dorozumívacími prostředky zvířat 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060E94" w:rsidRPr="00380A45" w:rsidRDefault="00060E94" w:rsidP="003403DB">
      <w:pPr>
        <w:numPr>
          <w:ilvl w:val="0"/>
          <w:numId w:val="5"/>
        </w:numPr>
        <w:tabs>
          <w:tab w:val="clear" w:pos="720"/>
        </w:tabs>
        <w:spacing w:after="60"/>
        <w:ind w:left="540"/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teorie</w:t>
      </w:r>
      <w:r w:rsidRPr="00380A45">
        <w:rPr>
          <w:sz w:val="28"/>
          <w:szCs w:val="28"/>
          <w:lang/>
        </w:rPr>
        <w:t xml:space="preserve"> </w:t>
      </w:r>
      <w:r w:rsidRPr="00380A45">
        <w:rPr>
          <w:b/>
          <w:bCs/>
          <w:sz w:val="28"/>
          <w:szCs w:val="28"/>
          <w:lang/>
        </w:rPr>
        <w:t>monogenetická</w:t>
      </w:r>
      <w:r w:rsidRPr="00380A45">
        <w:rPr>
          <w:sz w:val="28"/>
          <w:szCs w:val="28"/>
          <w:lang/>
        </w:rPr>
        <w:t xml:space="preserve"> (</w:t>
      </w:r>
      <w:r w:rsidR="00320D7C" w:rsidRPr="00380A45">
        <w:rPr>
          <w:sz w:val="28"/>
          <w:szCs w:val="28"/>
          <w:lang/>
        </w:rPr>
        <w:t>Trombetti</w:t>
      </w:r>
      <w:r w:rsidRPr="00380A45">
        <w:rPr>
          <w:sz w:val="28"/>
          <w:szCs w:val="28"/>
          <w:lang/>
        </w:rPr>
        <w:t xml:space="preserve">): </w:t>
      </w:r>
      <w:r w:rsidR="00320D7C" w:rsidRPr="00380A45">
        <w:rPr>
          <w:sz w:val="28"/>
          <w:szCs w:val="28"/>
          <w:lang/>
        </w:rPr>
        <w:t xml:space="preserve"> lidská řeč vznikla na jednom místě, od</w:t>
      </w:r>
      <w:r w:rsidR="00320D7C" w:rsidRPr="00380A45">
        <w:rPr>
          <w:sz w:val="28"/>
          <w:szCs w:val="28"/>
          <w:lang/>
        </w:rPr>
        <w:softHyphen/>
        <w:t>kud se pak rozšířila po celém světě a diferencovala se do mnoha dnešních jazy</w:t>
      </w:r>
      <w:r w:rsidR="00320D7C" w:rsidRPr="00380A45">
        <w:rPr>
          <w:sz w:val="28"/>
          <w:szCs w:val="28"/>
          <w:lang/>
        </w:rPr>
        <w:softHyphen/>
        <w:t>ků</w:t>
      </w:r>
    </w:p>
    <w:p w:rsidR="00380A45" w:rsidRPr="00380A45" w:rsidRDefault="00060E94" w:rsidP="003403DB">
      <w:pPr>
        <w:numPr>
          <w:ilvl w:val="0"/>
          <w:numId w:val="5"/>
        </w:numPr>
        <w:tabs>
          <w:tab w:val="clear" w:pos="720"/>
        </w:tabs>
        <w:ind w:left="540"/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teorie</w:t>
      </w:r>
      <w:r w:rsidRPr="00380A45">
        <w:rPr>
          <w:sz w:val="28"/>
          <w:szCs w:val="28"/>
          <w:lang/>
        </w:rPr>
        <w:t xml:space="preserve"> </w:t>
      </w:r>
      <w:r w:rsidRPr="00380A45">
        <w:rPr>
          <w:b/>
          <w:bCs/>
          <w:sz w:val="28"/>
          <w:szCs w:val="28"/>
          <w:lang/>
        </w:rPr>
        <w:t>polygenetická</w:t>
      </w:r>
      <w:r w:rsidRPr="00380A45">
        <w:rPr>
          <w:sz w:val="28"/>
          <w:szCs w:val="28"/>
          <w:lang/>
        </w:rPr>
        <w:t xml:space="preserve"> (</w:t>
      </w:r>
      <w:r w:rsidR="00320D7C" w:rsidRPr="00380A45">
        <w:rPr>
          <w:sz w:val="28"/>
          <w:szCs w:val="28"/>
          <w:lang/>
        </w:rPr>
        <w:t>Marr</w:t>
      </w:r>
      <w:r w:rsidRPr="00380A45">
        <w:rPr>
          <w:sz w:val="28"/>
          <w:szCs w:val="28"/>
          <w:lang/>
        </w:rPr>
        <w:t>):</w:t>
      </w:r>
      <w:r w:rsidR="00320D7C" w:rsidRPr="00380A45">
        <w:rPr>
          <w:sz w:val="28"/>
          <w:szCs w:val="28"/>
          <w:lang/>
        </w:rPr>
        <w:t xml:space="preserve"> jazyk vznikl na různých místech světa </w:t>
      </w:r>
      <w:r w:rsidRPr="00380A45">
        <w:rPr>
          <w:sz w:val="28"/>
          <w:szCs w:val="28"/>
          <w:lang/>
        </w:rPr>
        <w:t>(</w:t>
      </w:r>
      <w:r w:rsidR="00320D7C" w:rsidRPr="00380A45">
        <w:rPr>
          <w:sz w:val="28"/>
          <w:szCs w:val="28"/>
          <w:lang/>
        </w:rPr>
        <w:t>sal, ber, jon, roš</w:t>
      </w:r>
      <w:r w:rsidRPr="00380A45">
        <w:rPr>
          <w:sz w:val="28"/>
          <w:szCs w:val="28"/>
          <w:lang/>
        </w:rPr>
        <w:t>)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380A45" w:rsidRPr="00380A45" w:rsidRDefault="00320D7C" w:rsidP="003403DB">
      <w:pPr>
        <w:numPr>
          <w:ilvl w:val="1"/>
          <w:numId w:val="5"/>
        </w:numPr>
        <w:tabs>
          <w:tab w:val="clear" w:pos="1440"/>
        </w:tabs>
        <w:spacing w:after="120"/>
        <w:ind w:left="720"/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tenden</w:t>
      </w:r>
      <w:r w:rsidRPr="00380A45">
        <w:rPr>
          <w:sz w:val="28"/>
          <w:szCs w:val="28"/>
          <w:lang/>
        </w:rPr>
        <w:softHyphen/>
        <w:t xml:space="preserve">ce diferenciační (např. vznik románských jazyků z latiny) </w:t>
      </w:r>
      <w:r w:rsidR="00380A45" w:rsidRPr="00380A45">
        <w:rPr>
          <w:sz w:val="28"/>
          <w:szCs w:val="28"/>
          <w:lang/>
        </w:rPr>
        <w:t xml:space="preserve">– </w:t>
      </w:r>
      <w:r w:rsidR="00380A45" w:rsidRPr="00380A45">
        <w:rPr>
          <w:b/>
          <w:bCs/>
          <w:sz w:val="28"/>
          <w:szCs w:val="28"/>
          <w:lang/>
        </w:rPr>
        <w:t>divergentní vývoj jazyků</w:t>
      </w:r>
    </w:p>
    <w:p w:rsidR="00380A45" w:rsidRPr="00380A45" w:rsidRDefault="00320D7C" w:rsidP="003403DB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tendence integrační (např. postupné mizení dialektů)</w:t>
      </w:r>
      <w:r w:rsidR="00380A45" w:rsidRPr="00380A45">
        <w:rPr>
          <w:sz w:val="28"/>
          <w:szCs w:val="28"/>
          <w:lang/>
        </w:rPr>
        <w:t xml:space="preserve"> – </w:t>
      </w:r>
      <w:r w:rsidR="00380A45" w:rsidRPr="00380A45">
        <w:rPr>
          <w:b/>
          <w:bCs/>
          <w:sz w:val="28"/>
          <w:szCs w:val="28"/>
          <w:lang/>
        </w:rPr>
        <w:t>konvergentní vývoj jazyků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lastRenderedPageBreak/>
        <w:t xml:space="preserve"> </w:t>
      </w:r>
    </w:p>
    <w:p w:rsidR="003403DB" w:rsidRDefault="003403DB" w:rsidP="00380A45">
      <w:pPr>
        <w:jc w:val="both"/>
        <w:rPr>
          <w:b/>
          <w:bCs/>
          <w:sz w:val="28"/>
          <w:szCs w:val="28"/>
          <w:lang/>
        </w:rPr>
      </w:pPr>
    </w:p>
    <w:p w:rsidR="00380A45" w:rsidRPr="00380A45" w:rsidRDefault="00380A45" w:rsidP="003403DB">
      <w:pPr>
        <w:numPr>
          <w:ilvl w:val="1"/>
          <w:numId w:val="5"/>
        </w:numPr>
        <w:tabs>
          <w:tab w:val="clear" w:pos="1440"/>
        </w:tabs>
        <w:ind w:left="540"/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teorie interjekční</w:t>
      </w:r>
      <w:r w:rsidRPr="00380A45">
        <w:rPr>
          <w:sz w:val="28"/>
          <w:szCs w:val="28"/>
          <w:lang/>
        </w:rPr>
        <w:t xml:space="preserve"> (citoslovečná,  angl. pooh pooh theory)</w:t>
      </w:r>
    </w:p>
    <w:p w:rsidR="00380A45" w:rsidRPr="00380A45" w:rsidRDefault="00380A45" w:rsidP="003403DB">
      <w:pPr>
        <w:numPr>
          <w:ilvl w:val="1"/>
          <w:numId w:val="5"/>
        </w:numPr>
        <w:tabs>
          <w:tab w:val="clear" w:pos="1440"/>
        </w:tabs>
        <w:ind w:left="540"/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teorie onomatopoická</w:t>
      </w:r>
      <w:r w:rsidRPr="00380A45">
        <w:rPr>
          <w:sz w:val="28"/>
          <w:szCs w:val="28"/>
          <w:lang/>
        </w:rPr>
        <w:t xml:space="preserve"> (zvukomalebná, angl. bow-bow theory)</w:t>
      </w:r>
    </w:p>
    <w:p w:rsidR="003403DB" w:rsidRDefault="003403DB" w:rsidP="00380A45">
      <w:pPr>
        <w:jc w:val="both"/>
        <w:rPr>
          <w:sz w:val="28"/>
          <w:szCs w:val="28"/>
          <w:lang/>
        </w:rPr>
      </w:pPr>
    </w:p>
    <w:p w:rsidR="00320D7C" w:rsidRPr="00380A45" w:rsidRDefault="00380A45" w:rsidP="003403DB">
      <w:pPr>
        <w:numPr>
          <w:ilvl w:val="1"/>
          <w:numId w:val="5"/>
        </w:numPr>
        <w:tabs>
          <w:tab w:val="clear" w:pos="1440"/>
        </w:tabs>
        <w:ind w:left="540"/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jazyk gest</w:t>
      </w:r>
      <w:r w:rsidR="00320D7C" w:rsidRPr="00380A45">
        <w:rPr>
          <w:sz w:val="28"/>
          <w:szCs w:val="28"/>
          <w:lang/>
        </w:rPr>
        <w:t xml:space="preserve"> </w:t>
      </w:r>
      <w:r w:rsidRPr="00380A45">
        <w:rPr>
          <w:sz w:val="28"/>
          <w:szCs w:val="28"/>
          <w:lang/>
        </w:rPr>
        <w:t>(</w:t>
      </w:r>
      <w:r w:rsidR="00320D7C" w:rsidRPr="00380A45">
        <w:rPr>
          <w:sz w:val="28"/>
          <w:szCs w:val="28"/>
          <w:lang/>
        </w:rPr>
        <w:t>Ginneken</w:t>
      </w:r>
      <w:r w:rsidRPr="00380A45">
        <w:rPr>
          <w:sz w:val="28"/>
          <w:szCs w:val="28"/>
          <w:lang/>
        </w:rPr>
        <w:t>):</w:t>
      </w:r>
      <w:r w:rsidR="00320D7C" w:rsidRPr="00380A45">
        <w:rPr>
          <w:sz w:val="28"/>
          <w:szCs w:val="28"/>
          <w:lang/>
        </w:rPr>
        <w:t xml:space="preserve"> na počátku člověk používal jedině gestikulace, později písma (tj. primitivních značek znázorňujících gesta) a až nakonec mluveného jazyka</w:t>
      </w:r>
    </w:p>
    <w:p w:rsidR="00380A45" w:rsidRPr="00380A45" w:rsidRDefault="00380A45" w:rsidP="003403DB">
      <w:pPr>
        <w:ind w:left="540"/>
        <w:jc w:val="both"/>
        <w:rPr>
          <w:sz w:val="28"/>
          <w:szCs w:val="28"/>
          <w:lang/>
        </w:rPr>
      </w:pPr>
    </w:p>
    <w:p w:rsidR="00320D7C" w:rsidRPr="00380A45" w:rsidRDefault="00380A45" w:rsidP="003403DB">
      <w:pPr>
        <w:numPr>
          <w:ilvl w:val="1"/>
          <w:numId w:val="5"/>
        </w:numPr>
        <w:tabs>
          <w:tab w:val="clear" w:pos="1440"/>
        </w:tabs>
        <w:ind w:left="540"/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teorie pracovních výkřiků</w:t>
      </w:r>
      <w:r w:rsidRPr="00380A45">
        <w:rPr>
          <w:sz w:val="28"/>
          <w:szCs w:val="28"/>
          <w:lang/>
        </w:rPr>
        <w:t xml:space="preserve"> (příkazů) (</w:t>
      </w:r>
      <w:r w:rsidR="00320D7C" w:rsidRPr="00380A45">
        <w:rPr>
          <w:sz w:val="28"/>
          <w:szCs w:val="28"/>
          <w:lang/>
        </w:rPr>
        <w:t>Révész</w:t>
      </w:r>
      <w:r w:rsidRPr="00380A45">
        <w:rPr>
          <w:sz w:val="28"/>
          <w:szCs w:val="28"/>
          <w:lang/>
        </w:rPr>
        <w:t xml:space="preserve">): </w:t>
      </w:r>
      <w:r w:rsidR="00320D7C" w:rsidRPr="00380A45">
        <w:rPr>
          <w:sz w:val="28"/>
          <w:szCs w:val="28"/>
          <w:lang/>
        </w:rPr>
        <w:t>první slova lidské řeči byly výzvy (nebo rozkazy), jichž člověk pou</w:t>
      </w:r>
      <w:r w:rsidRPr="00380A45">
        <w:rPr>
          <w:sz w:val="28"/>
          <w:szCs w:val="28"/>
          <w:lang/>
        </w:rPr>
        <w:t>ží</w:t>
      </w:r>
      <w:r w:rsidRPr="00380A45">
        <w:rPr>
          <w:sz w:val="28"/>
          <w:szCs w:val="28"/>
          <w:lang/>
        </w:rPr>
        <w:softHyphen/>
        <w:t>val zejména při lovu v tlupě</w:t>
      </w:r>
      <w:r w:rsidR="00320D7C" w:rsidRPr="00380A45">
        <w:rPr>
          <w:sz w:val="28"/>
          <w:szCs w:val="28"/>
          <w:lang/>
        </w:rPr>
        <w:t xml:space="preserve"> </w:t>
      </w:r>
    </w:p>
    <w:p w:rsidR="00380A45" w:rsidRPr="00380A45" w:rsidRDefault="00380A45" w:rsidP="00380A45">
      <w:pPr>
        <w:jc w:val="both"/>
        <w:rPr>
          <w:sz w:val="28"/>
          <w:szCs w:val="28"/>
          <w:lang/>
        </w:rPr>
      </w:pPr>
    </w:p>
    <w:p w:rsidR="00320D7C" w:rsidRPr="00380A45" w:rsidRDefault="00380A45" w:rsidP="00380A45">
      <w:p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ž</w:t>
      </w:r>
      <w:r w:rsidR="00320D7C" w:rsidRPr="00380A45">
        <w:rPr>
          <w:sz w:val="28"/>
          <w:szCs w:val="28"/>
          <w:lang/>
        </w:rPr>
        <w:t>ádná z uvedených teorií však nevysvětluje komp</w:t>
      </w:r>
      <w:r w:rsidRPr="00380A45">
        <w:rPr>
          <w:sz w:val="28"/>
          <w:szCs w:val="28"/>
          <w:lang/>
        </w:rPr>
        <w:t>lexní proces vzniku lidské řeči</w:t>
      </w:r>
      <w:r w:rsidR="00320D7C" w:rsidRPr="00380A45">
        <w:rPr>
          <w:sz w:val="28"/>
          <w:szCs w:val="28"/>
          <w:lang/>
        </w:rPr>
        <w:t xml:space="preserve"> 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380A45" w:rsidRPr="00380A45" w:rsidRDefault="00380A45" w:rsidP="00380A45">
      <w:pPr>
        <w:jc w:val="both"/>
        <w:rPr>
          <w:sz w:val="28"/>
          <w:szCs w:val="28"/>
          <w:lang/>
        </w:rPr>
      </w:pPr>
      <w:r w:rsidRPr="00380A45">
        <w:rPr>
          <w:b/>
          <w:bCs/>
          <w:sz w:val="28"/>
          <w:szCs w:val="28"/>
          <w:lang/>
        </w:rPr>
        <w:t>Současná jazykověda</w:t>
      </w:r>
      <w:r w:rsidRPr="00380A45">
        <w:rPr>
          <w:sz w:val="28"/>
          <w:szCs w:val="28"/>
          <w:lang/>
        </w:rPr>
        <w:t>: spojení</w:t>
      </w:r>
      <w:r w:rsidR="00320D7C" w:rsidRPr="00380A45">
        <w:rPr>
          <w:sz w:val="28"/>
          <w:szCs w:val="28"/>
          <w:lang/>
        </w:rPr>
        <w:t xml:space="preserve"> </w:t>
      </w:r>
    </w:p>
    <w:p w:rsidR="00380A45" w:rsidRPr="00380A45" w:rsidRDefault="00320D7C" w:rsidP="00380A45">
      <w:pPr>
        <w:numPr>
          <w:ilvl w:val="0"/>
          <w:numId w:val="2"/>
        </w:num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biologické Darwinovy teorie o vývoji dru</w:t>
      </w:r>
      <w:r w:rsidRPr="00380A45">
        <w:rPr>
          <w:sz w:val="28"/>
          <w:szCs w:val="28"/>
          <w:lang/>
        </w:rPr>
        <w:softHyphen/>
        <w:t xml:space="preserve">hů  </w:t>
      </w:r>
    </w:p>
    <w:p w:rsidR="00380A45" w:rsidRPr="00380A45" w:rsidRDefault="00320D7C" w:rsidP="00380A45">
      <w:pPr>
        <w:numPr>
          <w:ilvl w:val="0"/>
          <w:numId w:val="2"/>
        </w:num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 xml:space="preserve">Engelsovou teorií o procesu polidštění opice </w:t>
      </w:r>
    </w:p>
    <w:p w:rsidR="00320D7C" w:rsidRPr="00380A45" w:rsidRDefault="00320D7C" w:rsidP="00380A45">
      <w:pPr>
        <w:numPr>
          <w:ilvl w:val="0"/>
          <w:numId w:val="2"/>
        </w:numPr>
        <w:jc w:val="both"/>
        <w:rPr>
          <w:sz w:val="28"/>
          <w:szCs w:val="28"/>
          <w:lang/>
        </w:rPr>
      </w:pPr>
      <w:r w:rsidRPr="00380A45">
        <w:rPr>
          <w:sz w:val="28"/>
          <w:szCs w:val="28"/>
          <w:lang/>
        </w:rPr>
        <w:t>Hockettovou teo</w:t>
      </w:r>
      <w:r w:rsidRPr="00380A45">
        <w:rPr>
          <w:sz w:val="28"/>
          <w:szCs w:val="28"/>
          <w:lang/>
        </w:rPr>
        <w:softHyphen/>
        <w:t>rií o počáteční fázi jazyka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  <w:r w:rsidRPr="00380A45">
        <w:rPr>
          <w:i/>
          <w:iCs/>
          <w:sz w:val="28"/>
          <w:szCs w:val="28"/>
          <w:lang/>
        </w:rPr>
        <w:t>Vznik předřečového stadia v Hockettově podání</w:t>
      </w:r>
      <w:r w:rsidRPr="00380A45">
        <w:rPr>
          <w:sz w:val="28"/>
          <w:szCs w:val="28"/>
          <w:lang/>
        </w:rPr>
        <w:t xml:space="preserve"> (</w:t>
      </w:r>
      <w:r w:rsidRPr="00380A45">
        <w:rPr>
          <w:b/>
          <w:bCs/>
          <w:sz w:val="28"/>
          <w:szCs w:val="28"/>
          <w:lang/>
        </w:rPr>
        <w:t>+</w:t>
      </w:r>
      <w:r w:rsidRPr="00380A45">
        <w:rPr>
          <w:sz w:val="28"/>
          <w:szCs w:val="28"/>
          <w:lang/>
        </w:rPr>
        <w:t xml:space="preserve"> = je   </w:t>
      </w:r>
      <w:r w:rsidRPr="00380A45">
        <w:rPr>
          <w:b/>
          <w:bCs/>
          <w:sz w:val="28"/>
          <w:szCs w:val="28"/>
          <w:lang/>
        </w:rPr>
        <w:t>−</w:t>
      </w:r>
      <w:r w:rsidRPr="00380A45">
        <w:rPr>
          <w:sz w:val="28"/>
          <w:szCs w:val="28"/>
          <w:lang/>
        </w:rPr>
        <w:t xml:space="preserve"> = není)</w:t>
      </w:r>
    </w:p>
    <w:p w:rsidR="00320D7C" w:rsidRPr="00380A45" w:rsidRDefault="00320D7C" w:rsidP="00380A4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960"/>
        <w:gridCol w:w="3420"/>
      </w:tblGrid>
      <w:tr w:rsidR="00320D7C" w:rsidRPr="004F5932" w:rsidTr="004F5932">
        <w:tc>
          <w:tcPr>
            <w:tcW w:w="1728" w:type="dxa"/>
          </w:tcPr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Složený zvuk</w:t>
            </w:r>
          </w:p>
        </w:tc>
        <w:tc>
          <w:tcPr>
            <w:tcW w:w="3960" w:type="dxa"/>
          </w:tcPr>
          <w:p w:rsidR="00320D7C" w:rsidRPr="004F5932" w:rsidRDefault="00320D7C" w:rsidP="004F5932">
            <w:pPr>
              <w:jc w:val="center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Nový význam</w:t>
            </w:r>
          </w:p>
          <w:p w:rsidR="00320D7C" w:rsidRPr="004F5932" w:rsidRDefault="00320D7C" w:rsidP="004F5932">
            <w:pPr>
              <w:jc w:val="both"/>
              <w:rPr>
                <w:i/>
                <w:iCs/>
                <w:sz w:val="28"/>
                <w:szCs w:val="28"/>
                <w:lang/>
              </w:rPr>
            </w:pPr>
            <w:r w:rsidRPr="004F5932">
              <w:rPr>
                <w:i/>
                <w:iCs/>
                <w:sz w:val="28"/>
                <w:szCs w:val="28"/>
                <w:lang/>
              </w:rPr>
              <w:t xml:space="preserve">     jídlo          nebezpečí</w:t>
            </w:r>
          </w:p>
        </w:tc>
        <w:tc>
          <w:tcPr>
            <w:tcW w:w="3420" w:type="dxa"/>
          </w:tcPr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Nové dílčí významy</w:t>
            </w:r>
          </w:p>
        </w:tc>
      </w:tr>
      <w:tr w:rsidR="00320D7C" w:rsidRPr="004F5932" w:rsidTr="004F5932">
        <w:tc>
          <w:tcPr>
            <w:tcW w:w="1728" w:type="dxa"/>
          </w:tcPr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AB</w:t>
            </w:r>
            <w:r w:rsidR="00BE2279" w:rsidRPr="004F5932">
              <w:rPr>
                <w:sz w:val="28"/>
                <w:szCs w:val="28"/>
                <w:lang/>
              </w:rPr>
              <w:t>G</w:t>
            </w:r>
            <w:r w:rsidRPr="004F5932">
              <w:rPr>
                <w:sz w:val="28"/>
                <w:szCs w:val="28"/>
                <w:lang/>
              </w:rPr>
              <w:t>H</w:t>
            </w:r>
          </w:p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ABCD</w:t>
            </w:r>
          </w:p>
          <w:p w:rsidR="00320D7C" w:rsidRPr="004F5932" w:rsidRDefault="00BE2279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EFG</w:t>
            </w:r>
            <w:r w:rsidR="00320D7C" w:rsidRPr="004F5932">
              <w:rPr>
                <w:sz w:val="28"/>
                <w:szCs w:val="28"/>
                <w:lang/>
              </w:rPr>
              <w:t>H</w:t>
            </w:r>
          </w:p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(EFCD)</w:t>
            </w:r>
          </w:p>
        </w:tc>
        <w:tc>
          <w:tcPr>
            <w:tcW w:w="3960" w:type="dxa"/>
          </w:tcPr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 xml:space="preserve">  </w:t>
            </w:r>
            <w:r w:rsidRPr="004F5932">
              <w:rPr>
                <w:sz w:val="28"/>
                <w:szCs w:val="28"/>
                <w:lang w:val="ru-RU"/>
              </w:rPr>
              <w:t xml:space="preserve">    </w:t>
            </w:r>
            <w:r w:rsidRPr="004F5932">
              <w:rPr>
                <w:sz w:val="28"/>
                <w:szCs w:val="28"/>
                <w:lang/>
              </w:rPr>
              <w:t xml:space="preserve">+       </w:t>
            </w:r>
            <w:r w:rsidR="009F1764" w:rsidRPr="004F5932">
              <w:rPr>
                <w:sz w:val="28"/>
                <w:szCs w:val="28"/>
                <w:lang/>
              </w:rPr>
              <w:t xml:space="preserve">           +</w:t>
            </w:r>
          </w:p>
          <w:p w:rsidR="00320D7C" w:rsidRPr="004F5932" w:rsidRDefault="009F1764" w:rsidP="004F5932">
            <w:pPr>
              <w:ind w:left="432" w:right="1692"/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+</w:t>
            </w:r>
            <w:r w:rsidR="00320D7C" w:rsidRPr="004F5932">
              <w:rPr>
                <w:sz w:val="28"/>
                <w:szCs w:val="28"/>
                <w:lang/>
              </w:rPr>
              <w:t xml:space="preserve">  </w:t>
            </w:r>
            <w:r w:rsidRPr="004F5932">
              <w:rPr>
                <w:sz w:val="28"/>
                <w:szCs w:val="28"/>
                <w:lang w:val="ru-RU"/>
              </w:rPr>
              <w:t xml:space="preserve">          </w:t>
            </w:r>
            <w:r w:rsidRPr="004F5932">
              <w:rPr>
                <w:sz w:val="28"/>
                <w:szCs w:val="28"/>
              </w:rPr>
              <w:t xml:space="preserve">    </w:t>
            </w:r>
            <w:r w:rsidRPr="004F5932">
              <w:rPr>
                <w:b/>
                <w:bCs/>
                <w:sz w:val="28"/>
                <w:szCs w:val="28"/>
                <w:lang/>
              </w:rPr>
              <w:t>−</w:t>
            </w:r>
            <w:r w:rsidR="00320D7C" w:rsidRPr="004F5932">
              <w:rPr>
                <w:sz w:val="28"/>
                <w:szCs w:val="28"/>
                <w:lang/>
              </w:rPr>
              <w:t xml:space="preserve">       </w:t>
            </w:r>
            <w:r w:rsidRPr="004F5932">
              <w:rPr>
                <w:b/>
                <w:bCs/>
                <w:sz w:val="28"/>
                <w:szCs w:val="28"/>
                <w:lang/>
              </w:rPr>
              <w:t xml:space="preserve">−                  </w:t>
            </w:r>
            <w:r w:rsidRPr="004F5932">
              <w:rPr>
                <w:sz w:val="28"/>
                <w:szCs w:val="28"/>
                <w:lang/>
              </w:rPr>
              <w:t>+</w:t>
            </w:r>
          </w:p>
          <w:p w:rsidR="00320D7C" w:rsidRPr="004F5932" w:rsidRDefault="00320D7C" w:rsidP="004F5932">
            <w:pPr>
              <w:ind w:left="360"/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4F5932">
              <w:rPr>
                <w:b/>
                <w:bCs/>
                <w:sz w:val="28"/>
                <w:szCs w:val="28"/>
                <w:lang/>
              </w:rPr>
              <w:t>−</w:t>
            </w:r>
            <w:r w:rsidRPr="004F5932">
              <w:rPr>
                <w:sz w:val="28"/>
                <w:szCs w:val="28"/>
                <w:lang/>
              </w:rPr>
              <w:t xml:space="preserve"> </w:t>
            </w:r>
            <w:r w:rsidRPr="004F5932">
              <w:rPr>
                <w:sz w:val="28"/>
                <w:szCs w:val="28"/>
                <w:lang w:val="ru-RU"/>
              </w:rPr>
              <w:t xml:space="preserve">                 </w:t>
            </w:r>
            <w:r w:rsidRPr="004F5932">
              <w:rPr>
                <w:b/>
                <w:bCs/>
                <w:sz w:val="28"/>
                <w:szCs w:val="28"/>
                <w:lang/>
              </w:rPr>
              <w:t>−</w:t>
            </w:r>
          </w:p>
        </w:tc>
        <w:tc>
          <w:tcPr>
            <w:tcW w:w="3420" w:type="dxa"/>
          </w:tcPr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AB = je jídlo</w:t>
            </w:r>
          </w:p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CD = není nebezpečí</w:t>
            </w:r>
          </w:p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GH = je nebezpečí</w:t>
            </w:r>
          </w:p>
          <w:p w:rsidR="00320D7C" w:rsidRPr="004F5932" w:rsidRDefault="00320D7C" w:rsidP="004F5932">
            <w:pPr>
              <w:jc w:val="both"/>
              <w:rPr>
                <w:sz w:val="28"/>
                <w:szCs w:val="28"/>
                <w:lang/>
              </w:rPr>
            </w:pPr>
            <w:r w:rsidRPr="004F5932">
              <w:rPr>
                <w:sz w:val="28"/>
                <w:szCs w:val="28"/>
                <w:lang/>
              </w:rPr>
              <w:t>EF  =  není jídlo</w:t>
            </w:r>
          </w:p>
        </w:tc>
      </w:tr>
    </w:tbl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320D7C" w:rsidRDefault="00BE2279" w:rsidP="00380A45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ABCD = jídlo</w:t>
      </w:r>
    </w:p>
    <w:p w:rsidR="00BE2279" w:rsidRPr="00380A45" w:rsidRDefault="00BE2279" w:rsidP="00380A45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EFGH = nebezpečí</w:t>
      </w: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320D7C" w:rsidRPr="00380A45" w:rsidRDefault="00320D7C" w:rsidP="00380A45">
      <w:pPr>
        <w:jc w:val="both"/>
        <w:rPr>
          <w:sz w:val="28"/>
          <w:szCs w:val="28"/>
          <w:lang/>
        </w:rPr>
      </w:pPr>
    </w:p>
    <w:p w:rsidR="00564EC6" w:rsidRPr="00D30E9F" w:rsidRDefault="00564EC6" w:rsidP="00564EC6">
      <w:r>
        <w:rPr>
          <w:sz w:val="28"/>
          <w:szCs w:val="28"/>
          <w:lang/>
        </w:rPr>
        <w:br w:type="page"/>
      </w:r>
      <w:r w:rsidRPr="00D30E9F">
        <w:lastRenderedPageBreak/>
        <w:t xml:space="preserve">Tabulka č. 1                                                                                                     </w:t>
      </w:r>
      <w:r w:rsidRPr="00D30E9F">
        <w:tab/>
        <w:t xml:space="preserve">    </w: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77"/>
        <w:gridCol w:w="2791"/>
        <w:gridCol w:w="3689"/>
      </w:tblGrid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95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  <w:rPr>
                <w:b/>
                <w:bCs/>
                <w:smallCaps/>
                <w:spacing w:val="35"/>
              </w:rPr>
            </w:pPr>
          </w:p>
          <w:p w:rsidR="00564EC6" w:rsidRPr="00D30E9F" w:rsidRDefault="00564EC6" w:rsidP="00564EC6">
            <w:pPr>
              <w:jc w:val="center"/>
              <w:rPr>
                <w:smallCaps/>
                <w:spacing w:val="35"/>
              </w:rPr>
            </w:pPr>
            <w:r w:rsidRPr="00D30E9F">
              <w:rPr>
                <w:b/>
                <w:bCs/>
                <w:smallCaps/>
                <w:spacing w:val="35"/>
              </w:rPr>
              <w:t>POVAHA  A  PODSTATA  JAZYKA</w:t>
            </w:r>
          </w:p>
          <w:p w:rsidR="00564EC6" w:rsidRPr="00D30E9F" w:rsidRDefault="00564EC6" w:rsidP="00564EC6">
            <w:pPr>
              <w:jc w:val="center"/>
              <w:rPr>
                <w:smallCaps/>
              </w:rPr>
            </w:pPr>
          </w:p>
          <w:p w:rsidR="00564EC6" w:rsidRPr="00D30E9F" w:rsidRDefault="00564EC6" w:rsidP="00564EC6">
            <w:pPr>
              <w:jc w:val="center"/>
            </w:pP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957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>J   E   V</w:t>
            </w:r>
          </w:p>
          <w:p w:rsidR="00564EC6" w:rsidRPr="00D30E9F" w:rsidRDefault="00564EC6" w:rsidP="00564EC6">
            <w:pPr>
              <w:jc w:val="center"/>
            </w:pP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>psychický</w:t>
            </w:r>
          </w:p>
          <w:p w:rsidR="00564EC6" w:rsidRPr="00D30E9F" w:rsidRDefault="00564EC6" w:rsidP="00564EC6">
            <w:pPr>
              <w:jc w:val="center"/>
            </w:pPr>
            <w:r w:rsidRPr="00D30E9F">
              <w:t>emanace ducha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>biologický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>sociální</w:t>
            </w:r>
          </w:p>
          <w:p w:rsidR="00564EC6" w:rsidRPr="00D30E9F" w:rsidRDefault="00564EC6" w:rsidP="00564EC6">
            <w:pPr>
              <w:jc w:val="center"/>
            </w:pPr>
            <w:r w:rsidRPr="00D30E9F">
              <w:t>společenský</w:t>
            </w: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 xml:space="preserve">Bůh        člověk     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C6" w:rsidRPr="00D30E9F" w:rsidRDefault="00564EC6" w:rsidP="00564EC6">
            <w:pPr>
              <w:jc w:val="center"/>
            </w:pP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>antika</w:t>
            </w:r>
          </w:p>
          <w:p w:rsidR="00564EC6" w:rsidRPr="00D30E9F" w:rsidRDefault="00564EC6" w:rsidP="00564EC6">
            <w:pPr>
              <w:jc w:val="center"/>
            </w:pPr>
            <w:r w:rsidRPr="00D30E9F">
              <w:t>bible</w:t>
            </w:r>
          </w:p>
        </w:tc>
        <w:tc>
          <w:tcPr>
            <w:tcW w:w="2791" w:type="dxa"/>
            <w:tcBorders>
              <w:left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>antika</w:t>
            </w:r>
          </w:p>
          <w:p w:rsidR="00564EC6" w:rsidRPr="00D30E9F" w:rsidRDefault="00564EC6" w:rsidP="00564EC6">
            <w:pPr>
              <w:jc w:val="center"/>
            </w:pPr>
            <w:r w:rsidRPr="00D30E9F">
              <w:t>Prodikos, Platón, Antisthenés</w:t>
            </w:r>
          </w:p>
        </w:tc>
        <w:tc>
          <w:tcPr>
            <w:tcW w:w="3689" w:type="dxa"/>
            <w:tcBorders>
              <w:left w:val="single" w:sz="6" w:space="0" w:color="auto"/>
              <w:right w:val="doub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>antika</w:t>
            </w:r>
          </w:p>
          <w:p w:rsidR="00564EC6" w:rsidRPr="00D30E9F" w:rsidRDefault="00564EC6" w:rsidP="00564EC6">
            <w:pPr>
              <w:jc w:val="center"/>
            </w:pPr>
            <w:r w:rsidRPr="00D30E9F">
              <w:t>Démokritos, Aristotelés,</w:t>
            </w:r>
          </w:p>
          <w:p w:rsidR="00564EC6" w:rsidRPr="00D30E9F" w:rsidRDefault="00564EC6" w:rsidP="00564EC6">
            <w:pPr>
              <w:jc w:val="center"/>
            </w:pPr>
            <w:r w:rsidRPr="00D30E9F">
              <w:t>Diodóros Sicilský</w:t>
            </w: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>realisté a nominalisté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C6" w:rsidRPr="00D30E9F" w:rsidRDefault="00564EC6" w:rsidP="00564EC6">
            <w:pPr>
              <w:jc w:val="center"/>
            </w:pP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smartTag w:uri="urn:schemas-microsoft-com:office:smarttags" w:element="metricconverter">
              <w:smartTagPr>
                <w:attr w:name="ProductID" w:val="18. st"/>
              </w:smartTagPr>
              <w:r w:rsidRPr="00D30E9F">
                <w:t>18. st</w:t>
              </w:r>
            </w:smartTag>
            <w:r w:rsidRPr="00D30E9F">
              <w:t>. - T. Hobbes,</w:t>
            </w:r>
          </w:p>
          <w:p w:rsidR="00564EC6" w:rsidRPr="00D30E9F" w:rsidRDefault="00564EC6" w:rsidP="00564EC6">
            <w:pPr>
              <w:jc w:val="center"/>
            </w:pPr>
            <w:r w:rsidRPr="00D30E9F">
              <w:t>D. Hartley</w:t>
            </w:r>
          </w:p>
        </w:tc>
        <w:tc>
          <w:tcPr>
            <w:tcW w:w="279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smartTag w:uri="urn:schemas-microsoft-com:office:smarttags" w:element="metricconverter">
              <w:smartTagPr>
                <w:attr w:name="ProductID" w:val="19. st"/>
              </w:smartTagPr>
              <w:r w:rsidRPr="00D30E9F">
                <w:t>19. st</w:t>
              </w:r>
            </w:smartTag>
            <w:r w:rsidRPr="00D30E9F">
              <w:t>. - A. Schleicher</w:t>
            </w:r>
          </w:p>
        </w:tc>
        <w:tc>
          <w:tcPr>
            <w:tcW w:w="3689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C6" w:rsidRPr="00D30E9F" w:rsidRDefault="00564EC6" w:rsidP="00564EC6">
            <w:pPr>
              <w:jc w:val="center"/>
            </w:pPr>
            <w:r w:rsidRPr="00D30E9F">
              <w:t xml:space="preserve">konec 19. - </w:t>
            </w:r>
            <w:smartTag w:uri="urn:schemas-microsoft-com:office:smarttags" w:element="metricconverter">
              <w:smartTagPr>
                <w:attr w:name="ProductID" w:val="20. st"/>
              </w:smartTagPr>
              <w:r w:rsidRPr="00D30E9F">
                <w:t>20. st</w:t>
              </w:r>
            </w:smartTag>
            <w:r w:rsidRPr="00D30E9F">
              <w:t>.</w:t>
            </w:r>
          </w:p>
          <w:p w:rsidR="00564EC6" w:rsidRPr="00D30E9F" w:rsidRDefault="00564EC6" w:rsidP="00564EC6">
            <w:pPr>
              <w:jc w:val="center"/>
            </w:pPr>
            <w:r w:rsidRPr="00D30E9F">
              <w:t xml:space="preserve">F. de Saussure, </w:t>
            </w:r>
          </w:p>
          <w:p w:rsidR="00564EC6" w:rsidRPr="00D30E9F" w:rsidRDefault="00564EC6" w:rsidP="00564EC6">
            <w:pPr>
              <w:jc w:val="center"/>
            </w:pPr>
            <w:r w:rsidRPr="00D30E9F">
              <w:t>N. Ja. Marr, B. Engels</w:t>
            </w:r>
          </w:p>
        </w:tc>
      </w:tr>
    </w:tbl>
    <w:p w:rsidR="00564EC6" w:rsidRPr="00D30E9F" w:rsidRDefault="00564EC6" w:rsidP="00564EC6"/>
    <w:p w:rsidR="00564EC6" w:rsidRPr="00D30E9F" w:rsidRDefault="00564EC6" w:rsidP="00564EC6"/>
    <w:p w:rsidR="00564EC6" w:rsidRPr="00D30E9F" w:rsidRDefault="00564EC6" w:rsidP="00564EC6"/>
    <w:p w:rsidR="00564EC6" w:rsidRPr="00D30E9F" w:rsidRDefault="00564EC6" w:rsidP="00564EC6">
      <w:r w:rsidRPr="00D30E9F">
        <w:t>Tabulka č. 2</w: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2"/>
        <w:gridCol w:w="1512"/>
        <w:gridCol w:w="1514"/>
        <w:gridCol w:w="1512"/>
        <w:gridCol w:w="1512"/>
        <w:gridCol w:w="1512"/>
      </w:tblGrid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07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pPr>
              <w:jc w:val="center"/>
              <w:rPr>
                <w:b/>
                <w:bCs/>
                <w:caps/>
                <w:spacing w:val="40"/>
              </w:rPr>
            </w:pPr>
          </w:p>
          <w:p w:rsidR="00564EC6" w:rsidRPr="00D30E9F" w:rsidRDefault="00564EC6" w:rsidP="00564EC6">
            <w:pPr>
              <w:jc w:val="center"/>
            </w:pPr>
            <w:r w:rsidRPr="00D30E9F">
              <w:rPr>
                <w:b/>
                <w:bCs/>
                <w:caps/>
                <w:spacing w:val="40"/>
              </w:rPr>
              <w:t>teorie o původu jazyka</w:t>
            </w:r>
          </w:p>
          <w:p w:rsidR="00564EC6" w:rsidRPr="00D30E9F" w:rsidRDefault="00564EC6" w:rsidP="00564EC6"/>
          <w:p w:rsidR="00564EC6" w:rsidRPr="00D30E9F" w:rsidRDefault="00564EC6" w:rsidP="00564EC6"/>
          <w:p w:rsidR="00564EC6" w:rsidRPr="00D30E9F" w:rsidRDefault="00564EC6" w:rsidP="00564EC6"/>
          <w:p w:rsidR="00564EC6" w:rsidRPr="00D30E9F" w:rsidRDefault="00564EC6" w:rsidP="00564EC6"/>
          <w:p w:rsidR="00564EC6" w:rsidRPr="00D30E9F" w:rsidRDefault="00564EC6" w:rsidP="00564EC6"/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</w:tcPr>
          <w:p w:rsidR="00564EC6" w:rsidRPr="00D30E9F" w:rsidRDefault="00564EC6" w:rsidP="00564EC6">
            <w:r w:rsidRPr="00D30E9F">
              <w:t xml:space="preserve">            </w:t>
            </w:r>
            <w:r w:rsidRPr="00D30E9F">
              <w:rPr>
                <w:b/>
                <w:bCs/>
              </w:rPr>
              <w:t>teorie</w:t>
            </w:r>
          </w:p>
        </w:tc>
        <w:tc>
          <w:tcPr>
            <w:tcW w:w="1512" w:type="dxa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teorie božské-ho původu</w:t>
            </w:r>
          </w:p>
        </w:tc>
        <w:tc>
          <w:tcPr>
            <w:tcW w:w="302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 xml:space="preserve">podle přírody (řec. </w:t>
            </w:r>
            <w:r w:rsidRPr="00D30E9F">
              <w:sym w:font="Symbol" w:char="F06A"/>
            </w:r>
            <w:r w:rsidRPr="00D30E9F">
              <w:sym w:font="Symbol" w:char="F075"/>
            </w:r>
            <w:r w:rsidRPr="00D30E9F">
              <w:sym w:font="Symbol" w:char="F073"/>
            </w:r>
            <w:r w:rsidRPr="00D30E9F">
              <w:sym w:font="Symbol" w:char="F065"/>
            </w:r>
            <w:r w:rsidRPr="00D30E9F">
              <w:sym w:font="Symbol" w:char="F069"/>
            </w:r>
            <w:r w:rsidRPr="00D30E9F">
              <w:t>)</w:t>
            </w:r>
          </w:p>
          <w:p w:rsidR="00564EC6" w:rsidRPr="00D30E9F" w:rsidRDefault="00564EC6" w:rsidP="00564EC6"/>
        </w:tc>
        <w:tc>
          <w:tcPr>
            <w:tcW w:w="151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 xml:space="preserve">"úmluvou" (řec. </w:t>
            </w:r>
            <w:r w:rsidRPr="00D30E9F">
              <w:sym w:font="Symbol" w:char="F071"/>
            </w:r>
            <w:r w:rsidRPr="00D30E9F">
              <w:sym w:font="Symbol" w:char="F065"/>
            </w:r>
            <w:r w:rsidRPr="00D30E9F">
              <w:sym w:font="Symbol" w:char="F073"/>
            </w:r>
            <w:r w:rsidRPr="00D30E9F">
              <w:sym w:font="Symbol" w:char="F065"/>
            </w:r>
            <w:r w:rsidRPr="00D30E9F">
              <w:sym w:font="Symbol" w:char="F069"/>
            </w:r>
            <w:r w:rsidRPr="00D30E9F">
              <w:t>)</w:t>
            </w:r>
          </w:p>
        </w:tc>
        <w:tc>
          <w:tcPr>
            <w:tcW w:w="151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64EC6" w:rsidRPr="00D30E9F" w:rsidRDefault="00564EC6" w:rsidP="00564EC6">
            <w:r w:rsidRPr="00D30E9F">
              <w:t>pracovní</w:t>
            </w: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564EC6" w:rsidRPr="00D30E9F" w:rsidRDefault="00564EC6" w:rsidP="00564EC6">
            <w:r w:rsidRPr="00D30E9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30E9F">
              <w:rPr>
                <w:b/>
                <w:bCs/>
              </w:rPr>
              <w:t>doba vzniku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4EC6" w:rsidRPr="00D30E9F" w:rsidRDefault="00564EC6" w:rsidP="00564EC6"/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zvukomalebná</w:t>
            </w:r>
          </w:p>
          <w:p w:rsidR="00564EC6" w:rsidRPr="00D30E9F" w:rsidRDefault="00564EC6" w:rsidP="00564EC6">
            <w:r w:rsidRPr="00D30E9F">
              <w:t>(onomato-poická)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citoslovečná (reflexní)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4EC6" w:rsidRPr="00D30E9F" w:rsidRDefault="00564EC6" w:rsidP="00564EC6"/>
        </w:tc>
        <w:tc>
          <w:tcPr>
            <w:tcW w:w="1512" w:type="dxa"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564EC6" w:rsidRPr="00D30E9F" w:rsidRDefault="00564EC6" w:rsidP="00564EC6"/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564EC6" w:rsidRPr="00D30E9F" w:rsidRDefault="00564EC6" w:rsidP="00564EC6"/>
          <w:p w:rsidR="00564EC6" w:rsidRPr="00D30E9F" w:rsidRDefault="00564EC6" w:rsidP="00564EC6">
            <w:r w:rsidRPr="00D30E9F">
              <w:t>antika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/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Prodikos, Platón, Antisthenés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/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Démokritos, Aristotelés,</w:t>
            </w:r>
          </w:p>
          <w:p w:rsidR="00564EC6" w:rsidRPr="00D30E9F" w:rsidRDefault="00564EC6" w:rsidP="00564EC6">
            <w:r w:rsidRPr="00D30E9F">
              <w:t>Diodóros Sicilský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64EC6" w:rsidRPr="00D30E9F" w:rsidRDefault="00564EC6" w:rsidP="00564EC6">
            <w:r w:rsidRPr="00D30E9F">
              <w:t>Grigorij Nisskij</w:t>
            </w: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tcBorders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564EC6" w:rsidRPr="00D30E9F" w:rsidRDefault="00564EC6" w:rsidP="00564EC6">
            <w:r w:rsidRPr="00D30E9F">
              <w:t>renesance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Dante Alighieri</w:t>
            </w:r>
          </w:p>
        </w:tc>
        <w:tc>
          <w:tcPr>
            <w:tcW w:w="1514" w:type="dxa"/>
            <w:tcBorders>
              <w:left w:val="single" w:sz="6" w:space="0" w:color="auto"/>
            </w:tcBorders>
          </w:tcPr>
          <w:p w:rsidR="00564EC6" w:rsidRPr="00D30E9F" w:rsidRDefault="00564EC6" w:rsidP="00564EC6"/>
        </w:tc>
        <w:tc>
          <w:tcPr>
            <w:tcW w:w="1512" w:type="dxa"/>
          </w:tcPr>
          <w:p w:rsidR="00564EC6" w:rsidRPr="00D30E9F" w:rsidRDefault="00564EC6" w:rsidP="00564EC6"/>
        </w:tc>
        <w:tc>
          <w:tcPr>
            <w:tcW w:w="1512" w:type="dxa"/>
          </w:tcPr>
          <w:p w:rsidR="00564EC6" w:rsidRPr="00D30E9F" w:rsidRDefault="00564EC6" w:rsidP="00564EC6"/>
        </w:tc>
        <w:tc>
          <w:tcPr>
            <w:tcW w:w="1512" w:type="dxa"/>
            <w:tcBorders>
              <w:right w:val="double" w:sz="6" w:space="0" w:color="auto"/>
            </w:tcBorders>
          </w:tcPr>
          <w:p w:rsidR="00564EC6" w:rsidRPr="00D30E9F" w:rsidRDefault="00564EC6" w:rsidP="00564EC6"/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564EC6" w:rsidRPr="00D30E9F" w:rsidRDefault="00564EC6" w:rsidP="00564EC6">
            <w:r w:rsidRPr="00D30E9F">
              <w:t>17.-</w:t>
            </w:r>
            <w:smartTag w:uri="urn:schemas-microsoft-com:office:smarttags" w:element="metricconverter">
              <w:smartTagPr>
                <w:attr w:name="ProductID" w:val="18. st"/>
              </w:smartTagPr>
              <w:r w:rsidRPr="00D30E9F">
                <w:t>18. st</w:t>
              </w:r>
            </w:smartTag>
            <w:r w:rsidRPr="00D30E9F">
              <w:t>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T. Hobbes,</w:t>
            </w:r>
          </w:p>
          <w:p w:rsidR="00564EC6" w:rsidRPr="00D30E9F" w:rsidRDefault="00564EC6" w:rsidP="00564EC6">
            <w:r w:rsidRPr="00D30E9F">
              <w:t>D. Hartley</w:t>
            </w:r>
          </w:p>
        </w:tc>
        <w:tc>
          <w:tcPr>
            <w:tcW w:w="1514" w:type="dxa"/>
            <w:tcBorders>
              <w:left w:val="single" w:sz="6" w:space="0" w:color="auto"/>
              <w:bottom w:val="single" w:sz="6" w:space="0" w:color="auto"/>
            </w:tcBorders>
          </w:tcPr>
          <w:p w:rsidR="00564EC6" w:rsidRPr="00D30E9F" w:rsidRDefault="00564EC6" w:rsidP="00564EC6"/>
        </w:tc>
        <w:tc>
          <w:tcPr>
            <w:tcW w:w="1512" w:type="dxa"/>
            <w:tcBorders>
              <w:bottom w:val="single" w:sz="6" w:space="0" w:color="auto"/>
            </w:tcBorders>
          </w:tcPr>
          <w:p w:rsidR="00564EC6" w:rsidRPr="00D30E9F" w:rsidRDefault="00564EC6" w:rsidP="00564EC6"/>
        </w:tc>
        <w:tc>
          <w:tcPr>
            <w:tcW w:w="1512" w:type="dxa"/>
            <w:tcBorders>
              <w:bottom w:val="single" w:sz="6" w:space="0" w:color="auto"/>
            </w:tcBorders>
          </w:tcPr>
          <w:p w:rsidR="00564EC6" w:rsidRPr="00D30E9F" w:rsidRDefault="00564EC6" w:rsidP="00564EC6"/>
        </w:tc>
        <w:tc>
          <w:tcPr>
            <w:tcW w:w="1512" w:type="dxa"/>
            <w:tcBorders>
              <w:bottom w:val="single" w:sz="6" w:space="0" w:color="auto"/>
              <w:right w:val="double" w:sz="6" w:space="0" w:color="auto"/>
            </w:tcBorders>
          </w:tcPr>
          <w:p w:rsidR="00564EC6" w:rsidRPr="00D30E9F" w:rsidRDefault="00564EC6" w:rsidP="00564EC6"/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564EC6" w:rsidRPr="00D30E9F" w:rsidRDefault="00564EC6" w:rsidP="00564EC6">
            <w:smartTag w:uri="urn:schemas-microsoft-com:office:smarttags" w:element="metricconverter">
              <w:smartTagPr>
                <w:attr w:name="ProductID" w:val="19. st"/>
              </w:smartTagPr>
              <w:r w:rsidRPr="00D30E9F">
                <w:t>19. st</w:t>
              </w:r>
            </w:smartTag>
            <w:r w:rsidRPr="00D30E9F">
              <w:t>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/>
          <w:p w:rsidR="00564EC6" w:rsidRPr="00D30E9F" w:rsidRDefault="00564EC6" w:rsidP="00564EC6"/>
          <w:p w:rsidR="00564EC6" w:rsidRPr="00D30E9F" w:rsidRDefault="00564EC6" w:rsidP="00564EC6">
            <w:r w:rsidRPr="00D30E9F">
              <w:t>W. Wundt</w:t>
            </w:r>
          </w:p>
          <w:p w:rsidR="00564EC6" w:rsidRPr="00D30E9F" w:rsidRDefault="00564EC6" w:rsidP="00564EC6">
            <w:r w:rsidRPr="00D30E9F">
              <w:t>gestikulační teorie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Adelung, Humboldt, Herder, Whitney, Leibniz, Paul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>Grimm, Steinthal, Potebnja, Kudrjavskij, Darwin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6" w:rsidRPr="00D30E9F" w:rsidRDefault="00564EC6" w:rsidP="00564EC6">
            <w:r w:rsidRPr="00D30E9F">
              <w:t xml:space="preserve">Adelung,  Geiger,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64EC6" w:rsidRPr="00D30E9F" w:rsidRDefault="00564EC6" w:rsidP="00564EC6">
            <w:r w:rsidRPr="00D30E9F">
              <w:t xml:space="preserve">Noiret, </w:t>
            </w:r>
          </w:p>
          <w:p w:rsidR="00564EC6" w:rsidRPr="00D30E9F" w:rsidRDefault="00564EC6" w:rsidP="00564EC6">
            <w:r w:rsidRPr="00D30E9F">
              <w:t>B</w:t>
            </w:r>
            <w:r w:rsidRPr="00D30E9F">
              <w:sym w:font="Times New Roman" w:char="00FC"/>
            </w:r>
            <w:r w:rsidRPr="00D30E9F">
              <w:t>cher "pracovních výkřiků", Engels, Marx</w:t>
            </w:r>
          </w:p>
        </w:tc>
      </w:tr>
      <w:tr w:rsidR="00564EC6" w:rsidRPr="00D30E9F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5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564EC6" w:rsidRPr="00D30E9F" w:rsidRDefault="00564EC6" w:rsidP="00564EC6">
            <w:smartTag w:uri="urn:schemas-microsoft-com:office:smarttags" w:element="metricconverter">
              <w:smartTagPr>
                <w:attr w:name="ProductID" w:val="20. st"/>
              </w:smartTagPr>
              <w:r w:rsidRPr="00D30E9F">
                <w:t>20. st</w:t>
              </w:r>
            </w:smartTag>
            <w:r w:rsidRPr="00D30E9F">
              <w:t>.</w:t>
            </w:r>
          </w:p>
        </w:tc>
        <w:tc>
          <w:tcPr>
            <w:tcW w:w="7562" w:type="dxa"/>
            <w:gridSpan w:val="5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564EC6" w:rsidRPr="00D30E9F" w:rsidRDefault="00564EC6" w:rsidP="00564EC6">
            <w:r w:rsidRPr="00D30E9F">
              <w:t>1) teorie her (USA)</w:t>
            </w:r>
          </w:p>
          <w:p w:rsidR="00564EC6" w:rsidRPr="00D30E9F" w:rsidRDefault="00564EC6" w:rsidP="00564EC6">
            <w:r w:rsidRPr="00D30E9F">
              <w:t>2) kontaktní teorie (V. Abajev)</w:t>
            </w:r>
          </w:p>
          <w:p w:rsidR="00564EC6" w:rsidRPr="00D30E9F" w:rsidRDefault="00564EC6" w:rsidP="00564EC6">
            <w:r w:rsidRPr="00D30E9F">
              <w:t xml:space="preserve">3) jazyk gest (M. Arapov) - Rusko </w:t>
            </w:r>
          </w:p>
          <w:p w:rsidR="00564EC6" w:rsidRPr="00D30E9F" w:rsidRDefault="00564EC6" w:rsidP="00564EC6"/>
          <w:p w:rsidR="00564EC6" w:rsidRPr="00D30E9F" w:rsidRDefault="00564EC6" w:rsidP="00564EC6"/>
          <w:p w:rsidR="00564EC6" w:rsidRPr="00D30E9F" w:rsidRDefault="00564EC6" w:rsidP="00564EC6"/>
          <w:p w:rsidR="00564EC6" w:rsidRPr="00D30E9F" w:rsidRDefault="00564EC6" w:rsidP="00564EC6"/>
        </w:tc>
      </w:tr>
    </w:tbl>
    <w:p w:rsidR="00564EC6" w:rsidRPr="00D30E9F" w:rsidRDefault="00564EC6" w:rsidP="00564EC6"/>
    <w:p w:rsidR="00484453" w:rsidRDefault="00484453" w:rsidP="00484453">
      <w:pPr>
        <w:rPr>
          <w:sz w:val="22"/>
        </w:rPr>
      </w:pPr>
      <w:r>
        <w:rPr>
          <w:sz w:val="22"/>
        </w:rPr>
        <w:lastRenderedPageBreak/>
        <w:t>Tabulka č.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92"/>
        <w:gridCol w:w="3072"/>
        <w:gridCol w:w="2658"/>
      </w:tblGrid>
      <w:tr w:rsidR="00484453" w:rsidRPr="00484453" w:rsidTr="001968E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62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4453" w:rsidRPr="00484453" w:rsidRDefault="00484453" w:rsidP="001968E2">
            <w:pPr>
              <w:jc w:val="center"/>
              <w:rPr>
                <w:b/>
                <w:caps/>
                <w:spacing w:val="30"/>
              </w:rPr>
            </w:pPr>
          </w:p>
          <w:p w:rsidR="00484453" w:rsidRPr="00484453" w:rsidRDefault="00484453" w:rsidP="001968E2">
            <w:pPr>
              <w:jc w:val="center"/>
            </w:pPr>
            <w:r w:rsidRPr="00484453">
              <w:rPr>
                <w:b/>
                <w:caps/>
                <w:spacing w:val="30"/>
              </w:rPr>
              <w:t>faktory jazykového vývoje</w:t>
            </w:r>
          </w:p>
          <w:p w:rsidR="00484453" w:rsidRPr="00484453" w:rsidRDefault="00484453" w:rsidP="001968E2"/>
          <w:p w:rsidR="00484453" w:rsidRPr="00484453" w:rsidRDefault="00484453" w:rsidP="001968E2"/>
        </w:tc>
      </w:tr>
      <w:tr w:rsidR="00484453" w:rsidRPr="00484453" w:rsidTr="00196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484453" w:rsidRPr="00484453" w:rsidRDefault="00484453" w:rsidP="001968E2">
            <w:pPr>
              <w:jc w:val="center"/>
              <w:rPr>
                <w:b/>
              </w:rPr>
            </w:pPr>
            <w:r w:rsidRPr="00484453">
              <w:rPr>
                <w:b/>
                <w:smallCaps/>
              </w:rPr>
              <w:t>extralingvistické</w:t>
            </w:r>
          </w:p>
          <w:p w:rsidR="00484453" w:rsidRPr="00484453" w:rsidRDefault="00484453" w:rsidP="001968E2">
            <w:pPr>
              <w:jc w:val="center"/>
            </w:pPr>
            <w:r w:rsidRPr="00484453">
              <w:t>(mimojazykové)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53" w:rsidRPr="00484453" w:rsidRDefault="00484453" w:rsidP="001968E2">
            <w:pPr>
              <w:jc w:val="center"/>
              <w:rPr>
                <w:b/>
              </w:rPr>
            </w:pPr>
            <w:r w:rsidRPr="00484453">
              <w:rPr>
                <w:b/>
                <w:smallCaps/>
              </w:rPr>
              <w:t>lingvistické</w:t>
            </w:r>
          </w:p>
          <w:p w:rsidR="00484453" w:rsidRPr="00484453" w:rsidRDefault="00484453" w:rsidP="001968E2">
            <w:pPr>
              <w:jc w:val="center"/>
            </w:pPr>
            <w:r w:rsidRPr="00484453">
              <w:t>(vnitřně jazykové, jazykově systémové)</w:t>
            </w:r>
          </w:p>
        </w:tc>
      </w:tr>
      <w:tr w:rsidR="00484453" w:rsidRPr="00484453" w:rsidTr="00196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484453" w:rsidRPr="00484453" w:rsidRDefault="00484453" w:rsidP="001968E2"/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53" w:rsidRPr="00484453" w:rsidRDefault="00484453" w:rsidP="001968E2">
            <w:pPr>
              <w:jc w:val="center"/>
            </w:pPr>
            <w:r w:rsidRPr="00484453">
              <w:rPr>
                <w:spacing w:val="40"/>
              </w:rPr>
              <w:t>vnitřní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484453" w:rsidRPr="00484453" w:rsidRDefault="00484453" w:rsidP="001968E2">
            <w:pPr>
              <w:jc w:val="center"/>
            </w:pPr>
            <w:r w:rsidRPr="00484453">
              <w:rPr>
                <w:spacing w:val="40"/>
              </w:rPr>
              <w:t>vnější</w:t>
            </w:r>
          </w:p>
        </w:tc>
      </w:tr>
      <w:tr w:rsidR="00484453" w:rsidRPr="00484453" w:rsidTr="00196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>- kulturně-historické</w:t>
            </w:r>
          </w:p>
          <w:p w:rsidR="00484453" w:rsidRPr="00484453" w:rsidRDefault="00484453" w:rsidP="001968E2">
            <w:r w:rsidRPr="00484453">
              <w:t xml:space="preserve">  podmínky života národa;</w:t>
            </w:r>
          </w:p>
          <w:p w:rsidR="00484453" w:rsidRPr="00484453" w:rsidRDefault="00484453" w:rsidP="001968E2">
            <w:r w:rsidRPr="00484453">
              <w:t xml:space="preserve">  ekonomický, politický,</w:t>
            </w:r>
          </w:p>
          <w:p w:rsidR="00484453" w:rsidRPr="00484453" w:rsidRDefault="00484453" w:rsidP="001968E2">
            <w:r w:rsidRPr="00484453">
              <w:t xml:space="preserve">  kulturní rozvoj společnosti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 xml:space="preserve">- tendence k symetričnosti </w:t>
            </w:r>
          </w:p>
          <w:p w:rsidR="00484453" w:rsidRPr="00484453" w:rsidRDefault="00484453" w:rsidP="001968E2">
            <w:r w:rsidRPr="00484453">
              <w:t xml:space="preserve">  systému a k odstranění </w:t>
            </w:r>
          </w:p>
          <w:p w:rsidR="00484453" w:rsidRPr="00484453" w:rsidRDefault="00484453" w:rsidP="001968E2">
            <w:r w:rsidRPr="00484453">
              <w:t xml:space="preserve">  nedůsledností, které jsou </w:t>
            </w:r>
          </w:p>
          <w:p w:rsidR="00484453" w:rsidRPr="00484453" w:rsidRDefault="00484453" w:rsidP="001968E2">
            <w:r w:rsidRPr="00484453">
              <w:t xml:space="preserve">  v něm obsaženy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4453" w:rsidRPr="00484453" w:rsidRDefault="00484453" w:rsidP="001968E2">
            <w:r w:rsidRPr="00484453">
              <w:t>- mezijazykové kontakty,</w:t>
            </w:r>
          </w:p>
          <w:p w:rsidR="00484453" w:rsidRPr="00484453" w:rsidRDefault="00484453" w:rsidP="001968E2">
            <w:r w:rsidRPr="00484453">
              <w:t xml:space="preserve">  interference</w:t>
            </w:r>
          </w:p>
        </w:tc>
      </w:tr>
      <w:tr w:rsidR="00484453" w:rsidRPr="00484453" w:rsidTr="00196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>- rozvoj lidského myšlení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>- spontánní změny v artikulaci</w:t>
            </w:r>
          </w:p>
          <w:p w:rsidR="00484453" w:rsidRPr="00484453" w:rsidRDefault="00484453" w:rsidP="001968E2">
            <w:r w:rsidRPr="00484453">
              <w:t xml:space="preserve">  hlásek (asimilace, disimilace)</w:t>
            </w:r>
          </w:p>
        </w:tc>
        <w:tc>
          <w:tcPr>
            <w:tcW w:w="2658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484453" w:rsidRPr="00484453" w:rsidRDefault="00484453" w:rsidP="001968E2">
            <w:r w:rsidRPr="00484453">
              <w:t>- jako důsledek</w:t>
            </w:r>
          </w:p>
          <w:p w:rsidR="00484453" w:rsidRPr="00484453" w:rsidRDefault="00484453" w:rsidP="001968E2">
            <w:r w:rsidRPr="00484453">
              <w:t xml:space="preserve">  vzájemného ovlivňování:</w:t>
            </w:r>
          </w:p>
        </w:tc>
      </w:tr>
      <w:tr w:rsidR="00484453" w:rsidRPr="00484453" w:rsidTr="00196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 xml:space="preserve">- vznik písma a později </w:t>
            </w:r>
          </w:p>
          <w:p w:rsidR="00484453" w:rsidRPr="00484453" w:rsidRDefault="00484453" w:rsidP="001968E2">
            <w:r w:rsidRPr="00484453">
              <w:t xml:space="preserve">  knihtisku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 xml:space="preserve">- princip ekonomie jazykové </w:t>
            </w:r>
          </w:p>
          <w:p w:rsidR="00484453" w:rsidRPr="00484453" w:rsidRDefault="00484453" w:rsidP="001968E2">
            <w:r w:rsidRPr="00484453">
              <w:t xml:space="preserve">  námahy</w:t>
            </w:r>
          </w:p>
        </w:tc>
        <w:tc>
          <w:tcPr>
            <w:tcW w:w="2658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484453" w:rsidRPr="00484453" w:rsidRDefault="00484453" w:rsidP="001968E2">
            <w:r w:rsidRPr="00484453">
              <w:t xml:space="preserve">  - substrát</w:t>
            </w:r>
          </w:p>
          <w:p w:rsidR="00484453" w:rsidRPr="00484453" w:rsidRDefault="00484453" w:rsidP="001968E2">
            <w:r w:rsidRPr="00484453">
              <w:t xml:space="preserve">  - superstrát</w:t>
            </w:r>
          </w:p>
        </w:tc>
      </w:tr>
      <w:tr w:rsidR="00484453" w:rsidRPr="00484453" w:rsidTr="00196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>- sociální a profesní</w:t>
            </w:r>
          </w:p>
          <w:p w:rsidR="00484453" w:rsidRPr="00484453" w:rsidRDefault="00484453" w:rsidP="001968E2">
            <w:r w:rsidRPr="00484453">
              <w:t xml:space="preserve">  rozvrstvení společnosti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>- princip analogie</w:t>
            </w:r>
          </w:p>
        </w:tc>
        <w:tc>
          <w:tcPr>
            <w:tcW w:w="2658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484453" w:rsidRPr="00484453" w:rsidRDefault="00484453" w:rsidP="00484453">
            <w:r w:rsidRPr="00484453">
              <w:t xml:space="preserve">  - adstrát</w:t>
            </w:r>
          </w:p>
        </w:tc>
      </w:tr>
      <w:tr w:rsidR="00484453" w:rsidRPr="00484453" w:rsidTr="00196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4453" w:rsidRPr="00484453" w:rsidRDefault="00484453" w:rsidP="001968E2">
            <w:r w:rsidRPr="00484453">
              <w:t xml:space="preserve">- lokální rozsídlování </w:t>
            </w:r>
          </w:p>
          <w:p w:rsidR="00484453" w:rsidRPr="00484453" w:rsidRDefault="00484453" w:rsidP="001968E2">
            <w:r w:rsidRPr="00484453">
              <w:t xml:space="preserve">  a přesídlování (migrace) </w:t>
            </w:r>
          </w:p>
          <w:p w:rsidR="00484453" w:rsidRPr="00484453" w:rsidRDefault="00484453" w:rsidP="001968E2">
            <w:r w:rsidRPr="00484453">
              <w:t xml:space="preserve">  obyvatelstva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4453" w:rsidRPr="00484453" w:rsidRDefault="00484453" w:rsidP="001968E2"/>
        </w:tc>
        <w:tc>
          <w:tcPr>
            <w:tcW w:w="2658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4453" w:rsidRPr="00484453" w:rsidRDefault="00484453" w:rsidP="001968E2"/>
        </w:tc>
      </w:tr>
    </w:tbl>
    <w:p w:rsidR="00484453" w:rsidRDefault="00484453" w:rsidP="00484453">
      <w:pPr>
        <w:rPr>
          <w:sz w:val="22"/>
        </w:rPr>
      </w:pPr>
    </w:p>
    <w:p w:rsidR="00564EC6" w:rsidRPr="00D30E9F" w:rsidRDefault="00564EC6" w:rsidP="00564EC6"/>
    <w:p w:rsidR="00564EC6" w:rsidRPr="00D30E9F" w:rsidRDefault="00564EC6" w:rsidP="00564EC6"/>
    <w:sectPr w:rsidR="00564EC6" w:rsidRPr="00D30E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52A"/>
    <w:multiLevelType w:val="hybridMultilevel"/>
    <w:tmpl w:val="25BCF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5F67A5"/>
    <w:multiLevelType w:val="hybridMultilevel"/>
    <w:tmpl w:val="D46A6046"/>
    <w:lvl w:ilvl="0" w:tplc="F0904B3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431B81"/>
    <w:multiLevelType w:val="hybridMultilevel"/>
    <w:tmpl w:val="CA48E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0C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A35EC"/>
    <w:multiLevelType w:val="hybridMultilevel"/>
    <w:tmpl w:val="C0A03F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42113D"/>
    <w:multiLevelType w:val="hybridMultilevel"/>
    <w:tmpl w:val="EC96B4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BF44AD"/>
    <w:multiLevelType w:val="hybridMultilevel"/>
    <w:tmpl w:val="AC526F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AE2EB0"/>
    <w:multiLevelType w:val="hybridMultilevel"/>
    <w:tmpl w:val="0B983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28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C05"/>
    <w:rsid w:val="00060E94"/>
    <w:rsid w:val="00077CFE"/>
    <w:rsid w:val="000A3702"/>
    <w:rsid w:val="00161E24"/>
    <w:rsid w:val="001968E2"/>
    <w:rsid w:val="00213E0E"/>
    <w:rsid w:val="00320D7C"/>
    <w:rsid w:val="003403DB"/>
    <w:rsid w:val="00380A45"/>
    <w:rsid w:val="00391278"/>
    <w:rsid w:val="00484453"/>
    <w:rsid w:val="004F5932"/>
    <w:rsid w:val="00545C05"/>
    <w:rsid w:val="00564EC6"/>
    <w:rsid w:val="005D72DF"/>
    <w:rsid w:val="00632237"/>
    <w:rsid w:val="00952C45"/>
    <w:rsid w:val="009F1764"/>
    <w:rsid w:val="00BE2279"/>
    <w:rsid w:val="00CA7B07"/>
    <w:rsid w:val="00D3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7C"/>
    <w:pPr>
      <w:widowControl w:val="0"/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rsid w:val="00320D7C"/>
    <w:pPr>
      <w:spacing w:before="324"/>
      <w:ind w:left="252"/>
    </w:pPr>
  </w:style>
  <w:style w:type="paragraph" w:customStyle="1" w:styleId="Style2">
    <w:name w:val="Style 2"/>
    <w:basedOn w:val="Normln"/>
    <w:uiPriority w:val="99"/>
    <w:rsid w:val="00320D7C"/>
    <w:pPr>
      <w:spacing w:before="504"/>
      <w:ind w:right="648" w:firstLine="288"/>
      <w:jc w:val="both"/>
    </w:pPr>
  </w:style>
  <w:style w:type="paragraph" w:customStyle="1" w:styleId="Style4">
    <w:name w:val="Style 4"/>
    <w:basedOn w:val="Normln"/>
    <w:uiPriority w:val="99"/>
    <w:rsid w:val="00320D7C"/>
    <w:pPr>
      <w:spacing w:after="468"/>
      <w:ind w:left="360"/>
    </w:pPr>
  </w:style>
  <w:style w:type="paragraph" w:customStyle="1" w:styleId="Style3">
    <w:name w:val="Style 3"/>
    <w:basedOn w:val="Normln"/>
    <w:uiPriority w:val="99"/>
    <w:rsid w:val="00320D7C"/>
    <w:pPr>
      <w:ind w:left="72" w:right="576" w:firstLine="216"/>
      <w:jc w:val="both"/>
    </w:pPr>
  </w:style>
  <w:style w:type="table" w:styleId="Mkatabulky">
    <w:name w:val="Table Grid"/>
    <w:basedOn w:val="Normlntabulka"/>
    <w:uiPriority w:val="99"/>
    <w:rsid w:val="00320D7C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1236</Words>
  <Characters>7299</Characters>
  <Application>Microsoft Office Word</Application>
  <DocSecurity>0</DocSecurity>
  <Lines>60</Lines>
  <Paragraphs>17</Paragraphs>
  <ScaleCrop>false</ScaleCrop>
  <Company>FF MU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TEORIE O VZNIKU JAZYKA</dc:title>
  <dc:subject/>
  <dc:creator>slavistika</dc:creator>
  <cp:keywords/>
  <dc:description/>
  <cp:lastModifiedBy>Jiri Gazda</cp:lastModifiedBy>
  <cp:revision>2</cp:revision>
  <dcterms:created xsi:type="dcterms:W3CDTF">2012-10-15T14:35:00Z</dcterms:created>
  <dcterms:modified xsi:type="dcterms:W3CDTF">2012-10-15T14:35:00Z</dcterms:modified>
</cp:coreProperties>
</file>