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92" w:rsidRPr="003C0FC9" w:rsidRDefault="008800FD">
      <w:pPr>
        <w:rPr>
          <w:b/>
          <w:sz w:val="32"/>
          <w:szCs w:val="32"/>
        </w:rPr>
      </w:pPr>
      <w:r w:rsidRPr="003C0FC9">
        <w:rPr>
          <w:b/>
          <w:sz w:val="32"/>
          <w:szCs w:val="32"/>
        </w:rPr>
        <w:t>UMĚLECKÁ HODNOTA</w:t>
      </w:r>
    </w:p>
    <w:p w:rsidR="00156276" w:rsidRPr="00075B24" w:rsidRDefault="00156276" w:rsidP="00075B2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56276">
        <w:t>Hodnoty můžeme chápat jako</w:t>
      </w:r>
      <w:r w:rsidRPr="00156276">
        <w:rPr>
          <w:bCs/>
        </w:rPr>
        <w:t xml:space="preserve"> všeobecně platné normy lidského </w:t>
      </w:r>
      <w:r w:rsidR="004F1A5D" w:rsidRPr="00156276">
        <w:rPr>
          <w:bCs/>
        </w:rPr>
        <w:t>chování</w:t>
      </w:r>
      <w:r w:rsidR="004F1A5D">
        <w:rPr>
          <w:bCs/>
        </w:rPr>
        <w:t>, tyto normy</w:t>
      </w:r>
      <w:r w:rsidRPr="00156276">
        <w:t xml:space="preserve"> nás mají směřovat z „toho, co je“ k „tomu, co býti má“, tedy k jakési ideální společnosti.</w:t>
      </w:r>
      <w:r>
        <w:rPr>
          <w:rStyle w:val="Znakapoznpodarou"/>
        </w:rPr>
        <w:footnoteReference w:id="1"/>
      </w:r>
      <w:r>
        <w:t xml:space="preserve"> V umění je norma často porušena, jen někdy splněna, ale i v tom případě je splnění prostředkem, nikoli cílem. Splnění normy </w:t>
      </w:r>
      <w:r w:rsidR="00332B3D">
        <w:t>přivozuje</w:t>
      </w:r>
      <w:r>
        <w:t xml:space="preserve"> estetickou libost, estetická hodnota může </w:t>
      </w:r>
      <w:r w:rsidR="00332B3D">
        <w:t>však vedle libosti obsahovat i silné prvky nelibosti, zůstávajíc přitom nedílným celkem.</w:t>
      </w:r>
      <w:r w:rsidR="002A467C">
        <w:t xml:space="preserve"> </w:t>
      </w:r>
      <w:r w:rsidR="002A467C" w:rsidRPr="00510338">
        <w:t>Umělecká hodnota díla je tedy hodnocení díla jako jednoty (celku)</w:t>
      </w:r>
      <w:r w:rsidR="00E42653">
        <w:t>.</w:t>
      </w:r>
      <w:r w:rsidR="00D745A9" w:rsidRPr="00510338">
        <w:rPr>
          <w:rStyle w:val="Znakapoznpodarou"/>
        </w:rPr>
        <w:footnoteReference w:id="2"/>
      </w:r>
      <w:r w:rsidR="00E42653">
        <w:t xml:space="preserve"> Umělecká hodnota je inovativní přínos daného díla </w:t>
      </w:r>
      <w:proofErr w:type="gramStart"/>
      <w:r w:rsidR="00E42653">
        <w:t>pro ,,svět</w:t>
      </w:r>
      <w:proofErr w:type="gramEnd"/>
      <w:r w:rsidR="00E42653">
        <w:t xml:space="preserve"> umění“ a její potenciál pro další umělecko-estetické využití.</w:t>
      </w:r>
      <w:r w:rsidR="00E42653" w:rsidRPr="00156276">
        <w:t xml:space="preserve"> </w:t>
      </w:r>
      <w:r w:rsidR="004F1A5D">
        <w:rPr>
          <w:rStyle w:val="Znakapoznpodarou"/>
        </w:rPr>
        <w:footnoteReference w:id="3"/>
      </w:r>
      <w:r w:rsidR="00075B24" w:rsidRPr="00075B24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034DAF" w:rsidRDefault="00034DAF"/>
    <w:p w:rsidR="00034DAF" w:rsidRDefault="00034DAF"/>
    <w:p w:rsidR="00034DAF" w:rsidRDefault="00034DAF">
      <w:bookmarkStart w:id="0" w:name="_GoBack"/>
      <w:bookmarkEnd w:id="0"/>
    </w:p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Default="00034DAF"/>
    <w:p w:rsidR="00034DAF" w:rsidRPr="00A22DC2" w:rsidRDefault="00034DAF">
      <w:pPr>
        <w:rPr>
          <w:b/>
          <w:sz w:val="32"/>
          <w:szCs w:val="32"/>
        </w:rPr>
      </w:pPr>
      <w:r w:rsidRPr="00A22DC2">
        <w:rPr>
          <w:b/>
          <w:sz w:val="32"/>
          <w:szCs w:val="32"/>
        </w:rPr>
        <w:lastRenderedPageBreak/>
        <w:t>Fotografie z grafických editorů</w:t>
      </w:r>
    </w:p>
    <w:p w:rsidR="00034DAF" w:rsidRDefault="00034DAF">
      <w:r>
        <w:t>Pojem, který jsem si vybrala je umělecká hodnota a aplikuji jej na aktuální problematiku úpravy digitálních fotografií, kde je záměrně manipulováno s realitou a tedy i s uměleckou a estetickou hodnotou.</w:t>
      </w:r>
    </w:p>
    <w:p w:rsidR="008509EC" w:rsidRDefault="00A22DC2">
      <w:r>
        <w:t>V minulo</w:t>
      </w:r>
      <w:r w:rsidR="003C0FC9">
        <w:t>sti bylo předpokladem</w:t>
      </w:r>
      <w:r w:rsidR="00A263E3">
        <w:t xml:space="preserve"> fotografie</w:t>
      </w:r>
      <w:r>
        <w:t>, že to</w:t>
      </w:r>
      <w:r w:rsidR="003C0FC9">
        <w:t>,</w:t>
      </w:r>
      <w:r>
        <w:t xml:space="preserve"> co fotografický </w:t>
      </w:r>
      <w:proofErr w:type="gramStart"/>
      <w:r w:rsidR="003C0FC9">
        <w:t>přistroj zachytil</w:t>
      </w:r>
      <w:proofErr w:type="gramEnd"/>
      <w:r w:rsidR="003C0FC9">
        <w:t>,</w:t>
      </w:r>
      <w:r>
        <w:t xml:space="preserve"> opravdu existovalo. </w:t>
      </w:r>
      <w:r w:rsidR="00075B24">
        <w:t>Klasická fotografie zrcadlila</w:t>
      </w:r>
      <w:r>
        <w:t xml:space="preserve"> realitu, podobně jako obraz</w:t>
      </w:r>
      <w:r w:rsidR="00075B24">
        <w:t>, a inovovala a ucelovala</w:t>
      </w:r>
      <w:r>
        <w:t xml:space="preserve"> představy o světě.</w:t>
      </w:r>
      <w:r w:rsidR="00075B24">
        <w:t xml:space="preserve">  Po vyvolání fotografie pomocí chemických procesů, neměl již fotograf možnost snímek upravovat. Vznikal</w:t>
      </w:r>
      <w:r w:rsidR="00377EAE">
        <w:t>a</w:t>
      </w:r>
      <w:r w:rsidR="00075B24">
        <w:t xml:space="preserve"> tak jedinečná fotografická díla, která odrážela styl fotografa stejně jako obraz styl malíře.</w:t>
      </w:r>
      <w:r w:rsidR="00377EAE">
        <w:t xml:space="preserve"> </w:t>
      </w:r>
      <w:r w:rsidR="008509EC">
        <w:t>Na rozdíl od</w:t>
      </w:r>
      <w:r w:rsidR="00CE3691">
        <w:t xml:space="preserve"> obrazu však fotografie obsahuje</w:t>
      </w:r>
      <w:r w:rsidR="008509EC">
        <w:t xml:space="preserve"> jakousi věcnou stopu, zatímco obraz je pouhou interpretací skutečnosti. </w:t>
      </w:r>
      <w:r w:rsidR="00377EAE">
        <w:t>Existovali již umělečtí fotografové, kteří n</w:t>
      </w:r>
      <w:r w:rsidR="00A75CA7">
        <w:t>ezaručují</w:t>
      </w:r>
      <w:r w:rsidR="00377EAE">
        <w:t xml:space="preserve"> </w:t>
      </w:r>
      <w:r w:rsidR="00A75CA7">
        <w:t>zobrazování reality a upravují</w:t>
      </w:r>
      <w:r w:rsidR="00377EAE">
        <w:t xml:space="preserve"> ji pomocí různých fotografických filtrů. Úpravy však nezasahovaly do reality tak markantně, jak je to možné dnes.</w:t>
      </w:r>
    </w:p>
    <w:p w:rsidR="00A22DC2" w:rsidRDefault="00075B24">
      <w:r>
        <w:t xml:space="preserve"> </w:t>
      </w:r>
      <w:r w:rsidR="00A22DC2">
        <w:t>Dnešní digitalizace obrazů přinesla možnost zobrazit na fotografiích i to co nikdy neexistovalo</w:t>
      </w:r>
      <w:r w:rsidR="00377EAE">
        <w:t>. Takovéto digitálně upravené fot</w:t>
      </w:r>
      <w:r w:rsidR="008509EC">
        <w:t xml:space="preserve">ografie nazýváme </w:t>
      </w:r>
      <w:proofErr w:type="spellStart"/>
      <w:r w:rsidR="008509EC">
        <w:t>postfotografie</w:t>
      </w:r>
      <w:proofErr w:type="spellEnd"/>
      <w:r w:rsidR="00377EAE">
        <w:t>.</w:t>
      </w:r>
      <w:r w:rsidR="00A22DC2">
        <w:t xml:space="preserve"> </w:t>
      </w:r>
      <w:r w:rsidR="008509EC">
        <w:t xml:space="preserve">Mezníkem pro </w:t>
      </w:r>
      <w:proofErr w:type="spellStart"/>
      <w:r w:rsidR="008509EC">
        <w:t>postfotografii</w:t>
      </w:r>
      <w:proofErr w:type="spellEnd"/>
      <w:r w:rsidR="008509EC">
        <w:t xml:space="preserve"> je označováno číslo </w:t>
      </w:r>
      <w:proofErr w:type="spellStart"/>
      <w:r w:rsidR="008509EC">
        <w:t>National</w:t>
      </w:r>
      <w:proofErr w:type="spellEnd"/>
      <w:r w:rsidR="008509EC">
        <w:t xml:space="preserve"> </w:t>
      </w:r>
      <w:proofErr w:type="spellStart"/>
      <w:r w:rsidR="008509EC">
        <w:t>Geographic</w:t>
      </w:r>
      <w:proofErr w:type="spellEnd"/>
      <w:r w:rsidR="008509EC">
        <w:t xml:space="preserve"> z roku 1982, kde se na titulní straně objevila fotografie pyramid v Gize, které byly digitálně upraveny tak, aby byly blíž u sebe a lépe </w:t>
      </w:r>
      <w:r w:rsidR="00044361">
        <w:t>vyhovovaly rozměrům obálky časopisu.</w:t>
      </w:r>
      <w:r w:rsidR="00A75CA7">
        <w:t xml:space="preserve"> Od té doby se stalo běžnou praxí manipulovat s obrazem, nejčastěji v publicistice.  Takovéto úpravy můžeme rozdělit na několik kategorií. První kategorií jsou</w:t>
      </w:r>
      <w:r w:rsidR="00BA38BC">
        <w:t xml:space="preserve"> Snímky scény, která reálně existovala a jde o aranžmá scény, fotografické portréty, akty a ateliérové fotografie. Druhou kategorii jsou pak fotografie scén, které nikdy neexistovaly a zde patří veškeré úmyslné retuše, úpravy softwarovými filtry, montáže a dokonce i černobílé fotografie. Dále můžeme úpravy rozdělit na zřejmou manipulaci a manipulaci záměrně předstírající věrohodnost. </w:t>
      </w:r>
    </w:p>
    <w:p w:rsidR="00BA38BC" w:rsidRDefault="00BA38BC">
      <w:r>
        <w:t>Fotografie, se kterými bylo manipulováno, a záměrně předstírají věrohodnost, najdeme téměř na každé titulní strán</w:t>
      </w:r>
      <w:r w:rsidR="00BF63F7">
        <w:t>ce časopisů pro ženy. Vše co není přípustné</w:t>
      </w:r>
      <w:r w:rsidR="000D1E0D">
        <w:t>,</w:t>
      </w:r>
      <w:r w:rsidR="00BF63F7">
        <w:t xml:space="preserve"> je modelkám a celebritám v počítačovém programu odstraněno, mnohdy jsou to kromě vrásek nebo strií i mateřská znaménka, která ke člověku neodmyslitelně patří. Obzvlášť na mladé lidi může mít taková</w:t>
      </w:r>
      <w:r w:rsidR="000D1E0D">
        <w:t>to</w:t>
      </w:r>
      <w:r w:rsidR="00BF63F7">
        <w:t xml:space="preserve"> manipulace velmi neblahý psychologic</w:t>
      </w:r>
      <w:r w:rsidR="000D1E0D">
        <w:t xml:space="preserve">ký vliv. Mají pocit, že tito </w:t>
      </w:r>
      <w:r w:rsidR="00BF63F7">
        <w:t>lidé,</w:t>
      </w:r>
      <w:r w:rsidR="000D1E0D">
        <w:t xml:space="preserve"> kteří</w:t>
      </w:r>
      <w:r w:rsidR="00BF63F7">
        <w:t xml:space="preserve"> se na ně smějí z obálek časopisů,</w:t>
      </w:r>
      <w:r w:rsidR="000D1E0D">
        <w:t xml:space="preserve"> jsou i ve skutečnosti</w:t>
      </w:r>
      <w:r w:rsidR="00BF63F7">
        <w:t xml:space="preserve"> dokonalí jako po retuších, že takoví lidé jsou společnosti přijímán</w:t>
      </w:r>
      <w:r w:rsidR="000D1E0D">
        <w:t>i</w:t>
      </w:r>
      <w:r w:rsidR="00BF63F7">
        <w:t xml:space="preserve"> a úspěšní.  </w:t>
      </w:r>
      <w:r w:rsidR="00880A53">
        <w:t xml:space="preserve">Snaha se jim vyrovnat potom mnohdy vede k psychickým i fyzickým problémům. Z mého pohledu je tedy upravování fotek neetické. Nejenže je to poněkud nelidské vzhledem k fotografovaným </w:t>
      </w:r>
      <w:r w:rsidR="008E4B84">
        <w:t>lidem, s jejímž vzhledem je ať už vědomě nebo nevědomě manipulováno, ale</w:t>
      </w:r>
      <w:r w:rsidR="000D1E0D">
        <w:t xml:space="preserve"> hlavně jsou</w:t>
      </w:r>
      <w:r w:rsidR="008E4B84">
        <w:t xml:space="preserve"> </w:t>
      </w:r>
      <w:r w:rsidR="000D1E0D">
        <w:t xml:space="preserve">veřejnosti </w:t>
      </w:r>
      <w:r w:rsidR="008E4B84">
        <w:t>podsouvány nereálné ideály.  V takovýchto případech navíc převládá um grafického editora</w:t>
      </w:r>
      <w:r w:rsidR="000D1E0D">
        <w:t>, který fotku upravil</w:t>
      </w:r>
      <w:r w:rsidR="008E4B84">
        <w:t xml:space="preserve"> nad schopnostmi fotografa, který fotku pořídil.  </w:t>
      </w:r>
      <w:r w:rsidR="003C0FC9">
        <w:t>V historii lidé nevěděli, jak vypadali jejich prarodiče a rodiče v dětství, my to díky fotografiím víme přesně a nikdo dnes nemá důvod upravovat fotografie vlastních prarodičů, aby vypadali jinak. Proč je to tedy v médiích běžná věc?</w:t>
      </w:r>
    </w:p>
    <w:p w:rsidR="008E4B84" w:rsidRDefault="00736462">
      <w:r>
        <w:t xml:space="preserve">Dobrý fotograf by měl vědět, jak bude fotografie vypadat ještě před tím, než ji pořídí, a počítat s eventuálními úpravami, </w:t>
      </w:r>
      <w:r w:rsidR="00A263E3">
        <w:t>d</w:t>
      </w:r>
      <w:r>
        <w:t xml:space="preserve">íky tomu vznikají jedinečné fotografie zachycující kouzla okamžiku, které mají jistě své místo mezi uměním. To ovšem s grafickými úpravami upadá. Pomocí retuší, změnou jasu a kontrastu dokážeme i my ve výsledku vytvořit krásnou fotografii, kterou jiný dokáže pořídit ihned bez úprav.  Jde i pak o umění? Nebo je to jen znalost softwarových programů na úpravu fotografií? </w:t>
      </w:r>
    </w:p>
    <w:p w:rsidR="003C0FC9" w:rsidRDefault="003C0FC9"/>
    <w:p w:rsidR="00034DAF" w:rsidRPr="003C0FC9" w:rsidRDefault="00736462">
      <w:pPr>
        <w:rPr>
          <w:b/>
        </w:rPr>
      </w:pPr>
      <w:r w:rsidRPr="003C0FC9">
        <w:rPr>
          <w:b/>
        </w:rPr>
        <w:t>SEZNAM POUŽITÝCH ZDROJŮ</w:t>
      </w:r>
    </w:p>
    <w:p w:rsidR="00756C1C" w:rsidRPr="00756C1C" w:rsidRDefault="00756C1C">
      <w:r>
        <w:t xml:space="preserve">HORÁKOVÁ, Jana. </w:t>
      </w:r>
      <w:r w:rsidRPr="00756C1C">
        <w:rPr>
          <w:i/>
        </w:rPr>
        <w:t>Umělecké dílo v době své digitální reprodukovatelnosti</w:t>
      </w:r>
      <w:r>
        <w:rPr>
          <w:i/>
        </w:rPr>
        <w:t xml:space="preserve"> – POSTFOTOGRAFIE</w:t>
      </w:r>
      <w:r>
        <w:t xml:space="preserve"> </w:t>
      </w:r>
      <w:r w:rsidRPr="00756C1C">
        <w:rPr>
          <w:bCs/>
          <w:color w:val="000000"/>
          <w:sz w:val="23"/>
          <w:szCs w:val="23"/>
        </w:rPr>
        <w:t>[online]</w:t>
      </w:r>
      <w:r w:rsidRPr="00756C1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[cit. 2012-12-30]. Dostupné na </w:t>
      </w:r>
      <w:proofErr w:type="spellStart"/>
      <w:r>
        <w:rPr>
          <w:color w:val="000000"/>
          <w:sz w:val="23"/>
          <w:szCs w:val="23"/>
        </w:rPr>
        <w:t>World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Wide</w:t>
      </w:r>
      <w:proofErr w:type="spellEnd"/>
      <w:r>
        <w:rPr>
          <w:color w:val="000000"/>
          <w:sz w:val="23"/>
          <w:szCs w:val="23"/>
        </w:rPr>
        <w:t xml:space="preserve"> Web: &lt;</w:t>
      </w:r>
      <w:r w:rsidRPr="00756C1C">
        <w:rPr>
          <w:color w:val="000000"/>
          <w:sz w:val="23"/>
          <w:szCs w:val="23"/>
        </w:rPr>
        <w:t>http://is.muni.cz/do/rect/el/estud/ff/ps10/dilo/web/pages/heslo_post-fotografie.html</w:t>
      </w:r>
      <w:r>
        <w:rPr>
          <w:color w:val="000000"/>
          <w:sz w:val="23"/>
          <w:szCs w:val="23"/>
        </w:rPr>
        <w:t>&gt;</w:t>
      </w:r>
    </w:p>
    <w:p w:rsidR="00034DAF" w:rsidRDefault="00736462">
      <w:r w:rsidRPr="00736462">
        <w:t>SONTAG, Susan</w:t>
      </w:r>
      <w:r w:rsidRPr="00CC5020">
        <w:rPr>
          <w:i/>
        </w:rPr>
        <w:t>. O fotografii</w:t>
      </w:r>
      <w:r w:rsidR="00CC5020">
        <w:t xml:space="preserve">. Vydaní první. Praha: Nakladatelství Paseka, </w:t>
      </w:r>
      <w:r w:rsidR="00756C1C">
        <w:t>2002. 184 s. ISBN 80-7185-471-9</w:t>
      </w:r>
      <w:r>
        <w:t xml:space="preserve"> </w:t>
      </w:r>
    </w:p>
    <w:p w:rsidR="00034DAF" w:rsidRDefault="00034DAF"/>
    <w:p w:rsidR="00034DAF" w:rsidRDefault="00034DAF"/>
    <w:p w:rsidR="00034DAF" w:rsidRDefault="00034DAF"/>
    <w:sectPr w:rsidR="00034DAF" w:rsidSect="003C0FC9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4F" w:rsidRDefault="00E7564F" w:rsidP="00156276">
      <w:pPr>
        <w:spacing w:after="0" w:line="240" w:lineRule="auto"/>
      </w:pPr>
      <w:r>
        <w:separator/>
      </w:r>
    </w:p>
  </w:endnote>
  <w:endnote w:type="continuationSeparator" w:id="0">
    <w:p w:rsidR="00E7564F" w:rsidRDefault="00E7564F" w:rsidP="0015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4F" w:rsidRDefault="00E7564F" w:rsidP="00156276">
      <w:pPr>
        <w:spacing w:after="0" w:line="240" w:lineRule="auto"/>
      </w:pPr>
      <w:r>
        <w:separator/>
      </w:r>
    </w:p>
  </w:footnote>
  <w:footnote w:type="continuationSeparator" w:id="0">
    <w:p w:rsidR="00E7564F" w:rsidRDefault="00E7564F" w:rsidP="00156276">
      <w:pPr>
        <w:spacing w:after="0" w:line="240" w:lineRule="auto"/>
      </w:pPr>
      <w:r>
        <w:continuationSeparator/>
      </w:r>
    </w:p>
  </w:footnote>
  <w:footnote w:id="1">
    <w:p w:rsidR="00156276" w:rsidRDefault="00156276" w:rsidP="00156276">
      <w:pPr>
        <w:pStyle w:val="Textpoznpodarou"/>
      </w:pPr>
      <w:r>
        <w:rPr>
          <w:rStyle w:val="Znakapoznpodarou"/>
        </w:rPr>
        <w:footnoteRef/>
      </w:r>
      <w:r>
        <w:t xml:space="preserve"> DOROTÍKOVÁ, S. </w:t>
      </w:r>
      <w:r w:rsidRPr="008B22CF">
        <w:rPr>
          <w:i/>
          <w:iCs/>
        </w:rPr>
        <w:t>Filosofie hodnot-problémy lidské existence, hodnocení a poznání</w:t>
      </w:r>
      <w:r>
        <w:t xml:space="preserve">. Karlova univerzita v Praze, Praha 1998, </w:t>
      </w:r>
      <w:proofErr w:type="gramStart"/>
      <w:r>
        <w:t>s.22</w:t>
      </w:r>
      <w:proofErr w:type="gramEnd"/>
      <w:r>
        <w:t>. ISBN 80-86039-79-X</w:t>
      </w:r>
    </w:p>
    <w:p w:rsidR="00156276" w:rsidRPr="00510338" w:rsidRDefault="00156276">
      <w:pPr>
        <w:pStyle w:val="Textpoznpodarou"/>
        <w:rPr>
          <w:sz w:val="18"/>
          <w:szCs w:val="18"/>
        </w:rPr>
      </w:pPr>
    </w:p>
  </w:footnote>
  <w:footnote w:id="2">
    <w:p w:rsidR="00510338" w:rsidRPr="00510338" w:rsidRDefault="00D745A9" w:rsidP="0051033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510338">
        <w:rPr>
          <w:rStyle w:val="Znakapoznpodarou"/>
          <w:sz w:val="18"/>
          <w:szCs w:val="18"/>
        </w:rPr>
        <w:footnoteRef/>
      </w:r>
      <w:r w:rsidRPr="00510338">
        <w:rPr>
          <w:sz w:val="18"/>
          <w:szCs w:val="18"/>
        </w:rPr>
        <w:t xml:space="preserve"> MUKAŘOVSKÝ, </w:t>
      </w:r>
      <w:proofErr w:type="gramStart"/>
      <w:r w:rsidRPr="00510338">
        <w:rPr>
          <w:sz w:val="18"/>
          <w:szCs w:val="18"/>
        </w:rPr>
        <w:t xml:space="preserve">Jan </w:t>
      </w:r>
      <w:r w:rsidR="00510338" w:rsidRPr="00510338">
        <w:rPr>
          <w:rFonts w:ascii="TimesNewRomanPSMT" w:hAnsi="TimesNewRomanPSMT" w:cs="TimesNewRomanPSMT"/>
          <w:sz w:val="18"/>
          <w:szCs w:val="18"/>
        </w:rPr>
        <w:t xml:space="preserve">. </w:t>
      </w:r>
      <w:r w:rsidR="00510338" w:rsidRPr="00510338">
        <w:rPr>
          <w:rFonts w:ascii="TimesNewRomanPSMT" w:hAnsi="TimesNewRomanPSMT" w:cs="TimesNewRomanPSMT"/>
          <w:i/>
          <w:sz w:val="18"/>
          <w:szCs w:val="18"/>
        </w:rPr>
        <w:t>Estetická</w:t>
      </w:r>
      <w:proofErr w:type="gramEnd"/>
      <w:r w:rsidR="00510338" w:rsidRPr="00510338">
        <w:rPr>
          <w:rFonts w:ascii="TimesNewRomanPSMT" w:hAnsi="TimesNewRomanPSMT" w:cs="TimesNewRomanPSMT"/>
          <w:i/>
          <w:sz w:val="18"/>
          <w:szCs w:val="18"/>
        </w:rPr>
        <w:t xml:space="preserve"> funkce, norma a hodnota jako sociální fakty</w:t>
      </w:r>
      <w:r w:rsidR="00510338" w:rsidRPr="00510338">
        <w:rPr>
          <w:rFonts w:ascii="TimesNewRomanPSMT" w:hAnsi="TimesNewRomanPSMT" w:cs="TimesNewRomanPSMT"/>
          <w:sz w:val="18"/>
          <w:szCs w:val="18"/>
        </w:rPr>
        <w:t>, Brno: Host, 2007 ( připravili Miroslav Červenka a Milan</w:t>
      </w:r>
      <w:r w:rsidR="00510338">
        <w:rPr>
          <w:rFonts w:ascii="TimesNewRomanPSMT" w:hAnsi="TimesNewRomanPSMT" w:cs="TimesNewRomanPSMT"/>
          <w:sz w:val="18"/>
          <w:szCs w:val="18"/>
        </w:rPr>
        <w:t xml:space="preserve"> </w:t>
      </w:r>
      <w:r w:rsidR="00510338" w:rsidRPr="00510338">
        <w:rPr>
          <w:rFonts w:ascii="TimesNewRomanPSMT" w:hAnsi="TimesNewRomanPSMT" w:cs="TimesNewRomanPSMT"/>
          <w:sz w:val="18"/>
          <w:szCs w:val="18"/>
        </w:rPr>
        <w:t>Jankovič)</w:t>
      </w:r>
      <w:r w:rsidR="004F1A5D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gramStart"/>
      <w:r w:rsidR="004F1A5D">
        <w:rPr>
          <w:rFonts w:ascii="TimesNewRomanPSMT" w:hAnsi="TimesNewRomanPSMT" w:cs="TimesNewRomanPSMT"/>
          <w:sz w:val="18"/>
          <w:szCs w:val="18"/>
        </w:rPr>
        <w:t>s.123</w:t>
      </w:r>
      <w:proofErr w:type="gramEnd"/>
      <w:r w:rsidR="004F1A5D">
        <w:rPr>
          <w:rFonts w:ascii="TimesNewRomanPSMT" w:hAnsi="TimesNewRomanPSMT" w:cs="TimesNewRomanPSMT"/>
          <w:sz w:val="18"/>
          <w:szCs w:val="18"/>
        </w:rPr>
        <w:t>.</w:t>
      </w:r>
    </w:p>
    <w:p w:rsidR="00D745A9" w:rsidRDefault="00D745A9" w:rsidP="00510338">
      <w:pPr>
        <w:pStyle w:val="Textpoznpodarou"/>
      </w:pPr>
    </w:p>
  </w:footnote>
  <w:footnote w:id="3">
    <w:p w:rsidR="004F1A5D" w:rsidRDefault="004F1A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F1A5D">
        <w:t xml:space="preserve">KULKA, Tomáš. Umění a kýč. Praha: </w:t>
      </w:r>
      <w:proofErr w:type="spellStart"/>
      <w:r w:rsidRPr="004F1A5D">
        <w:t>Torst</w:t>
      </w:r>
      <w:proofErr w:type="spellEnd"/>
      <w:r w:rsidRPr="004F1A5D">
        <w:t>, 1994</w:t>
      </w:r>
      <w:r>
        <w:t xml:space="preserve">, </w:t>
      </w:r>
      <w:proofErr w:type="gramStart"/>
      <w:r>
        <w:t>s.73</w:t>
      </w:r>
      <w:proofErr w:type="gramEnd"/>
      <w:r>
        <w:t xml:space="preserve">. ISBN 80-85639-17-3 </w:t>
      </w:r>
    </w:p>
    <w:p w:rsidR="004F1A5D" w:rsidRDefault="004F1A5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4F" w:rsidRDefault="004A2C4F">
    <w:pPr>
      <w:pStyle w:val="Zhlav"/>
    </w:pPr>
    <w:r>
      <w:t xml:space="preserve">BILOVÁ </w:t>
    </w:r>
    <w:proofErr w:type="gramStart"/>
    <w:r>
      <w:t>NATÁLIE                                                                                                                            415305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D"/>
    <w:rsid w:val="00034DAF"/>
    <w:rsid w:val="00044361"/>
    <w:rsid w:val="00075B24"/>
    <w:rsid w:val="000D1E0D"/>
    <w:rsid w:val="00156276"/>
    <w:rsid w:val="00164DD9"/>
    <w:rsid w:val="002A467C"/>
    <w:rsid w:val="00332B3D"/>
    <w:rsid w:val="00377EAE"/>
    <w:rsid w:val="003C0FC9"/>
    <w:rsid w:val="004A2C4F"/>
    <w:rsid w:val="004F1A5D"/>
    <w:rsid w:val="005004B6"/>
    <w:rsid w:val="00510338"/>
    <w:rsid w:val="00524F92"/>
    <w:rsid w:val="00736462"/>
    <w:rsid w:val="00756C1C"/>
    <w:rsid w:val="007D0019"/>
    <w:rsid w:val="00813BB5"/>
    <w:rsid w:val="008509EC"/>
    <w:rsid w:val="008800FD"/>
    <w:rsid w:val="00880A53"/>
    <w:rsid w:val="008E4B84"/>
    <w:rsid w:val="00A050EE"/>
    <w:rsid w:val="00A22DC2"/>
    <w:rsid w:val="00A263E3"/>
    <w:rsid w:val="00A75CA7"/>
    <w:rsid w:val="00B4229E"/>
    <w:rsid w:val="00BA38BC"/>
    <w:rsid w:val="00BF63F7"/>
    <w:rsid w:val="00CC5020"/>
    <w:rsid w:val="00CE3691"/>
    <w:rsid w:val="00D745A9"/>
    <w:rsid w:val="00DF2D1C"/>
    <w:rsid w:val="00E42653"/>
    <w:rsid w:val="00E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1562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62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7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C4F"/>
  </w:style>
  <w:style w:type="paragraph" w:styleId="Zpat">
    <w:name w:val="footer"/>
    <w:basedOn w:val="Normln"/>
    <w:link w:val="ZpatChar"/>
    <w:uiPriority w:val="99"/>
    <w:unhideWhenUsed/>
    <w:rsid w:val="004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1562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62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7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C4F"/>
  </w:style>
  <w:style w:type="paragraph" w:styleId="Zpat">
    <w:name w:val="footer"/>
    <w:basedOn w:val="Normln"/>
    <w:link w:val="ZpatChar"/>
    <w:uiPriority w:val="99"/>
    <w:unhideWhenUsed/>
    <w:rsid w:val="004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1732-E66A-41B8-B782-CB14B6CC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4013</Characters>
  <Application>Microsoft Office Word</Application>
  <DocSecurity>0</DocSecurity>
  <Lines>78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</dc:creator>
  <cp:lastModifiedBy>Natálie</cp:lastModifiedBy>
  <cp:revision>2</cp:revision>
  <dcterms:created xsi:type="dcterms:W3CDTF">2013-01-01T17:31:00Z</dcterms:created>
  <dcterms:modified xsi:type="dcterms:W3CDTF">2013-01-01T17:31:00Z</dcterms:modified>
</cp:coreProperties>
</file>