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8D0" w:rsidRDefault="000602BD" w:rsidP="007745A7">
      <w:pPr>
        <w:spacing w:line="360" w:lineRule="auto"/>
      </w:pPr>
      <w:r w:rsidRPr="00DC48D0">
        <w:rPr>
          <w:b/>
          <w:color w:val="1F497D" w:themeColor="text2"/>
          <w:sz w:val="28"/>
        </w:rPr>
        <w:t>Masová</w:t>
      </w:r>
      <w:r w:rsidRPr="00DC48D0">
        <w:rPr>
          <w:b/>
          <w:color w:val="1F497D" w:themeColor="text2"/>
        </w:rPr>
        <w:t xml:space="preserve"> </w:t>
      </w:r>
      <w:r w:rsidRPr="00DC48D0">
        <w:rPr>
          <w:b/>
          <w:color w:val="1F497D" w:themeColor="text2"/>
          <w:sz w:val="28"/>
        </w:rPr>
        <w:t>kultura</w:t>
      </w:r>
      <w:r w:rsidR="00DC48D0" w:rsidRPr="00DC48D0">
        <w:rPr>
          <w:color w:val="1F497D" w:themeColor="text2"/>
          <w:sz w:val="28"/>
        </w:rPr>
        <w:t xml:space="preserve"> </w:t>
      </w:r>
      <w:r>
        <w:t xml:space="preserve">Typ kultury, který je předáván především prostředky masové komunikace publiku, označovanému jako masa. </w:t>
      </w:r>
      <w:r w:rsidR="005D1568">
        <w:t xml:space="preserve">Cílem m. k. </w:t>
      </w:r>
      <w:r>
        <w:t xml:space="preserve">je její co nejširší přijetí u publika (masy). </w:t>
      </w:r>
      <w:r w:rsidR="005D1568">
        <w:br/>
      </w:r>
      <w:r>
        <w:t xml:space="preserve">Za producenta </w:t>
      </w:r>
      <w:r w:rsidR="005D1568">
        <w:t xml:space="preserve">m. k. </w:t>
      </w:r>
      <w:r>
        <w:t xml:space="preserve">bývá označován kulturní průmysl (dle M. </w:t>
      </w:r>
      <w:proofErr w:type="spellStart"/>
      <w:r>
        <w:t>Horkheimera</w:t>
      </w:r>
      <w:proofErr w:type="spellEnd"/>
      <w:r>
        <w:t xml:space="preserve"> a T. </w:t>
      </w:r>
      <w:proofErr w:type="spellStart"/>
      <w:r>
        <w:t>Adorna</w:t>
      </w:r>
      <w:proofErr w:type="spellEnd"/>
      <w:r>
        <w:t>).</w:t>
      </w:r>
      <w:r w:rsidR="005D1568">
        <w:t xml:space="preserve"> </w:t>
      </w:r>
      <w:r w:rsidR="005D1568">
        <w:br/>
        <w:t xml:space="preserve">M. k. </w:t>
      </w:r>
      <w:r>
        <w:t>bývá chápána negativně</w:t>
      </w:r>
      <w:r w:rsidR="005D1568">
        <w:t xml:space="preserve">, např. díky tomu, že je označována za nižší kulturu a že manipuluje s myšlením lidí. V období po 2. </w:t>
      </w:r>
      <w:r w:rsidR="002B0BD9">
        <w:t>s</w:t>
      </w:r>
      <w:r w:rsidR="005D1568">
        <w:t>větové válce</w:t>
      </w:r>
      <w:r w:rsidR="00DC48D0">
        <w:t xml:space="preserve"> se proto stala terčem kritiky.</w:t>
      </w:r>
    </w:p>
    <w:p w:rsidR="00DC48D0" w:rsidRDefault="005D1568" w:rsidP="007745A7">
      <w:pPr>
        <w:pStyle w:val="Bezmezer"/>
        <w:spacing w:line="360" w:lineRule="auto"/>
      </w:pPr>
      <w:r w:rsidRPr="00DC48D0">
        <w:rPr>
          <w:i/>
          <w:color w:val="1F497D" w:themeColor="text2"/>
          <w:sz w:val="24"/>
        </w:rPr>
        <w:t xml:space="preserve">Masová komunikace </w:t>
      </w:r>
      <w:r>
        <w:t>mezi své prostředky, označované jako média, řadí rozhlas, televizi, tisk aj. Jejími typickými znaky jsou komunikace „od jednoho k mnohým“</w:t>
      </w:r>
      <w:r w:rsidRPr="00452C21">
        <w:rPr>
          <w:vertAlign w:val="superscript"/>
        </w:rPr>
        <w:t>1</w:t>
      </w:r>
      <w:r w:rsidR="00DC48D0">
        <w:t xml:space="preserve"> a asynchronnost.</w:t>
      </w:r>
    </w:p>
    <w:p w:rsidR="00DC48D0" w:rsidRDefault="005D1568" w:rsidP="007745A7">
      <w:pPr>
        <w:pStyle w:val="Bezmezer"/>
        <w:spacing w:line="360" w:lineRule="auto"/>
      </w:pPr>
      <w:r w:rsidRPr="00DC48D0">
        <w:rPr>
          <w:i/>
          <w:color w:val="1F497D" w:themeColor="text2"/>
          <w:sz w:val="24"/>
        </w:rPr>
        <w:t>Masa</w:t>
      </w:r>
      <w:r w:rsidRPr="00DC48D0">
        <w:rPr>
          <w:i/>
          <w:sz w:val="24"/>
        </w:rPr>
        <w:t xml:space="preserve"> </w:t>
      </w:r>
      <w:r>
        <w:t>je velké</w:t>
      </w:r>
      <w:r w:rsidR="003715E7">
        <w:t>, neorganizované</w:t>
      </w:r>
      <w:r>
        <w:t xml:space="preserve"> a nestrukturali</w:t>
      </w:r>
      <w:r w:rsidR="004D7726">
        <w:t>zované společenství lidí, jehož</w:t>
      </w:r>
      <w:r>
        <w:t xml:space="preserve"> chování určují iracionální a nevědomé faktory, které nelze ovládat. </w:t>
      </w:r>
      <w:r w:rsidR="003715E7">
        <w:t>Stejně jako masová kultura je i masa chápána negativně.</w:t>
      </w:r>
    </w:p>
    <w:p w:rsidR="00DC48D0" w:rsidRDefault="00671967" w:rsidP="007745A7">
      <w:pPr>
        <w:pStyle w:val="Bezmezer"/>
        <w:spacing w:line="360" w:lineRule="auto"/>
      </w:pPr>
      <w:r w:rsidRPr="00DC48D0">
        <w:rPr>
          <w:i/>
          <w:color w:val="1F497D" w:themeColor="text2"/>
          <w:sz w:val="24"/>
        </w:rPr>
        <w:t>Kritika masové kultury</w:t>
      </w:r>
      <w:r>
        <w:rPr>
          <w:i/>
        </w:rPr>
        <w:t xml:space="preserve"> </w:t>
      </w:r>
      <w:r w:rsidR="005B7006">
        <w:t xml:space="preserve">zmiňuje nebezpečí masové kultury, která </w:t>
      </w:r>
      <w:r>
        <w:t>degeneruje společnos</w:t>
      </w:r>
      <w:r w:rsidR="004D7726">
        <w:t>t,</w:t>
      </w:r>
      <w:r w:rsidR="005B7006">
        <w:t xml:space="preserve"> znehodnocuje vyšší kulturu, ovládá </w:t>
      </w:r>
      <w:r>
        <w:t xml:space="preserve">myšlení lidí a manipuluje s ním. </w:t>
      </w:r>
    </w:p>
    <w:p w:rsidR="00ED681E" w:rsidRDefault="005B7006" w:rsidP="007745A7">
      <w:pPr>
        <w:pStyle w:val="Bezmezer"/>
        <w:spacing w:line="360" w:lineRule="auto"/>
        <w:rPr>
          <w:color w:val="000000" w:themeColor="text1"/>
        </w:rPr>
      </w:pPr>
      <w:r>
        <w:rPr>
          <w:i/>
          <w:color w:val="1F497D" w:themeColor="text2"/>
          <w:sz w:val="24"/>
        </w:rPr>
        <w:t xml:space="preserve">T. W. Adorno </w:t>
      </w:r>
      <w:r>
        <w:rPr>
          <w:color w:val="000000" w:themeColor="text1"/>
        </w:rPr>
        <w:t xml:space="preserve">je představitelem tzv. frankfurtské školy a významným kritikem masové kultury. </w:t>
      </w:r>
      <w:r w:rsidR="000C7C2B">
        <w:rPr>
          <w:color w:val="000000" w:themeColor="text1"/>
        </w:rPr>
        <w:t xml:space="preserve"> </w:t>
      </w:r>
      <w:r>
        <w:rPr>
          <w:color w:val="000000" w:themeColor="text1"/>
        </w:rPr>
        <w:t xml:space="preserve">Ve </w:t>
      </w:r>
      <w:r w:rsidR="000C7C2B">
        <w:rPr>
          <w:color w:val="000000" w:themeColor="text1"/>
        </w:rPr>
        <w:t xml:space="preserve">své práci Schéma masové kultury </w:t>
      </w:r>
      <w:r w:rsidR="000758C0">
        <w:rPr>
          <w:color w:val="000000" w:themeColor="text1"/>
        </w:rPr>
        <w:t>kritizuje masovou kulturu v několika věcech. V první řadě tvrdí, že „veškerá masová kultura je principiálně adaptací.“</w:t>
      </w:r>
      <w:r w:rsidR="000758C0" w:rsidRPr="000758C0">
        <w:rPr>
          <w:color w:val="000000" w:themeColor="text1"/>
          <w:vertAlign w:val="superscript"/>
        </w:rPr>
        <w:t>2</w:t>
      </w:r>
      <w:r w:rsidR="000758C0">
        <w:rPr>
          <w:color w:val="000000" w:themeColor="text1"/>
        </w:rPr>
        <w:t xml:space="preserve"> Veškeré její produkty jsou podobné produktům předchozím a jsou tedy ohrané a vyzkoušené. Dále tvrdí, že masová kultura pop</w:t>
      </w:r>
      <w:r w:rsidR="00C862B3">
        <w:rPr>
          <w:color w:val="000000" w:themeColor="text1"/>
        </w:rPr>
        <w:t>írá děj (a tedy jakýkoli vývoj) a</w:t>
      </w:r>
      <w:r w:rsidR="004D7726">
        <w:rPr>
          <w:color w:val="000000" w:themeColor="text1"/>
        </w:rPr>
        <w:t xml:space="preserve"> konflikt</w:t>
      </w:r>
      <w:r w:rsidR="000758C0">
        <w:rPr>
          <w:color w:val="000000" w:themeColor="text1"/>
        </w:rPr>
        <w:t xml:space="preserve">. Dle </w:t>
      </w:r>
      <w:proofErr w:type="spellStart"/>
      <w:r w:rsidR="000758C0">
        <w:rPr>
          <w:color w:val="000000" w:themeColor="text1"/>
        </w:rPr>
        <w:t>Ad</w:t>
      </w:r>
      <w:r w:rsidR="004D7726">
        <w:rPr>
          <w:color w:val="000000" w:themeColor="text1"/>
        </w:rPr>
        <w:t>orna</w:t>
      </w:r>
      <w:proofErr w:type="spellEnd"/>
      <w:r w:rsidR="004D7726">
        <w:rPr>
          <w:color w:val="000000" w:themeColor="text1"/>
        </w:rPr>
        <w:t xml:space="preserve"> je náš život</w:t>
      </w:r>
      <w:r w:rsidR="000758C0">
        <w:rPr>
          <w:color w:val="000000" w:themeColor="text1"/>
        </w:rPr>
        <w:t xml:space="preserve"> podřízen</w:t>
      </w:r>
      <w:r w:rsidR="004D7726">
        <w:rPr>
          <w:color w:val="000000" w:themeColor="text1"/>
        </w:rPr>
        <w:t xml:space="preserve"> masové kultuře</w:t>
      </w:r>
      <w:r w:rsidR="000758C0">
        <w:rPr>
          <w:color w:val="000000" w:themeColor="text1"/>
        </w:rPr>
        <w:t>, ať chceme či ne. Ve své práci uvádí: „Její schéma vládne jako káno</w:t>
      </w:r>
      <w:r w:rsidR="009C3756">
        <w:rPr>
          <w:color w:val="000000" w:themeColor="text1"/>
        </w:rPr>
        <w:t>n</w:t>
      </w:r>
      <w:r w:rsidR="000758C0">
        <w:rPr>
          <w:color w:val="000000" w:themeColor="text1"/>
        </w:rPr>
        <w:t xml:space="preserve"> synteticky vyrobených způsobů chování.“</w:t>
      </w:r>
      <w:r w:rsidR="000758C0" w:rsidRPr="000758C0">
        <w:rPr>
          <w:color w:val="000000" w:themeColor="text1"/>
          <w:vertAlign w:val="superscript"/>
        </w:rPr>
        <w:t>3</w:t>
      </w:r>
      <w:r w:rsidR="000758C0">
        <w:rPr>
          <w:color w:val="000000" w:themeColor="text1"/>
        </w:rPr>
        <w:t xml:space="preserve"> Pokud tedy chceme v moderní společnosti přežít, nezbývá nám, než masovou kulturu akceptovat.</w:t>
      </w:r>
      <w:r w:rsidR="00ED681E">
        <w:rPr>
          <w:color w:val="000000" w:themeColor="text1"/>
        </w:rPr>
        <w:br/>
      </w:r>
    </w:p>
    <w:p w:rsidR="00ED681E" w:rsidRDefault="005B7006" w:rsidP="00DC48D0">
      <w:pPr>
        <w:pStyle w:val="Bezmezer"/>
        <w:rPr>
          <w:color w:val="000000" w:themeColor="text1"/>
        </w:rPr>
      </w:pP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p>
    <w:p w:rsidR="007745A7" w:rsidRDefault="007745A7" w:rsidP="007745A7">
      <w:pPr>
        <w:pStyle w:val="Bezmezer"/>
        <w:ind w:left="0"/>
        <w:rPr>
          <w:color w:val="000000" w:themeColor="text1"/>
        </w:rPr>
      </w:pPr>
    </w:p>
    <w:p w:rsidR="00452C21" w:rsidRPr="007745A7" w:rsidRDefault="00452C21" w:rsidP="007745A7">
      <w:pPr>
        <w:pStyle w:val="Bezmezer"/>
        <w:ind w:left="0"/>
        <w:rPr>
          <w:color w:val="000000" w:themeColor="text1"/>
        </w:rPr>
      </w:pPr>
      <w:r>
        <w:rPr>
          <w:noProof/>
          <w:sz w:val="24"/>
        </w:rPr>
        <mc:AlternateContent>
          <mc:Choice Requires="wps">
            <w:drawing>
              <wp:anchor distT="0" distB="0" distL="114300" distR="114300" simplePos="0" relativeHeight="251659264" behindDoc="0" locked="0" layoutInCell="1" allowOverlap="1" wp14:anchorId="6CDB1E8E" wp14:editId="2D302D0B">
                <wp:simplePos x="0" y="0"/>
                <wp:positionH relativeFrom="column">
                  <wp:posOffset>-328295</wp:posOffset>
                </wp:positionH>
                <wp:positionV relativeFrom="paragraph">
                  <wp:posOffset>351790</wp:posOffset>
                </wp:positionV>
                <wp:extent cx="641985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Přímá spojnice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5pt,27.7pt" to="479.6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RwwEAAMIDAAAOAAAAZHJzL2Uyb0RvYy54bWysU0tu2zAQ3RfoHQjua0lGG6SC5SwSpJui&#10;Nfo5AEMNLQb8Ycha8lG67AF6iqD36pC2lSINEKToZsQh583MezNaXUzWsB1g1N51vFnUnIGTvtdu&#10;2/GvX65fnXMWk3C9MN5Bx/cQ+cX65YvVGFpY+sGbHpBREhfbMXR8SCm0VRXlAFbEhQ/g6FF5tCKR&#10;i9uqRzFSdmuqZV2fVaPHPqCXECPdXh0e+brkVwpk+qhUhMRMx6m3VCwWe5NttV6JdosiDFoe2xD/&#10;0IUV2lHROdWVSIJ9Q/1XKqsl+uhVWkhvK6+UllA4EJumfsDm8yACFC4kTgyzTPH/pZUfdhtkuu/4&#10;kjMnLI1o8+v73U9794PF4G8d9ceWWaYxxJaiL90Gj14MG8ycJ4U2f4kNm4q0+1lamBKTdHn2unl7&#10;/oYmIE9v1T0wYEzvwFuWDx032mXWohW79zFRMQo9hZCTGzmULqe0N5CDjfsEiphQsaagyw7BpUG2&#10;EzR9ISW41GQqlK9EZ5jSxszA+mngMT5DoezXc8AzolT2Ls1gq53Hx6qn6dSyOsSfFDjwzhLc+H5f&#10;hlKkoUUpDI9LnTfxT7/A73+99W8AAAD//wMAUEsDBBQABgAIAAAAIQB9nrrF4QAAAAkBAAAPAAAA&#10;ZHJzL2Rvd25yZXYueG1sTI/BTsJAEIbvJrzDZki8GNiiLELplqgJ4YDGQH2ApTu0jd3Zprstxad3&#10;jQc9zsyXf74/2QymZj22rrIkYTaNgCHlVldUSPjItpMlMOcVaVVbQglXdLBJRzeJirW90AH7oy9Y&#10;CCEXKwml903MuctLNMpNbYMUbmfbGuXD2BZct+oSwk3N76NowY2qKHwoVYMvJeafx85I2G2fcS+u&#10;XTHXYpfd9dnr29f7Usrb8fC0BuZx8H8w/OgHdUiD08l2pB2rJUzE7DGgEoSYAwvASqwegJ1+FzxN&#10;+P8G6TcAAAD//wMAUEsBAi0AFAAGAAgAAAAhALaDOJL+AAAA4QEAABMAAAAAAAAAAAAAAAAAAAAA&#10;AFtDb250ZW50X1R5cGVzXS54bWxQSwECLQAUAAYACAAAACEAOP0h/9YAAACUAQAACwAAAAAAAAAA&#10;AAAAAAAvAQAAX3JlbHMvLnJlbHNQSwECLQAUAAYACAAAACEAnSof0cMBAADCAwAADgAAAAAAAAAA&#10;AAAAAAAuAgAAZHJzL2Uyb0RvYy54bWxQSwECLQAUAAYACAAAACEAfZ66xeEAAAAJAQAADwAAAAAA&#10;AAAAAAAAAAAdBAAAZHJzL2Rvd25yZXYueG1sUEsFBgAAAAAEAAQA8wAAACsFAAAAAA==&#10;" strokecolor="#4579b8 [3044]"/>
            </w:pict>
          </mc:Fallback>
        </mc:AlternateContent>
      </w:r>
    </w:p>
    <w:p w:rsidR="007745A7" w:rsidRPr="00E348CF" w:rsidRDefault="007745A7" w:rsidP="00452C21">
      <w:pPr>
        <w:rPr>
          <w:rFonts w:cs="Arial"/>
          <w:color w:val="000000"/>
          <w:sz w:val="18"/>
          <w:szCs w:val="18"/>
          <w:shd w:val="clear" w:color="auto" w:fill="FFFFFF"/>
        </w:rPr>
      </w:pPr>
      <w:r>
        <w:rPr>
          <w:sz w:val="18"/>
          <w:szCs w:val="18"/>
        </w:rPr>
        <w:br/>
      </w:r>
      <w:r w:rsidR="00452C21" w:rsidRPr="00E348CF">
        <w:rPr>
          <w:sz w:val="18"/>
          <w:szCs w:val="18"/>
        </w:rPr>
        <w:t xml:space="preserve">1. </w:t>
      </w:r>
      <w:r w:rsidR="00452C21" w:rsidRPr="00E348CF">
        <w:rPr>
          <w:rFonts w:cs="Arial"/>
          <w:color w:val="000000"/>
          <w:sz w:val="18"/>
          <w:szCs w:val="18"/>
          <w:shd w:val="clear" w:color="auto" w:fill="FFFFFF"/>
        </w:rPr>
        <w:t>JANDOUREK, Jan.</w:t>
      </w:r>
      <w:r w:rsidR="00452C21" w:rsidRPr="00E348CF">
        <w:rPr>
          <w:rStyle w:val="apple-converted-space"/>
          <w:rFonts w:cs="Arial"/>
          <w:color w:val="000000"/>
          <w:sz w:val="18"/>
          <w:szCs w:val="18"/>
          <w:shd w:val="clear" w:color="auto" w:fill="FFFFFF"/>
        </w:rPr>
        <w:t> </w:t>
      </w:r>
      <w:r w:rsidR="00452C21" w:rsidRPr="00E348CF">
        <w:rPr>
          <w:rFonts w:cs="Arial"/>
          <w:i/>
          <w:iCs/>
          <w:color w:val="000000"/>
          <w:sz w:val="18"/>
          <w:szCs w:val="18"/>
          <w:shd w:val="clear" w:color="auto" w:fill="FFFFFF"/>
        </w:rPr>
        <w:t>Sociologický slovník</w:t>
      </w:r>
      <w:r w:rsidR="00452C21" w:rsidRPr="00E348CF">
        <w:rPr>
          <w:rFonts w:cs="Arial"/>
          <w:color w:val="000000"/>
          <w:sz w:val="18"/>
          <w:szCs w:val="18"/>
          <w:shd w:val="clear" w:color="auto" w:fill="FFFFFF"/>
        </w:rPr>
        <w:t xml:space="preserve">. Vyd. 2. Praha: Portál, 2007, s. 127. </w:t>
      </w:r>
      <w:r w:rsidR="000C7C2B" w:rsidRPr="00E348CF">
        <w:rPr>
          <w:rFonts w:cs="Arial"/>
          <w:color w:val="000000"/>
          <w:sz w:val="18"/>
          <w:szCs w:val="18"/>
          <w:shd w:val="clear" w:color="auto" w:fill="FFFFFF"/>
        </w:rPr>
        <w:br/>
        <w:t>2. ADORNO, Theodor W.</w:t>
      </w:r>
      <w:r w:rsidR="000C7C2B" w:rsidRPr="00E348CF">
        <w:rPr>
          <w:rStyle w:val="apple-converted-space"/>
          <w:rFonts w:cs="Arial"/>
          <w:color w:val="000000"/>
          <w:sz w:val="18"/>
          <w:szCs w:val="18"/>
          <w:shd w:val="clear" w:color="auto" w:fill="FFFFFF"/>
        </w:rPr>
        <w:t> </w:t>
      </w:r>
      <w:r w:rsidR="000C7C2B" w:rsidRPr="00E348CF">
        <w:rPr>
          <w:rFonts w:cs="Arial"/>
          <w:i/>
          <w:iCs/>
          <w:color w:val="000000"/>
          <w:sz w:val="18"/>
          <w:szCs w:val="18"/>
          <w:shd w:val="clear" w:color="auto" w:fill="FFFFFF"/>
        </w:rPr>
        <w:t>Schéma masové kultury</w:t>
      </w:r>
      <w:r w:rsidR="000C7C2B" w:rsidRPr="00E348CF">
        <w:rPr>
          <w:rFonts w:cs="Arial"/>
          <w:color w:val="000000"/>
          <w:sz w:val="18"/>
          <w:szCs w:val="18"/>
          <w:shd w:val="clear" w:color="auto" w:fill="FFFFFF"/>
        </w:rPr>
        <w:t xml:space="preserve">. 1. vyd. Praha: </w:t>
      </w:r>
      <w:proofErr w:type="spellStart"/>
      <w:r w:rsidR="000C7C2B" w:rsidRPr="00E348CF">
        <w:rPr>
          <w:rFonts w:cs="Arial"/>
          <w:color w:val="000000"/>
          <w:sz w:val="18"/>
          <w:szCs w:val="18"/>
          <w:shd w:val="clear" w:color="auto" w:fill="FFFFFF"/>
        </w:rPr>
        <w:t>Oikoymenh</w:t>
      </w:r>
      <w:proofErr w:type="spellEnd"/>
      <w:r w:rsidR="000C7C2B" w:rsidRPr="00E348CF">
        <w:rPr>
          <w:rFonts w:cs="Arial"/>
          <w:color w:val="000000"/>
          <w:sz w:val="18"/>
          <w:szCs w:val="18"/>
          <w:shd w:val="clear" w:color="auto" w:fill="FFFFFF"/>
        </w:rPr>
        <w:t xml:space="preserve">, 2009, s. 16. </w:t>
      </w:r>
      <w:proofErr w:type="spellStart"/>
      <w:r w:rsidR="000C7C2B" w:rsidRPr="00E348CF">
        <w:rPr>
          <w:rFonts w:cs="Arial"/>
          <w:color w:val="000000"/>
          <w:sz w:val="18"/>
          <w:szCs w:val="18"/>
          <w:shd w:val="clear" w:color="auto" w:fill="FFFFFF"/>
        </w:rPr>
        <w:t>Oikúmené</w:t>
      </w:r>
      <w:proofErr w:type="spellEnd"/>
      <w:r w:rsidR="000C7C2B" w:rsidRPr="00E348CF">
        <w:rPr>
          <w:rFonts w:cs="Arial"/>
          <w:color w:val="000000"/>
          <w:sz w:val="18"/>
          <w:szCs w:val="18"/>
          <w:shd w:val="clear" w:color="auto" w:fill="FFFFFF"/>
        </w:rPr>
        <w:t xml:space="preserve">, </w:t>
      </w:r>
      <w:proofErr w:type="gramStart"/>
      <w:r w:rsidR="000C7C2B" w:rsidRPr="00E348CF">
        <w:rPr>
          <w:rFonts w:cs="Arial"/>
          <w:color w:val="000000"/>
          <w:sz w:val="18"/>
          <w:szCs w:val="18"/>
          <w:shd w:val="clear" w:color="auto" w:fill="FFFFFF"/>
        </w:rPr>
        <w:t>sv. 7..</w:t>
      </w:r>
      <w:r w:rsidR="000C7C2B" w:rsidRPr="00E348CF">
        <w:rPr>
          <w:rFonts w:cs="Arial"/>
          <w:color w:val="000000"/>
          <w:sz w:val="18"/>
          <w:szCs w:val="18"/>
          <w:shd w:val="clear" w:color="auto" w:fill="FFFFFF"/>
        </w:rPr>
        <w:br/>
        <w:t>3. ADORNO</w:t>
      </w:r>
      <w:proofErr w:type="gramEnd"/>
      <w:r w:rsidR="000C7C2B" w:rsidRPr="00E348CF">
        <w:rPr>
          <w:rFonts w:cs="Arial"/>
          <w:color w:val="000000"/>
          <w:sz w:val="18"/>
          <w:szCs w:val="18"/>
          <w:shd w:val="clear" w:color="auto" w:fill="FFFFFF"/>
        </w:rPr>
        <w:t>, Theodor W.</w:t>
      </w:r>
      <w:r w:rsidR="000C7C2B" w:rsidRPr="00E348CF">
        <w:rPr>
          <w:rStyle w:val="apple-converted-space"/>
          <w:rFonts w:cs="Arial"/>
          <w:color w:val="000000"/>
          <w:sz w:val="18"/>
          <w:szCs w:val="18"/>
          <w:shd w:val="clear" w:color="auto" w:fill="FFFFFF"/>
        </w:rPr>
        <w:t> </w:t>
      </w:r>
      <w:r w:rsidR="000C7C2B" w:rsidRPr="00E348CF">
        <w:rPr>
          <w:rFonts w:cs="Arial"/>
          <w:i/>
          <w:iCs/>
          <w:color w:val="000000"/>
          <w:sz w:val="18"/>
          <w:szCs w:val="18"/>
          <w:shd w:val="clear" w:color="auto" w:fill="FFFFFF"/>
        </w:rPr>
        <w:t>Schéma masové kultury</w:t>
      </w:r>
      <w:r w:rsidR="000C7C2B" w:rsidRPr="00E348CF">
        <w:rPr>
          <w:rFonts w:cs="Arial"/>
          <w:color w:val="000000"/>
          <w:sz w:val="18"/>
          <w:szCs w:val="18"/>
          <w:shd w:val="clear" w:color="auto" w:fill="FFFFFF"/>
        </w:rPr>
        <w:t xml:space="preserve">. 1. vyd. Praha: </w:t>
      </w:r>
      <w:proofErr w:type="spellStart"/>
      <w:r w:rsidR="000C7C2B" w:rsidRPr="00E348CF">
        <w:rPr>
          <w:rFonts w:cs="Arial"/>
          <w:color w:val="000000"/>
          <w:sz w:val="18"/>
          <w:szCs w:val="18"/>
          <w:shd w:val="clear" w:color="auto" w:fill="FFFFFF"/>
        </w:rPr>
        <w:t>Oikoymenh</w:t>
      </w:r>
      <w:proofErr w:type="spellEnd"/>
      <w:r w:rsidR="000C7C2B" w:rsidRPr="00E348CF">
        <w:rPr>
          <w:rFonts w:cs="Arial"/>
          <w:color w:val="000000"/>
          <w:sz w:val="18"/>
          <w:szCs w:val="18"/>
          <w:shd w:val="clear" w:color="auto" w:fill="FFFFFF"/>
        </w:rPr>
        <w:t xml:space="preserve">, 2009, s. 53. </w:t>
      </w:r>
      <w:proofErr w:type="spellStart"/>
      <w:r w:rsidR="000C7C2B" w:rsidRPr="00E348CF">
        <w:rPr>
          <w:rFonts w:cs="Arial"/>
          <w:color w:val="000000"/>
          <w:sz w:val="18"/>
          <w:szCs w:val="18"/>
          <w:shd w:val="clear" w:color="auto" w:fill="FFFFFF"/>
        </w:rPr>
        <w:t>Oikúmené</w:t>
      </w:r>
      <w:proofErr w:type="spellEnd"/>
      <w:r w:rsidR="000C7C2B" w:rsidRPr="00E348CF">
        <w:rPr>
          <w:rFonts w:cs="Arial"/>
          <w:color w:val="000000"/>
          <w:sz w:val="18"/>
          <w:szCs w:val="18"/>
          <w:shd w:val="clear" w:color="auto" w:fill="FFFFFF"/>
        </w:rPr>
        <w:t xml:space="preserve">, sv. 7. </w:t>
      </w:r>
    </w:p>
    <w:p w:rsidR="007745A7" w:rsidRPr="007745A7" w:rsidRDefault="007745A7" w:rsidP="007745A7">
      <w:pPr>
        <w:pStyle w:val="Nadpis2"/>
        <w:jc w:val="center"/>
        <w:rPr>
          <w:sz w:val="32"/>
          <w:szCs w:val="32"/>
          <w:shd w:val="clear" w:color="auto" w:fill="FFFFFF"/>
        </w:rPr>
      </w:pPr>
      <w:r w:rsidRPr="007745A7">
        <w:rPr>
          <w:sz w:val="36"/>
          <w:shd w:val="clear" w:color="auto" w:fill="FFFFFF"/>
        </w:rPr>
        <w:br w:type="page"/>
      </w:r>
      <w:r w:rsidRPr="007745A7">
        <w:rPr>
          <w:sz w:val="32"/>
          <w:szCs w:val="32"/>
          <w:shd w:val="clear" w:color="auto" w:fill="FFFFFF"/>
        </w:rPr>
        <w:lastRenderedPageBreak/>
        <w:t>Jak televize ovládá (ovládla?) náš život</w:t>
      </w:r>
    </w:p>
    <w:p w:rsidR="007745A7" w:rsidRDefault="00AE2D0E" w:rsidP="007745A7">
      <w:r>
        <w:t xml:space="preserve">V dnešní době není pochyb o tom, že média masové komunikace ovlivňují náš život. Otázkami však zůstává, jak velký je jejich vliv a zda se mu lze nějak ubránit, nebo je tento boj již dávno prohraný. </w:t>
      </w:r>
      <w:r>
        <w:br/>
        <w:t>Ve své práci bych se chtěla zaměřit na televizi a to před</w:t>
      </w:r>
      <w:r w:rsidR="002D0E05">
        <w:t>evším na to,</w:t>
      </w:r>
      <w:r>
        <w:t xml:space="preserve"> jaký vliv může mít na člověka, jakou roli může hrát v socializaci a v závěru jak nedovolit, aby nás toto médium zcela ovládlo. </w:t>
      </w:r>
    </w:p>
    <w:p w:rsidR="00A25249" w:rsidRDefault="008D6A15" w:rsidP="007745A7">
      <w:r>
        <w:t>Spoustu lidí velebí televizi proto, že jim zprostředkovává informace z celého světa, ať už se jedná o zpravodajství, sportovní přenosy či cokoli jiného. Neuvědomují si však, že televize má naprosto ve svých rukou, co bude lidem prezentovat a co ne. Tím pádem je divákův pocit informovanosti jen zdánlivý a mylný. Televize každého z nás, kdo ji sledujeme, ovlivňuje víc, než si dovedeme představit.</w:t>
      </w:r>
    </w:p>
    <w:p w:rsidR="002D0E05" w:rsidRDefault="00975FD1" w:rsidP="00A748CE">
      <w:pPr>
        <w:rPr>
          <w:rFonts w:cs="Arial"/>
          <w:color w:val="000000"/>
          <w:shd w:val="clear" w:color="auto" w:fill="FFFFFF"/>
        </w:rPr>
      </w:pPr>
      <w:r>
        <w:t>V první řadě dochází k celkovému utlumení člověka, které je způsobeno tím, že obvykle sledujeme televizi v potemnělé místnosti</w:t>
      </w:r>
      <w:r w:rsidR="00953B5D">
        <w:t xml:space="preserve"> a v klidové poloze těla. Tím se stáváme uzavřenými k vnějšímu světu a vnímáme jen ono televizní vysílání, které má díky tomu nad námi neomezenou moc. </w:t>
      </w:r>
      <w:r w:rsidR="00E348CF">
        <w:br/>
      </w:r>
      <w:r w:rsidR="00AB5D82">
        <w:t>Dalším problémem televize je, že není možné ji nevnímat. Ve chvíli, kdy ji zapneme, začnou se nám její obrazy vrývat do mozku naprosto automaticky a nezávisle na naší vůli. Nepotřebujeme nad těmito obrazy nijak přemýšlet, abychom je pochopili, stačí jen mít otevřené oči. Je však třeba si uvědomit, že tyto obrazy nejsou reálné, protože existuje jen tenká hranice mezi tím, abychom jim zcela podlehli a žili spíše televizní život, než ten náš, reálný. Jediná možnost, jak se těmto obrazům bránit, je televizi vypnout.</w:t>
      </w:r>
      <w:r w:rsidR="00AA09CE" w:rsidRPr="00AA09CE">
        <w:t xml:space="preserve"> </w:t>
      </w:r>
      <w:r w:rsidR="00AA09CE">
        <w:t xml:space="preserve">Mohlo by se také zdát, že televize je dobrým prostředkem k odpočinku, kdy můžeme na nic nemyslet, což však není pravda. Jediné na co při sledování televize nemyslíme, jsou naše vlastní myšlenky, nicméně jsou nám vnucovány myšlenky jiné, mnohem horší. </w:t>
      </w:r>
      <w:r w:rsidR="00F21F1D">
        <w:br/>
        <w:t xml:space="preserve">Zajímavý je také fakt, jakým způsobem televize ovlivňuje naše představy, respektive jim brání. </w:t>
      </w:r>
      <w:r w:rsidR="0017520C">
        <w:t>Lze si to uvědomit například při čtení knihy, kdy si pomocí naší vlastní fantazie uděláme o postavách nějakou představu a shlédneme-li poté filmové zpracování knihy, většinou se ztvárnění postav s naší představou liší. Pokud se někdy rozhodneme přečíst knihu znovu, již se nám nevybaví naše představy, ale ty televizní (filmové).</w:t>
      </w:r>
      <w:r w:rsidR="002D0E05">
        <w:br/>
      </w:r>
      <w:r w:rsidR="00C862B3">
        <w:rPr>
          <w:rStyle w:val="apple-converted-space"/>
          <w:rFonts w:cs="Arial"/>
          <w:color w:val="000000"/>
          <w:sz w:val="18"/>
          <w:szCs w:val="18"/>
          <w:shd w:val="clear" w:color="auto" w:fill="FFFFFF"/>
        </w:rPr>
        <w:br/>
      </w:r>
      <w:r w:rsidR="009E3E95">
        <w:rPr>
          <w:rFonts w:cs="Arial"/>
          <w:color w:val="000000"/>
          <w:shd w:val="clear" w:color="auto" w:fill="FFFFFF"/>
        </w:rPr>
        <w:t xml:space="preserve">Nelze tedy popřít, že televize je nedílnou součástí našich životů a ovlivňuje nás. Jelikož se s ní setkáváme od útlého věku, dá se považovat, společně se školou a rodinou, za velmi silného socializačního činitele. </w:t>
      </w:r>
      <w:r w:rsidR="00A918E3">
        <w:rPr>
          <w:rFonts w:cs="Arial"/>
          <w:color w:val="000000"/>
          <w:shd w:val="clear" w:color="auto" w:fill="FFFFFF"/>
        </w:rPr>
        <w:t xml:space="preserve">Nicméně je dokázáno, že rodiče i učitelé svojí moc ztrácí a postupně ji nad dětmi získávají média. Jak jsem již zmiňovala výše, je důležité při sledování televize rozlišit realitu a televizní fikci. U dětí </w:t>
      </w:r>
      <w:r w:rsidR="006D040A">
        <w:rPr>
          <w:rFonts w:cs="Arial"/>
          <w:color w:val="000000"/>
          <w:shd w:val="clear" w:color="auto" w:fill="FFFFFF"/>
        </w:rPr>
        <w:t xml:space="preserve">(zvláště v předškolním věku) </w:t>
      </w:r>
      <w:r w:rsidR="00A918E3">
        <w:rPr>
          <w:rFonts w:cs="Arial"/>
          <w:color w:val="000000"/>
          <w:shd w:val="clear" w:color="auto" w:fill="FFFFFF"/>
        </w:rPr>
        <w:t xml:space="preserve">to však není tak lehké, </w:t>
      </w:r>
      <w:r w:rsidR="002E235F">
        <w:rPr>
          <w:rFonts w:cs="Arial"/>
          <w:color w:val="000000"/>
          <w:shd w:val="clear" w:color="auto" w:fill="FFFFFF"/>
        </w:rPr>
        <w:t>protože</w:t>
      </w:r>
      <w:r w:rsidR="00A918E3">
        <w:rPr>
          <w:rFonts w:cs="Arial"/>
          <w:color w:val="000000"/>
          <w:shd w:val="clear" w:color="auto" w:fill="FFFFFF"/>
        </w:rPr>
        <w:t xml:space="preserve"> nemají tolik zkušeností s reálným světem. </w:t>
      </w:r>
      <w:r w:rsidR="006D040A">
        <w:rPr>
          <w:rFonts w:cs="Arial"/>
          <w:color w:val="000000"/>
          <w:shd w:val="clear" w:color="auto" w:fill="FFFFFF"/>
        </w:rPr>
        <w:t xml:space="preserve">Proto v případě dětského sledování televize hrají velmi důležitou roli rodiče, neboť právě oni určují čas, který dítě u televize stráví a program, který bude sledovat. Odborně se tomuto říká </w:t>
      </w:r>
      <w:r w:rsidR="006D040A">
        <w:rPr>
          <w:rFonts w:cs="Arial"/>
          <w:i/>
          <w:color w:val="000000"/>
          <w:shd w:val="clear" w:color="auto" w:fill="FFFFFF"/>
        </w:rPr>
        <w:t>rodinná mediální výchova</w:t>
      </w:r>
      <w:r w:rsidR="006C3236">
        <w:rPr>
          <w:rFonts w:cs="Arial"/>
          <w:color w:val="000000"/>
          <w:shd w:val="clear" w:color="auto" w:fill="FFFFFF"/>
        </w:rPr>
        <w:t xml:space="preserve">, která vede ke zvyšování mediální gramotnosti dítěte, jak ve své knize zmiňuje Klára </w:t>
      </w:r>
      <w:proofErr w:type="spellStart"/>
      <w:r w:rsidR="006C3236">
        <w:rPr>
          <w:rFonts w:cs="Arial"/>
          <w:color w:val="000000"/>
          <w:shd w:val="clear" w:color="auto" w:fill="FFFFFF"/>
        </w:rPr>
        <w:t>Šeďová</w:t>
      </w:r>
      <w:proofErr w:type="spellEnd"/>
      <w:r w:rsidR="006C3236">
        <w:rPr>
          <w:rFonts w:cs="Arial"/>
          <w:color w:val="000000"/>
          <w:shd w:val="clear" w:color="auto" w:fill="FFFFFF"/>
        </w:rPr>
        <w:t xml:space="preserve">. </w:t>
      </w:r>
      <w:r w:rsidR="002D0E05">
        <w:rPr>
          <w:rFonts w:cs="Arial"/>
          <w:color w:val="000000"/>
          <w:shd w:val="clear" w:color="auto" w:fill="FFFFFF"/>
          <w:vertAlign w:val="superscript"/>
        </w:rPr>
        <w:t>4</w:t>
      </w:r>
      <w:r w:rsidR="002D0E05">
        <w:rPr>
          <w:rFonts w:cs="Arial"/>
          <w:color w:val="000000"/>
          <w:shd w:val="clear" w:color="auto" w:fill="FFFFFF"/>
          <w:vertAlign w:val="superscript"/>
        </w:rPr>
        <w:br/>
      </w:r>
      <w:r w:rsidR="00676A96">
        <w:rPr>
          <w:rFonts w:cs="Arial"/>
          <w:color w:val="000000"/>
          <w:shd w:val="clear" w:color="auto" w:fill="FFFFFF"/>
        </w:rPr>
        <w:br/>
      </w:r>
    </w:p>
    <w:p w:rsidR="002D0E05" w:rsidRDefault="002D0E05">
      <w:pPr>
        <w:spacing w:before="0" w:after="200"/>
        <w:rPr>
          <w:rFonts w:cs="Arial"/>
          <w:color w:val="000000"/>
          <w:shd w:val="clear" w:color="auto" w:fill="FFFFFF"/>
        </w:rPr>
      </w:pPr>
      <w:r>
        <w:rPr>
          <w:noProof/>
          <w:sz w:val="24"/>
        </w:rPr>
        <mc:AlternateContent>
          <mc:Choice Requires="wps">
            <w:drawing>
              <wp:anchor distT="0" distB="0" distL="114300" distR="114300" simplePos="0" relativeHeight="251665408" behindDoc="0" locked="0" layoutInCell="1" allowOverlap="1" wp14:anchorId="20410582" wp14:editId="797D13A1">
                <wp:simplePos x="0" y="0"/>
                <wp:positionH relativeFrom="column">
                  <wp:posOffset>-328295</wp:posOffset>
                </wp:positionH>
                <wp:positionV relativeFrom="paragraph">
                  <wp:posOffset>288290</wp:posOffset>
                </wp:positionV>
                <wp:extent cx="6419850" cy="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Přímá spojnice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5pt,22.7pt" to="479.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O4wwEAAMIDAAAOAAAAZHJzL2Uyb0RvYy54bWysU8Fu1DAQvSP1Hyzf2STVUpVosz20ohcE&#10;K6Af4DrjjZHtsWyzyX4KRz6Ar6j4L8be3bQqSAjEZeKx583MezNZXU3WsB2EqNF1vFnUnIGT2Gu3&#10;7fjdpzcvLzmLSbheGHTQ8T1EfrU+e7EafQvnOKDpITBK4mI7+o4PKfm2qqIcwIq4QA+OHhUGKxK5&#10;YVv1QYyU3ZrqvK4vqhFD7wNKiJFubw6PfF3yKwUyvVcqQmKm49RbKjYUe59ttV6JdhuEH7Q8tiH+&#10;oQsrtKOic6obkQT7EvQvqayWASOqtJBoK1RKSygciE1TP2PzcRAeChcSJ/pZpvj/0sp3u01guu/4&#10;kjMnLI1o8+Prw3f78I1Fj58d9ceWWabRx5air90mHL3oNyFznlSw+Uts2FSk3c/SwpSYpMuLZfP6&#10;8hVNQJ7eqkegDzHdAlqWDx032mXWohW7tzFRMQo9hZCTGzmULqe0N5CDjfsAiphQsaagyw7BtQls&#10;J2j6QkpwqclUKF+JzjCljZmB9Z+Bx/gMhbJffwOeEaUyujSDrXYYflc9TaeW1SH+pMCBd5bgHvt9&#10;GUqRhhalMDwudd7Ep36BP/56658AAAD//wMAUEsDBBQABgAIAAAAIQAB4OjX4QAAAAkBAAAPAAAA&#10;ZHJzL2Rvd25yZXYueG1sTI9BTsMwEEX3SL2DNZXYoNYpxNCGOBUgVV20CNFwADcekoh4HMVOmnJ6&#10;jLqA5cw8/Xk/XY+mYQN2rrYkYTGPgCEVVtdUSvjIN7MlMOcVadVYQglndLDOJlepSrQ90TsOB1+y&#10;EEIuURIq79uEc1dUaJSb2xYp3D5tZ5QPY1dy3alTCDcNv42ie25UTeFDpVp8qbD4OvRGwnbzjDtx&#10;7stYi21+M+T71++3pZTX0/HpEZjH0f/B8Ksf1CELTkfbk3askTATi4eASohFDCwAK7G6A3a8LHiW&#10;8v8Nsh8AAAD//wMAUEsBAi0AFAAGAAgAAAAhALaDOJL+AAAA4QEAABMAAAAAAAAAAAAAAAAAAAAA&#10;AFtDb250ZW50X1R5cGVzXS54bWxQSwECLQAUAAYACAAAACEAOP0h/9YAAACUAQAACwAAAAAAAAAA&#10;AAAAAAAvAQAAX3JlbHMvLnJlbHNQSwECLQAUAAYACAAAACEAQPJjuMMBAADCAwAADgAAAAAAAAAA&#10;AAAAAAAuAgAAZHJzL2Uyb0RvYy54bWxQSwECLQAUAAYACAAAACEAAeDo1+EAAAAJAQAADwAAAAAA&#10;AAAAAAAAAAAdBAAAZHJzL2Rvd25yZXYueG1sUEsFBgAAAAAEAAQA8wAAACsFAAAAAA==&#10;" strokecolor="#4579b8 [3044]"/>
            </w:pict>
          </mc:Fallback>
        </mc:AlternateContent>
      </w:r>
      <w:r>
        <w:rPr>
          <w:rFonts w:cs="Arial"/>
          <w:color w:val="000000"/>
          <w:shd w:val="clear" w:color="auto" w:fill="FFFFFF"/>
        </w:rPr>
        <w:br/>
      </w:r>
      <w:r>
        <w:rPr>
          <w:rFonts w:cs="Arial"/>
          <w:color w:val="000000"/>
          <w:shd w:val="clear" w:color="auto" w:fill="FFFFFF"/>
        </w:rPr>
        <w:br/>
      </w:r>
      <w:r>
        <w:rPr>
          <w:rFonts w:cs="Arial"/>
          <w:color w:val="000000"/>
          <w:sz w:val="18"/>
          <w:szCs w:val="20"/>
          <w:shd w:val="clear" w:color="auto" w:fill="FFFFFF"/>
        </w:rPr>
        <w:t>4</w:t>
      </w:r>
      <w:r w:rsidRPr="006515C7">
        <w:rPr>
          <w:rFonts w:cs="Arial"/>
          <w:color w:val="000000"/>
          <w:sz w:val="18"/>
          <w:szCs w:val="20"/>
          <w:shd w:val="clear" w:color="auto" w:fill="FFFFFF"/>
        </w:rPr>
        <w:t>. ŠEĎOVÁ, Klára.</w:t>
      </w:r>
      <w:r w:rsidRPr="006515C7">
        <w:rPr>
          <w:rStyle w:val="apple-converted-space"/>
          <w:rFonts w:cs="Arial"/>
          <w:color w:val="000000"/>
          <w:sz w:val="18"/>
          <w:szCs w:val="20"/>
          <w:shd w:val="clear" w:color="auto" w:fill="FFFFFF"/>
        </w:rPr>
        <w:t> </w:t>
      </w:r>
      <w:r w:rsidRPr="006515C7">
        <w:rPr>
          <w:rFonts w:cs="Arial"/>
          <w:i/>
          <w:iCs/>
          <w:color w:val="000000"/>
          <w:sz w:val="18"/>
          <w:szCs w:val="20"/>
          <w:shd w:val="clear" w:color="auto" w:fill="FFFFFF"/>
        </w:rPr>
        <w:t>Děti a rodiče před televizí: rodinná socializace dětského televizního diváctví</w:t>
      </w:r>
      <w:r w:rsidRPr="006515C7">
        <w:rPr>
          <w:rFonts w:cs="Arial"/>
          <w:color w:val="000000"/>
          <w:sz w:val="18"/>
          <w:szCs w:val="20"/>
          <w:shd w:val="clear" w:color="auto" w:fill="FFFFFF"/>
        </w:rPr>
        <w:t xml:space="preserve">. Brno: </w:t>
      </w:r>
      <w:proofErr w:type="spellStart"/>
      <w:r w:rsidRPr="006515C7">
        <w:rPr>
          <w:rFonts w:cs="Arial"/>
          <w:color w:val="000000"/>
          <w:sz w:val="18"/>
          <w:szCs w:val="20"/>
          <w:shd w:val="clear" w:color="auto" w:fill="FFFFFF"/>
        </w:rPr>
        <w:t>Paido</w:t>
      </w:r>
      <w:proofErr w:type="spellEnd"/>
      <w:r w:rsidRPr="006515C7">
        <w:rPr>
          <w:rFonts w:cs="Arial"/>
          <w:color w:val="000000"/>
          <w:sz w:val="18"/>
          <w:szCs w:val="20"/>
          <w:shd w:val="clear" w:color="auto" w:fill="FFFFFF"/>
        </w:rPr>
        <w:t>, 2007, s. 33-34.</w:t>
      </w:r>
      <w:r w:rsidRPr="006515C7">
        <w:rPr>
          <w:rStyle w:val="apple-converted-space"/>
          <w:rFonts w:cs="Arial"/>
          <w:color w:val="000000"/>
          <w:sz w:val="18"/>
          <w:szCs w:val="20"/>
          <w:shd w:val="clear" w:color="auto" w:fill="FFFFFF"/>
        </w:rPr>
        <w:t> </w:t>
      </w:r>
      <w:r>
        <w:rPr>
          <w:rFonts w:cs="Arial"/>
          <w:color w:val="000000"/>
          <w:shd w:val="clear" w:color="auto" w:fill="FFFFFF"/>
        </w:rPr>
        <w:br w:type="page"/>
      </w:r>
    </w:p>
    <w:p w:rsidR="006515C7" w:rsidRPr="002D0E05" w:rsidRDefault="00676A96" w:rsidP="00A748CE">
      <w:r>
        <w:rPr>
          <w:rFonts w:cs="Arial"/>
          <w:color w:val="000000"/>
          <w:shd w:val="clear" w:color="auto" w:fill="FFFFFF"/>
        </w:rPr>
        <w:lastRenderedPageBreak/>
        <w:t>V žádném případě však není řešením dětem televizi zakazovat, mohlo by tím částečně docházet k jejich vyčlenění ze společnosti. Pokud chtějí rodiče co nejvíce omezit vliv tohoto média, velmi dobrou cestou je naučit děti kladnému vztahu k umě</w:t>
      </w:r>
      <w:r w:rsidR="00353559">
        <w:rPr>
          <w:rFonts w:cs="Arial"/>
          <w:color w:val="000000"/>
          <w:shd w:val="clear" w:color="auto" w:fill="FFFFFF"/>
        </w:rPr>
        <w:t>ní</w:t>
      </w:r>
      <w:r>
        <w:rPr>
          <w:rFonts w:cs="Arial"/>
          <w:color w:val="000000"/>
          <w:shd w:val="clear" w:color="auto" w:fill="FFFFFF"/>
        </w:rPr>
        <w:t>. Například návštěvou divadla si dítě může uvědomit, že existují i jiné formy zábavy, než jen ta televizní. Pokud dítě začne hrát na hudební nástroj nebo navštěvovat výtvarný kroužek, je tím rozvíjena jeho fantazie a televize pak nemá šanci jí potlačit.</w:t>
      </w:r>
    </w:p>
    <w:p w:rsidR="00AE2D0E" w:rsidRPr="002D0E05" w:rsidRDefault="00152A55" w:rsidP="002D0E05">
      <w:pPr>
        <w:rPr>
          <w:rFonts w:cs="Arial"/>
          <w:color w:val="000000"/>
          <w:shd w:val="clear" w:color="auto" w:fill="FFFFFF"/>
        </w:rPr>
      </w:pPr>
      <w:r>
        <w:rPr>
          <w:rFonts w:cs="Arial"/>
          <w:color w:val="000000"/>
          <w:shd w:val="clear" w:color="auto" w:fill="FFFFFF"/>
        </w:rPr>
        <w:t xml:space="preserve">Televize je v dnešní době takovým fenoménem, že nemáme nejmenší šanci se </w:t>
      </w:r>
      <w:r w:rsidR="00353559">
        <w:rPr>
          <w:rFonts w:cs="Arial"/>
          <w:color w:val="000000"/>
          <w:shd w:val="clear" w:color="auto" w:fill="FFFFFF"/>
        </w:rPr>
        <w:t>jí</w:t>
      </w:r>
      <w:r>
        <w:rPr>
          <w:rFonts w:cs="Arial"/>
          <w:color w:val="000000"/>
          <w:shd w:val="clear" w:color="auto" w:fill="FFFFFF"/>
        </w:rPr>
        <w:t xml:space="preserve"> ubránit a neměli bychom se o to ani snažit. V našem životě vždy byla, je a bude. Jedinou vhodnou cestou je jí akceptovat, ale používat jí s rozumem a nezapomínat na další formy zábavy. A to</w:t>
      </w:r>
      <w:bookmarkStart w:id="0" w:name="_GoBack"/>
      <w:bookmarkEnd w:id="0"/>
      <w:r>
        <w:rPr>
          <w:rFonts w:cs="Arial"/>
          <w:color w:val="000000"/>
          <w:shd w:val="clear" w:color="auto" w:fill="FFFFFF"/>
        </w:rPr>
        <w:t xml:space="preserve">mu učit i naše děti, pokud nechceme, aby nejen naše generace, ale </w:t>
      </w:r>
      <w:r w:rsidR="002D0E05">
        <w:rPr>
          <w:rFonts w:cs="Arial"/>
          <w:color w:val="000000"/>
          <w:shd w:val="clear" w:color="auto" w:fill="FFFFFF"/>
        </w:rPr>
        <w:t xml:space="preserve">i další televizi zcela podlehly. </w:t>
      </w:r>
      <w:r w:rsidR="00AE2D0E" w:rsidRPr="006515C7">
        <w:br w:type="page"/>
      </w:r>
    </w:p>
    <w:p w:rsidR="00AE2D0E" w:rsidRPr="00152A55" w:rsidRDefault="00AE2D0E" w:rsidP="00152A55">
      <w:pPr>
        <w:pStyle w:val="Nadpis2"/>
        <w:rPr>
          <w:sz w:val="28"/>
        </w:rPr>
      </w:pPr>
      <w:r w:rsidRPr="00152A55">
        <w:rPr>
          <w:sz w:val="28"/>
        </w:rPr>
        <w:lastRenderedPageBreak/>
        <w:t>Bibliografické citace</w:t>
      </w:r>
    </w:p>
    <w:p w:rsidR="00AE2D0E" w:rsidRDefault="00AE2D0E" w:rsidP="00AE2D0E">
      <w:pPr>
        <w:rPr>
          <w:rFonts w:cs="Arial"/>
          <w:color w:val="000000"/>
          <w:szCs w:val="18"/>
          <w:shd w:val="clear" w:color="auto" w:fill="FFFFFF"/>
        </w:rPr>
      </w:pPr>
      <w:r w:rsidRPr="00AE2D0E">
        <w:rPr>
          <w:szCs w:val="18"/>
        </w:rPr>
        <w:t xml:space="preserve">1. </w:t>
      </w:r>
      <w:r w:rsidRPr="00AE2D0E">
        <w:rPr>
          <w:rFonts w:cs="Arial"/>
          <w:color w:val="000000"/>
          <w:szCs w:val="18"/>
          <w:shd w:val="clear" w:color="auto" w:fill="FFFFFF"/>
        </w:rPr>
        <w:t>JANDOUREK, Jan.</w:t>
      </w:r>
      <w:r w:rsidRPr="00AE2D0E">
        <w:rPr>
          <w:rStyle w:val="apple-converted-space"/>
          <w:rFonts w:cs="Arial"/>
          <w:color w:val="000000"/>
          <w:szCs w:val="18"/>
          <w:shd w:val="clear" w:color="auto" w:fill="FFFFFF"/>
        </w:rPr>
        <w:t> </w:t>
      </w:r>
      <w:r w:rsidRPr="00AE2D0E">
        <w:rPr>
          <w:rFonts w:cs="Arial"/>
          <w:i/>
          <w:iCs/>
          <w:color w:val="000000"/>
          <w:szCs w:val="18"/>
          <w:shd w:val="clear" w:color="auto" w:fill="FFFFFF"/>
        </w:rPr>
        <w:t>Sociologický slovník</w:t>
      </w:r>
      <w:r w:rsidRPr="00AE2D0E">
        <w:rPr>
          <w:rFonts w:cs="Arial"/>
          <w:color w:val="000000"/>
          <w:szCs w:val="18"/>
          <w:shd w:val="clear" w:color="auto" w:fill="FFFFFF"/>
        </w:rPr>
        <w:t xml:space="preserve">. Vyd. 2. Praha: Portál, 2007, s. 127. </w:t>
      </w:r>
      <w:r w:rsidRPr="00AE2D0E">
        <w:rPr>
          <w:rFonts w:cs="Arial"/>
          <w:color w:val="000000"/>
          <w:szCs w:val="18"/>
          <w:shd w:val="clear" w:color="auto" w:fill="FFFFFF"/>
        </w:rPr>
        <w:br/>
      </w:r>
      <w:r>
        <w:rPr>
          <w:rFonts w:cs="Arial"/>
          <w:color w:val="000000"/>
          <w:szCs w:val="18"/>
          <w:shd w:val="clear" w:color="auto" w:fill="FFFFFF"/>
        </w:rPr>
        <w:br/>
      </w:r>
      <w:r w:rsidRPr="00AE2D0E">
        <w:rPr>
          <w:rFonts w:cs="Arial"/>
          <w:color w:val="000000"/>
          <w:szCs w:val="18"/>
          <w:shd w:val="clear" w:color="auto" w:fill="FFFFFF"/>
        </w:rPr>
        <w:t>2. ADORNO, Theodor W.</w:t>
      </w:r>
      <w:r w:rsidRPr="00AE2D0E">
        <w:rPr>
          <w:rStyle w:val="apple-converted-space"/>
          <w:rFonts w:cs="Arial"/>
          <w:color w:val="000000"/>
          <w:szCs w:val="18"/>
          <w:shd w:val="clear" w:color="auto" w:fill="FFFFFF"/>
        </w:rPr>
        <w:t> </w:t>
      </w:r>
      <w:r w:rsidRPr="00AE2D0E">
        <w:rPr>
          <w:rFonts w:cs="Arial"/>
          <w:i/>
          <w:iCs/>
          <w:color w:val="000000"/>
          <w:szCs w:val="18"/>
          <w:shd w:val="clear" w:color="auto" w:fill="FFFFFF"/>
        </w:rPr>
        <w:t>Schéma masové kultury</w:t>
      </w:r>
      <w:r w:rsidRPr="00AE2D0E">
        <w:rPr>
          <w:rFonts w:cs="Arial"/>
          <w:color w:val="000000"/>
          <w:szCs w:val="18"/>
          <w:shd w:val="clear" w:color="auto" w:fill="FFFFFF"/>
        </w:rPr>
        <w:t xml:space="preserve">. 1. vyd. Praha: </w:t>
      </w:r>
      <w:proofErr w:type="spellStart"/>
      <w:r w:rsidRPr="00AE2D0E">
        <w:rPr>
          <w:rFonts w:cs="Arial"/>
          <w:color w:val="000000"/>
          <w:szCs w:val="18"/>
          <w:shd w:val="clear" w:color="auto" w:fill="FFFFFF"/>
        </w:rPr>
        <w:t>Oikoymenh</w:t>
      </w:r>
      <w:proofErr w:type="spellEnd"/>
      <w:r w:rsidRPr="00AE2D0E">
        <w:rPr>
          <w:rFonts w:cs="Arial"/>
          <w:color w:val="000000"/>
          <w:szCs w:val="18"/>
          <w:shd w:val="clear" w:color="auto" w:fill="FFFFFF"/>
        </w:rPr>
        <w:t xml:space="preserve">, 2009, s. 16. </w:t>
      </w:r>
      <w:proofErr w:type="spellStart"/>
      <w:r w:rsidRPr="00AE2D0E">
        <w:rPr>
          <w:rFonts w:cs="Arial"/>
          <w:color w:val="000000"/>
          <w:szCs w:val="18"/>
          <w:shd w:val="clear" w:color="auto" w:fill="FFFFFF"/>
        </w:rPr>
        <w:t>Oikúmené</w:t>
      </w:r>
      <w:proofErr w:type="spellEnd"/>
      <w:r w:rsidRPr="00AE2D0E">
        <w:rPr>
          <w:rFonts w:cs="Arial"/>
          <w:color w:val="000000"/>
          <w:szCs w:val="18"/>
          <w:shd w:val="clear" w:color="auto" w:fill="FFFFFF"/>
        </w:rPr>
        <w:t xml:space="preserve">, </w:t>
      </w:r>
      <w:proofErr w:type="gramStart"/>
      <w:r w:rsidRPr="00AE2D0E">
        <w:rPr>
          <w:rFonts w:cs="Arial"/>
          <w:color w:val="000000"/>
          <w:szCs w:val="18"/>
          <w:shd w:val="clear" w:color="auto" w:fill="FFFFFF"/>
        </w:rPr>
        <w:t>sv. 7..</w:t>
      </w:r>
      <w:r w:rsidRPr="00AE2D0E">
        <w:rPr>
          <w:rFonts w:cs="Arial"/>
          <w:color w:val="000000"/>
          <w:szCs w:val="18"/>
          <w:shd w:val="clear" w:color="auto" w:fill="FFFFFF"/>
        </w:rPr>
        <w:br/>
      </w:r>
      <w:r>
        <w:rPr>
          <w:rFonts w:cs="Arial"/>
          <w:color w:val="000000"/>
          <w:szCs w:val="18"/>
          <w:shd w:val="clear" w:color="auto" w:fill="FFFFFF"/>
        </w:rPr>
        <w:br/>
      </w:r>
      <w:r w:rsidRPr="00AE2D0E">
        <w:rPr>
          <w:rFonts w:cs="Arial"/>
          <w:color w:val="000000"/>
          <w:szCs w:val="18"/>
          <w:shd w:val="clear" w:color="auto" w:fill="FFFFFF"/>
        </w:rPr>
        <w:t>3. ADORNO</w:t>
      </w:r>
      <w:proofErr w:type="gramEnd"/>
      <w:r w:rsidRPr="00AE2D0E">
        <w:rPr>
          <w:rFonts w:cs="Arial"/>
          <w:color w:val="000000"/>
          <w:szCs w:val="18"/>
          <w:shd w:val="clear" w:color="auto" w:fill="FFFFFF"/>
        </w:rPr>
        <w:t>, Theodor W.</w:t>
      </w:r>
      <w:r w:rsidRPr="00AE2D0E">
        <w:rPr>
          <w:rStyle w:val="apple-converted-space"/>
          <w:rFonts w:cs="Arial"/>
          <w:color w:val="000000"/>
          <w:szCs w:val="18"/>
          <w:shd w:val="clear" w:color="auto" w:fill="FFFFFF"/>
        </w:rPr>
        <w:t> </w:t>
      </w:r>
      <w:r w:rsidRPr="00AE2D0E">
        <w:rPr>
          <w:rFonts w:cs="Arial"/>
          <w:i/>
          <w:iCs/>
          <w:color w:val="000000"/>
          <w:szCs w:val="18"/>
          <w:shd w:val="clear" w:color="auto" w:fill="FFFFFF"/>
        </w:rPr>
        <w:t>Schéma masové kultury</w:t>
      </w:r>
      <w:r w:rsidRPr="00AE2D0E">
        <w:rPr>
          <w:rFonts w:cs="Arial"/>
          <w:color w:val="000000"/>
          <w:szCs w:val="18"/>
          <w:shd w:val="clear" w:color="auto" w:fill="FFFFFF"/>
        </w:rPr>
        <w:t xml:space="preserve">. 1. vyd. Praha: </w:t>
      </w:r>
      <w:proofErr w:type="spellStart"/>
      <w:r w:rsidRPr="00AE2D0E">
        <w:rPr>
          <w:rFonts w:cs="Arial"/>
          <w:color w:val="000000"/>
          <w:szCs w:val="18"/>
          <w:shd w:val="clear" w:color="auto" w:fill="FFFFFF"/>
        </w:rPr>
        <w:t>Oikoymenh</w:t>
      </w:r>
      <w:proofErr w:type="spellEnd"/>
      <w:r w:rsidRPr="00AE2D0E">
        <w:rPr>
          <w:rFonts w:cs="Arial"/>
          <w:color w:val="000000"/>
          <w:szCs w:val="18"/>
          <w:shd w:val="clear" w:color="auto" w:fill="FFFFFF"/>
        </w:rPr>
        <w:t xml:space="preserve">, 2009, s. 53. </w:t>
      </w:r>
      <w:proofErr w:type="spellStart"/>
      <w:r w:rsidRPr="00AE2D0E">
        <w:rPr>
          <w:rFonts w:cs="Arial"/>
          <w:color w:val="000000"/>
          <w:szCs w:val="18"/>
          <w:shd w:val="clear" w:color="auto" w:fill="FFFFFF"/>
        </w:rPr>
        <w:t>Oikúmené</w:t>
      </w:r>
      <w:proofErr w:type="spellEnd"/>
      <w:r w:rsidRPr="00AE2D0E">
        <w:rPr>
          <w:rFonts w:cs="Arial"/>
          <w:color w:val="000000"/>
          <w:szCs w:val="18"/>
          <w:shd w:val="clear" w:color="auto" w:fill="FFFFFF"/>
        </w:rPr>
        <w:t>, sv. 7.</w:t>
      </w:r>
    </w:p>
    <w:p w:rsidR="006515C7" w:rsidRPr="00651E3D" w:rsidRDefault="005B1813" w:rsidP="00AE2D0E">
      <w:pPr>
        <w:rPr>
          <w:rFonts w:cs="Arial"/>
          <w:color w:val="000000"/>
          <w:shd w:val="clear" w:color="auto" w:fill="FFFFFF"/>
        </w:rPr>
      </w:pPr>
      <w:r>
        <w:rPr>
          <w:rFonts w:cs="Arial"/>
          <w:color w:val="000000"/>
          <w:szCs w:val="20"/>
          <w:shd w:val="clear" w:color="auto" w:fill="FFFFFF"/>
        </w:rPr>
        <w:t>4</w:t>
      </w:r>
      <w:r w:rsidR="006515C7" w:rsidRPr="006515C7">
        <w:rPr>
          <w:rFonts w:cs="Arial"/>
          <w:color w:val="000000"/>
          <w:szCs w:val="20"/>
          <w:shd w:val="clear" w:color="auto" w:fill="FFFFFF"/>
        </w:rPr>
        <w:t>. ŠEĎOVÁ, Klára.</w:t>
      </w:r>
      <w:r w:rsidR="006515C7" w:rsidRPr="006515C7">
        <w:rPr>
          <w:rStyle w:val="apple-converted-space"/>
          <w:rFonts w:cs="Arial"/>
          <w:color w:val="000000"/>
          <w:szCs w:val="20"/>
          <w:shd w:val="clear" w:color="auto" w:fill="FFFFFF"/>
        </w:rPr>
        <w:t> </w:t>
      </w:r>
      <w:r w:rsidR="006515C7" w:rsidRPr="006515C7">
        <w:rPr>
          <w:rFonts w:cs="Arial"/>
          <w:i/>
          <w:iCs/>
          <w:color w:val="000000"/>
          <w:szCs w:val="20"/>
          <w:shd w:val="clear" w:color="auto" w:fill="FFFFFF"/>
        </w:rPr>
        <w:t>Děti a rodiče před televizí: rodinná socializace dětského televizního diváctví</w:t>
      </w:r>
      <w:r w:rsidR="006515C7" w:rsidRPr="006515C7">
        <w:rPr>
          <w:rFonts w:cs="Arial"/>
          <w:color w:val="000000"/>
          <w:szCs w:val="20"/>
          <w:shd w:val="clear" w:color="auto" w:fill="FFFFFF"/>
        </w:rPr>
        <w:t xml:space="preserve">. Brno: </w:t>
      </w:r>
      <w:proofErr w:type="spellStart"/>
      <w:r w:rsidR="006515C7" w:rsidRPr="006515C7">
        <w:rPr>
          <w:rFonts w:cs="Arial"/>
          <w:color w:val="000000"/>
          <w:szCs w:val="20"/>
          <w:shd w:val="clear" w:color="auto" w:fill="FFFFFF"/>
        </w:rPr>
        <w:t>Paido</w:t>
      </w:r>
      <w:proofErr w:type="spellEnd"/>
      <w:r w:rsidR="006515C7" w:rsidRPr="006515C7">
        <w:rPr>
          <w:rFonts w:cs="Arial"/>
          <w:color w:val="000000"/>
          <w:szCs w:val="20"/>
          <w:shd w:val="clear" w:color="auto" w:fill="FFFFFF"/>
        </w:rPr>
        <w:t>, 2007, s. 33-34.</w:t>
      </w:r>
      <w:r w:rsidR="006515C7" w:rsidRPr="006515C7">
        <w:rPr>
          <w:rStyle w:val="apple-converted-space"/>
          <w:rFonts w:cs="Arial"/>
          <w:color w:val="000000"/>
          <w:sz w:val="18"/>
          <w:szCs w:val="20"/>
          <w:shd w:val="clear" w:color="auto" w:fill="FFFFFF"/>
        </w:rPr>
        <w:t> </w:t>
      </w:r>
    </w:p>
    <w:p w:rsidR="00AE2D0E" w:rsidRDefault="00AE2D0E" w:rsidP="00AE2D0E">
      <w:pPr>
        <w:pStyle w:val="Nadpis2"/>
        <w:rPr>
          <w:sz w:val="28"/>
        </w:rPr>
      </w:pPr>
      <w:r>
        <w:rPr>
          <w:sz w:val="28"/>
        </w:rPr>
        <w:t>Zdroje</w:t>
      </w:r>
    </w:p>
    <w:p w:rsidR="00AE2D0E" w:rsidRPr="008D6A15" w:rsidRDefault="00AE2D0E" w:rsidP="00AE2D0E">
      <w:pPr>
        <w:rPr>
          <w:rFonts w:cs="Arial"/>
          <w:color w:val="000000"/>
          <w:shd w:val="clear" w:color="auto" w:fill="FFFFFF"/>
        </w:rPr>
      </w:pPr>
      <w:r w:rsidRPr="008D6A15">
        <w:rPr>
          <w:rFonts w:cs="Arial"/>
          <w:color w:val="000000"/>
          <w:shd w:val="clear" w:color="auto" w:fill="FFFFFF"/>
        </w:rPr>
        <w:t>JANDOUREK, Jan.</w:t>
      </w:r>
      <w:r w:rsidRPr="008D6A15">
        <w:rPr>
          <w:rStyle w:val="apple-converted-space"/>
          <w:rFonts w:cs="Arial"/>
          <w:color w:val="000000"/>
          <w:shd w:val="clear" w:color="auto" w:fill="FFFFFF"/>
        </w:rPr>
        <w:t> </w:t>
      </w:r>
      <w:r w:rsidRPr="008D6A15">
        <w:rPr>
          <w:rFonts w:cs="Arial"/>
          <w:i/>
          <w:iCs/>
          <w:color w:val="000000"/>
          <w:shd w:val="clear" w:color="auto" w:fill="FFFFFF"/>
        </w:rPr>
        <w:t>Sociologický slovník</w:t>
      </w:r>
      <w:r w:rsidRPr="008D6A15">
        <w:rPr>
          <w:rFonts w:cs="Arial"/>
          <w:color w:val="000000"/>
          <w:shd w:val="clear" w:color="auto" w:fill="FFFFFF"/>
        </w:rPr>
        <w:t>. Vyd. 2. Praha: Portál, 2007, 285 s. ISBN 978-80-7367-269-0.</w:t>
      </w:r>
    </w:p>
    <w:p w:rsidR="00667188" w:rsidRPr="008D6A15" w:rsidRDefault="00667188" w:rsidP="00AE2D0E">
      <w:r w:rsidRPr="008D6A15">
        <w:rPr>
          <w:rFonts w:cs="Arial"/>
          <w:color w:val="000000"/>
          <w:shd w:val="clear" w:color="auto" w:fill="FFFFFF"/>
        </w:rPr>
        <w:t>ADORNO, Theodor W.</w:t>
      </w:r>
      <w:r w:rsidRPr="008D6A15">
        <w:rPr>
          <w:rStyle w:val="apple-converted-space"/>
          <w:rFonts w:cs="Arial"/>
          <w:color w:val="000000"/>
          <w:shd w:val="clear" w:color="auto" w:fill="FFFFFF"/>
        </w:rPr>
        <w:t> </w:t>
      </w:r>
      <w:r w:rsidRPr="008D6A15">
        <w:rPr>
          <w:rFonts w:cs="Arial"/>
          <w:i/>
          <w:iCs/>
          <w:color w:val="000000"/>
          <w:shd w:val="clear" w:color="auto" w:fill="FFFFFF"/>
        </w:rPr>
        <w:t>Schéma masové kultury</w:t>
      </w:r>
      <w:r w:rsidRPr="008D6A15">
        <w:rPr>
          <w:rFonts w:cs="Arial"/>
          <w:color w:val="000000"/>
          <w:shd w:val="clear" w:color="auto" w:fill="FFFFFF"/>
        </w:rPr>
        <w:t xml:space="preserve">. 1. vyd. Překlad Michael Hauser, Milan Váňa. Praha: </w:t>
      </w:r>
      <w:proofErr w:type="spellStart"/>
      <w:r w:rsidRPr="008D6A15">
        <w:rPr>
          <w:rFonts w:cs="Arial"/>
          <w:color w:val="000000"/>
          <w:shd w:val="clear" w:color="auto" w:fill="FFFFFF"/>
        </w:rPr>
        <w:t>Oikoymenh</w:t>
      </w:r>
      <w:proofErr w:type="spellEnd"/>
      <w:r w:rsidRPr="008D6A15">
        <w:rPr>
          <w:rFonts w:cs="Arial"/>
          <w:color w:val="000000"/>
          <w:shd w:val="clear" w:color="auto" w:fill="FFFFFF"/>
        </w:rPr>
        <w:t xml:space="preserve">, 2009, 62 s. </w:t>
      </w:r>
      <w:proofErr w:type="spellStart"/>
      <w:r w:rsidRPr="008D6A15">
        <w:rPr>
          <w:rFonts w:cs="Arial"/>
          <w:color w:val="000000"/>
          <w:shd w:val="clear" w:color="auto" w:fill="FFFFFF"/>
        </w:rPr>
        <w:t>Oikúmené</w:t>
      </w:r>
      <w:proofErr w:type="spellEnd"/>
      <w:r w:rsidRPr="008D6A15">
        <w:rPr>
          <w:rFonts w:cs="Arial"/>
          <w:color w:val="000000"/>
          <w:shd w:val="clear" w:color="auto" w:fill="FFFFFF"/>
        </w:rPr>
        <w:t>, sv. 7. ISBN 978-807-2984-060.</w:t>
      </w:r>
    </w:p>
    <w:p w:rsidR="00452C21" w:rsidRPr="008D6A15" w:rsidRDefault="00667188" w:rsidP="00452C21">
      <w:pPr>
        <w:rPr>
          <w:rFonts w:cs="Arial"/>
          <w:color w:val="000000"/>
          <w:shd w:val="clear" w:color="auto" w:fill="FFFFFF"/>
        </w:rPr>
      </w:pPr>
      <w:r w:rsidRPr="008D6A15">
        <w:rPr>
          <w:rFonts w:cs="Arial"/>
          <w:color w:val="000000"/>
          <w:shd w:val="clear" w:color="auto" w:fill="FFFFFF"/>
        </w:rPr>
        <w:t>MANDER, Jerry.</w:t>
      </w:r>
      <w:r w:rsidRPr="008D6A15">
        <w:rPr>
          <w:rStyle w:val="apple-converted-space"/>
          <w:rFonts w:cs="Arial"/>
          <w:color w:val="000000"/>
          <w:shd w:val="clear" w:color="auto" w:fill="FFFFFF"/>
        </w:rPr>
        <w:t> </w:t>
      </w:r>
      <w:r w:rsidR="00A748CE" w:rsidRPr="008D6A15">
        <w:rPr>
          <w:rFonts w:cs="Arial"/>
          <w:i/>
          <w:iCs/>
          <w:color w:val="000000"/>
          <w:shd w:val="clear" w:color="auto" w:fill="FFFFFF"/>
        </w:rPr>
        <w:t>Čtyři</w:t>
      </w:r>
      <w:r w:rsidRPr="008D6A15">
        <w:rPr>
          <w:rFonts w:cs="Arial"/>
          <w:i/>
          <w:iCs/>
          <w:color w:val="000000"/>
          <w:shd w:val="clear" w:color="auto" w:fill="FFFFFF"/>
        </w:rPr>
        <w:t xml:space="preserve"> důvody pro zrušení televize</w:t>
      </w:r>
      <w:r w:rsidRPr="008D6A15">
        <w:rPr>
          <w:rFonts w:cs="Arial"/>
          <w:color w:val="000000"/>
          <w:shd w:val="clear" w:color="auto" w:fill="FFFFFF"/>
        </w:rPr>
        <w:t>. Vyd. 1. Brno: Doplněk, 2000, 355 s. Sociálně-ekologická edice, sv. 3. ISBN 80-723-9063-5</w:t>
      </w:r>
    </w:p>
    <w:p w:rsidR="00667188" w:rsidRPr="008D6A15" w:rsidRDefault="00667188" w:rsidP="00452C21">
      <w:pPr>
        <w:rPr>
          <w:rFonts w:cs="Arial"/>
          <w:color w:val="000000"/>
          <w:shd w:val="clear" w:color="auto" w:fill="FFFFFF"/>
        </w:rPr>
      </w:pPr>
      <w:r w:rsidRPr="008D6A15">
        <w:rPr>
          <w:rFonts w:cs="Arial"/>
          <w:color w:val="000000"/>
          <w:shd w:val="clear" w:color="auto" w:fill="FFFFFF"/>
        </w:rPr>
        <w:t>ŠEĎOVÁ, Klára.</w:t>
      </w:r>
      <w:r w:rsidRPr="008D6A15">
        <w:rPr>
          <w:rStyle w:val="apple-converted-space"/>
          <w:rFonts w:cs="Arial"/>
          <w:color w:val="000000"/>
          <w:shd w:val="clear" w:color="auto" w:fill="FFFFFF"/>
        </w:rPr>
        <w:t> </w:t>
      </w:r>
      <w:r w:rsidRPr="008D6A15">
        <w:rPr>
          <w:rFonts w:cs="Arial"/>
          <w:i/>
          <w:iCs/>
          <w:color w:val="000000"/>
          <w:shd w:val="clear" w:color="auto" w:fill="FFFFFF"/>
        </w:rPr>
        <w:t>Děti a rodiče před televizí: rodinná socializace dětského televizního diváctví</w:t>
      </w:r>
      <w:r w:rsidRPr="008D6A15">
        <w:rPr>
          <w:rFonts w:cs="Arial"/>
          <w:color w:val="000000"/>
          <w:shd w:val="clear" w:color="auto" w:fill="FFFFFF"/>
        </w:rPr>
        <w:t xml:space="preserve">. Brno: </w:t>
      </w:r>
      <w:proofErr w:type="spellStart"/>
      <w:r w:rsidRPr="008D6A15">
        <w:rPr>
          <w:rFonts w:cs="Arial"/>
          <w:color w:val="000000"/>
          <w:shd w:val="clear" w:color="auto" w:fill="FFFFFF"/>
        </w:rPr>
        <w:t>Paido</w:t>
      </w:r>
      <w:proofErr w:type="spellEnd"/>
      <w:r w:rsidRPr="008D6A15">
        <w:rPr>
          <w:rFonts w:cs="Arial"/>
          <w:color w:val="000000"/>
          <w:shd w:val="clear" w:color="auto" w:fill="FFFFFF"/>
        </w:rPr>
        <w:t>, 2007, 157 s. ISBN 978-807-3151-492.</w:t>
      </w:r>
    </w:p>
    <w:p w:rsidR="00667188" w:rsidRPr="008D6A15" w:rsidRDefault="00667188" w:rsidP="00452C21">
      <w:pPr>
        <w:rPr>
          <w:rFonts w:cs="Arial"/>
          <w:color w:val="000000"/>
          <w:shd w:val="clear" w:color="auto" w:fill="FFFFFF"/>
        </w:rPr>
      </w:pPr>
      <w:r w:rsidRPr="008D6A15">
        <w:rPr>
          <w:rFonts w:cs="Arial"/>
          <w:color w:val="000000"/>
          <w:shd w:val="clear" w:color="auto" w:fill="FFFFFF"/>
        </w:rPr>
        <w:t>ŘÍČAN, Pavel a Drahomíra PITHARTOVÁ.</w:t>
      </w:r>
      <w:r w:rsidRPr="008D6A15">
        <w:rPr>
          <w:rStyle w:val="apple-converted-space"/>
          <w:rFonts w:cs="Arial"/>
          <w:color w:val="000000"/>
          <w:shd w:val="clear" w:color="auto" w:fill="FFFFFF"/>
        </w:rPr>
        <w:t> </w:t>
      </w:r>
      <w:r w:rsidRPr="008D6A15">
        <w:rPr>
          <w:rFonts w:cs="Arial"/>
          <w:i/>
          <w:iCs/>
          <w:color w:val="000000"/>
          <w:shd w:val="clear" w:color="auto" w:fill="FFFFFF"/>
        </w:rPr>
        <w:t>Krotíme obrazovku: jak vést děti k rozumnému užívání médií</w:t>
      </w:r>
      <w:r w:rsidRPr="008D6A15">
        <w:rPr>
          <w:rFonts w:cs="Arial"/>
          <w:color w:val="000000"/>
          <w:shd w:val="clear" w:color="auto" w:fill="FFFFFF"/>
        </w:rPr>
        <w:t>. Vyd. 1. Praha: Portál, 1995, 62 s. ISBN 80-7178-084-7.</w:t>
      </w:r>
    </w:p>
    <w:p w:rsidR="008D6A15" w:rsidRPr="008D6A15" w:rsidRDefault="008D6A15" w:rsidP="00452C21">
      <w:r w:rsidRPr="008D6A15">
        <w:rPr>
          <w:rFonts w:cs="Arial"/>
          <w:color w:val="000000"/>
          <w:shd w:val="clear" w:color="auto" w:fill="FFFFFF"/>
        </w:rPr>
        <w:t>MALETÍNSKÝ, Václav. Televize a její historie. [online]. [cit. 2012-12-19]. Dostupné z: http://vtm.e15.cz/aktuality/televize-a-jeji-historie</w:t>
      </w:r>
    </w:p>
    <w:sectPr w:rsidR="008D6A15" w:rsidRPr="008D6A15" w:rsidSect="00452C2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9BA" w:rsidRDefault="001559BA" w:rsidP="000602BD">
      <w:pPr>
        <w:spacing w:before="0" w:after="0" w:line="240" w:lineRule="auto"/>
      </w:pPr>
      <w:r>
        <w:separator/>
      </w:r>
    </w:p>
  </w:endnote>
  <w:endnote w:type="continuationSeparator" w:id="0">
    <w:p w:rsidR="001559BA" w:rsidRDefault="001559BA" w:rsidP="000602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9BA" w:rsidRDefault="001559BA" w:rsidP="000602BD">
      <w:pPr>
        <w:spacing w:before="0" w:after="0" w:line="240" w:lineRule="auto"/>
      </w:pPr>
      <w:r>
        <w:separator/>
      </w:r>
    </w:p>
  </w:footnote>
  <w:footnote w:type="continuationSeparator" w:id="0">
    <w:p w:rsidR="001559BA" w:rsidRDefault="001559BA" w:rsidP="000602B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F81BD" w:themeColor="accent1"/>
      </w:rPr>
      <w:alias w:val="Podtitul"/>
      <w:id w:val="77887903"/>
      <w:placeholder>
        <w:docPart w:val="52AF9A7EF6034D24B0CAF46B7206226F"/>
      </w:placeholder>
      <w:dataBinding w:prefixMappings="xmlns:ns0='http://schemas.openxmlformats.org/package/2006/metadata/core-properties' xmlns:ns1='http://purl.org/dc/elements/1.1/'" w:xpath="/ns0:coreProperties[1]/ns1:subject[1]" w:storeItemID="{6C3C8BC8-F283-45AE-878A-BAB7291924A1}"/>
      <w:text/>
    </w:sdtPr>
    <w:sdtEndPr/>
    <w:sdtContent>
      <w:p w:rsidR="000263B9" w:rsidRDefault="000263B9">
        <w:pPr>
          <w:pStyle w:val="Zhlav"/>
          <w:tabs>
            <w:tab w:val="left" w:pos="2580"/>
            <w:tab w:val="left" w:pos="2985"/>
          </w:tabs>
          <w:spacing w:after="120" w:line="276" w:lineRule="auto"/>
          <w:jc w:val="right"/>
          <w:rPr>
            <w:color w:val="4F81BD" w:themeColor="accent1"/>
          </w:rPr>
        </w:pPr>
        <w:r>
          <w:rPr>
            <w:color w:val="4F81BD" w:themeColor="accent1"/>
          </w:rPr>
          <w:t>US_42 Úvod do uměnovědných studií</w:t>
        </w:r>
      </w:p>
    </w:sdtContent>
  </w:sdt>
  <w:sdt>
    <w:sdtPr>
      <w:rPr>
        <w:color w:val="7F7F7F" w:themeColor="text1" w:themeTint="80"/>
      </w:rPr>
      <w:alias w:val="Autor"/>
      <w:id w:val="77887908"/>
      <w:placeholder>
        <w:docPart w:val="5B6920543D6547B984F2229EA148E81E"/>
      </w:placeholder>
      <w:dataBinding w:prefixMappings="xmlns:ns0='http://schemas.openxmlformats.org/package/2006/metadata/core-properties' xmlns:ns1='http://purl.org/dc/elements/1.1/'" w:xpath="/ns0:coreProperties[1]/ns1:creator[1]" w:storeItemID="{6C3C8BC8-F283-45AE-878A-BAB7291924A1}"/>
      <w:text/>
    </w:sdtPr>
    <w:sdtEndPr/>
    <w:sdtContent>
      <w:p w:rsidR="000263B9" w:rsidRDefault="000263B9">
        <w:pPr>
          <w:pStyle w:val="Zhlav"/>
          <w:pBdr>
            <w:bottom w:val="single" w:sz="4" w:space="1" w:color="A5A5A5" w:themeColor="background1" w:themeShade="A5"/>
          </w:pBdr>
          <w:tabs>
            <w:tab w:val="left" w:pos="2580"/>
            <w:tab w:val="left" w:pos="2985"/>
          </w:tabs>
          <w:spacing w:after="120" w:line="276" w:lineRule="auto"/>
          <w:jc w:val="right"/>
          <w:rPr>
            <w:color w:val="7F7F7F" w:themeColor="text1" w:themeTint="80"/>
          </w:rPr>
        </w:pPr>
        <w:r>
          <w:rPr>
            <w:color w:val="7F7F7F" w:themeColor="text1" w:themeTint="80"/>
          </w:rPr>
          <w:t>Aneta Dlasková, 415824</w:t>
        </w:r>
      </w:p>
    </w:sdtContent>
  </w:sdt>
  <w:p w:rsidR="000263B9" w:rsidRDefault="000263B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46D03"/>
    <w:multiLevelType w:val="hybridMultilevel"/>
    <w:tmpl w:val="23445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9C"/>
    <w:rsid w:val="000263B9"/>
    <w:rsid w:val="000602BD"/>
    <w:rsid w:val="000620EA"/>
    <w:rsid w:val="000758C0"/>
    <w:rsid w:val="000C7C2B"/>
    <w:rsid w:val="000E2458"/>
    <w:rsid w:val="00114157"/>
    <w:rsid w:val="00152A55"/>
    <w:rsid w:val="001559BA"/>
    <w:rsid w:val="001669FF"/>
    <w:rsid w:val="0017520C"/>
    <w:rsid w:val="00177E18"/>
    <w:rsid w:val="001D5B3A"/>
    <w:rsid w:val="00244283"/>
    <w:rsid w:val="002B0BD9"/>
    <w:rsid w:val="002D0E05"/>
    <w:rsid w:val="002E235F"/>
    <w:rsid w:val="00353559"/>
    <w:rsid w:val="003715E7"/>
    <w:rsid w:val="00452C21"/>
    <w:rsid w:val="004C6CCD"/>
    <w:rsid w:val="004D7726"/>
    <w:rsid w:val="00560F36"/>
    <w:rsid w:val="0057104D"/>
    <w:rsid w:val="005B1813"/>
    <w:rsid w:val="005B7006"/>
    <w:rsid w:val="005D1568"/>
    <w:rsid w:val="006515C7"/>
    <w:rsid w:val="00651E3D"/>
    <w:rsid w:val="00667188"/>
    <w:rsid w:val="00671967"/>
    <w:rsid w:val="00676A96"/>
    <w:rsid w:val="00680F87"/>
    <w:rsid w:val="006C3236"/>
    <w:rsid w:val="006D040A"/>
    <w:rsid w:val="006F4DD1"/>
    <w:rsid w:val="007745A7"/>
    <w:rsid w:val="007D3771"/>
    <w:rsid w:val="007E2421"/>
    <w:rsid w:val="008A2513"/>
    <w:rsid w:val="008B5942"/>
    <w:rsid w:val="008D6A15"/>
    <w:rsid w:val="00953B5D"/>
    <w:rsid w:val="00975FD1"/>
    <w:rsid w:val="009C3756"/>
    <w:rsid w:val="009E3E95"/>
    <w:rsid w:val="00A25249"/>
    <w:rsid w:val="00A521F5"/>
    <w:rsid w:val="00A748CE"/>
    <w:rsid w:val="00A918E3"/>
    <w:rsid w:val="00AA09CE"/>
    <w:rsid w:val="00AB1EF6"/>
    <w:rsid w:val="00AB5D82"/>
    <w:rsid w:val="00AE2D0E"/>
    <w:rsid w:val="00B20C14"/>
    <w:rsid w:val="00BC7F9C"/>
    <w:rsid w:val="00C862B3"/>
    <w:rsid w:val="00D02FFE"/>
    <w:rsid w:val="00D66823"/>
    <w:rsid w:val="00D925BB"/>
    <w:rsid w:val="00DB704F"/>
    <w:rsid w:val="00DC48D0"/>
    <w:rsid w:val="00E348CF"/>
    <w:rsid w:val="00E7717B"/>
    <w:rsid w:val="00EC5F5E"/>
    <w:rsid w:val="00ED681E"/>
    <w:rsid w:val="00F1152D"/>
    <w:rsid w:val="00F21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4157"/>
    <w:pPr>
      <w:spacing w:before="120" w:after="320"/>
    </w:pPr>
    <w:rPr>
      <w:lang w:eastAsia="cs-CZ"/>
    </w:rPr>
  </w:style>
  <w:style w:type="paragraph" w:styleId="Nadpis1">
    <w:name w:val="heading 1"/>
    <w:basedOn w:val="Normln"/>
    <w:next w:val="Normln"/>
    <w:link w:val="Nadpis1Char"/>
    <w:uiPriority w:val="9"/>
    <w:qFormat/>
    <w:rsid w:val="007E2421"/>
    <w:pPr>
      <w:keepNext/>
      <w:keepLines/>
      <w:pBdr>
        <w:bottom w:val="single" w:sz="8" w:space="1" w:color="4F81BD" w:themeColor="accent1"/>
      </w:pBdr>
      <w:spacing w:before="600" w:after="120"/>
      <w:jc w:val="right"/>
      <w:outlineLvl w:val="0"/>
    </w:pPr>
    <w:rPr>
      <w:rFonts w:eastAsiaTheme="majorEastAsia" w:cstheme="majorBidi"/>
      <w:b/>
      <w:bCs/>
      <w:color w:val="17365D" w:themeColor="text2" w:themeShade="BF"/>
      <w:sz w:val="28"/>
      <w:szCs w:val="28"/>
    </w:rPr>
  </w:style>
  <w:style w:type="paragraph" w:styleId="Nadpis2">
    <w:name w:val="heading 2"/>
    <w:basedOn w:val="Normln"/>
    <w:next w:val="Normln"/>
    <w:link w:val="Nadpis2Char"/>
    <w:uiPriority w:val="9"/>
    <w:unhideWhenUsed/>
    <w:qFormat/>
    <w:rsid w:val="00114157"/>
    <w:pPr>
      <w:keepNext/>
      <w:keepLines/>
      <w:spacing w:before="0" w:after="0"/>
      <w:outlineLvl w:val="1"/>
    </w:pPr>
    <w:rPr>
      <w:rFonts w:eastAsiaTheme="majorEastAsia" w:cstheme="majorBidi"/>
      <w:b/>
      <w:bCs/>
      <w:color w:val="365F91" w:themeColor="accent1" w:themeShade="BF"/>
      <w:szCs w:val="26"/>
    </w:rPr>
  </w:style>
  <w:style w:type="paragraph" w:styleId="Nadpis3">
    <w:name w:val="heading 3"/>
    <w:basedOn w:val="Normln"/>
    <w:next w:val="Bezmezer"/>
    <w:link w:val="Nadpis3Char"/>
    <w:uiPriority w:val="9"/>
    <w:unhideWhenUsed/>
    <w:qFormat/>
    <w:rsid w:val="001D5B3A"/>
    <w:pPr>
      <w:keepNext/>
      <w:keepLines/>
      <w:spacing w:before="200" w:after="0"/>
      <w:ind w:left="708"/>
      <w:outlineLvl w:val="2"/>
    </w:pPr>
    <w:rPr>
      <w:rFonts w:eastAsiaTheme="majorEastAsia" w:cstheme="majorBidi"/>
      <w:bCs/>
      <w:i/>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2421"/>
    <w:rPr>
      <w:rFonts w:eastAsiaTheme="majorEastAsia" w:cstheme="majorBidi"/>
      <w:b/>
      <w:bCs/>
      <w:color w:val="17365D" w:themeColor="text2" w:themeShade="BF"/>
      <w:sz w:val="28"/>
      <w:szCs w:val="28"/>
      <w:lang w:eastAsia="cs-CZ"/>
    </w:rPr>
  </w:style>
  <w:style w:type="character" w:customStyle="1" w:styleId="Nadpis2Char">
    <w:name w:val="Nadpis 2 Char"/>
    <w:basedOn w:val="Standardnpsmoodstavce"/>
    <w:link w:val="Nadpis2"/>
    <w:uiPriority w:val="9"/>
    <w:rsid w:val="00114157"/>
    <w:rPr>
      <w:rFonts w:eastAsiaTheme="majorEastAsia" w:cstheme="majorBidi"/>
      <w:b/>
      <w:bCs/>
      <w:color w:val="365F91" w:themeColor="accent1" w:themeShade="BF"/>
      <w:szCs w:val="26"/>
      <w:lang w:eastAsia="cs-CZ"/>
    </w:rPr>
  </w:style>
  <w:style w:type="character" w:customStyle="1" w:styleId="Nadpis3Char">
    <w:name w:val="Nadpis 3 Char"/>
    <w:basedOn w:val="Standardnpsmoodstavce"/>
    <w:link w:val="Nadpis3"/>
    <w:uiPriority w:val="9"/>
    <w:rsid w:val="001D5B3A"/>
    <w:rPr>
      <w:rFonts w:eastAsiaTheme="majorEastAsia" w:cstheme="majorBidi"/>
      <w:bCs/>
      <w:i/>
      <w:color w:val="4F81BD" w:themeColor="accent1"/>
      <w:lang w:eastAsia="cs-CZ"/>
    </w:rPr>
  </w:style>
  <w:style w:type="paragraph" w:styleId="Bezmezer">
    <w:name w:val="No Spacing"/>
    <w:aliases w:val="Normální po 3. nadpisu"/>
    <w:basedOn w:val="Normln"/>
    <w:next w:val="Normln"/>
    <w:uiPriority w:val="1"/>
    <w:qFormat/>
    <w:rsid w:val="000620EA"/>
    <w:pPr>
      <w:spacing w:after="0" w:line="240" w:lineRule="auto"/>
      <w:ind w:left="708"/>
    </w:pPr>
  </w:style>
  <w:style w:type="paragraph" w:styleId="Zhlav">
    <w:name w:val="header"/>
    <w:basedOn w:val="Normln"/>
    <w:link w:val="ZhlavChar"/>
    <w:uiPriority w:val="99"/>
    <w:unhideWhenUsed/>
    <w:rsid w:val="000602B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0602BD"/>
    <w:rPr>
      <w:lang w:eastAsia="cs-CZ"/>
    </w:rPr>
  </w:style>
  <w:style w:type="paragraph" w:styleId="Zpat">
    <w:name w:val="footer"/>
    <w:basedOn w:val="Normln"/>
    <w:link w:val="ZpatChar"/>
    <w:uiPriority w:val="99"/>
    <w:unhideWhenUsed/>
    <w:rsid w:val="000602B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0602BD"/>
    <w:rPr>
      <w:lang w:eastAsia="cs-CZ"/>
    </w:rPr>
  </w:style>
  <w:style w:type="paragraph" w:styleId="Textbubliny">
    <w:name w:val="Balloon Text"/>
    <w:basedOn w:val="Normln"/>
    <w:link w:val="TextbublinyChar"/>
    <w:uiPriority w:val="99"/>
    <w:semiHidden/>
    <w:unhideWhenUsed/>
    <w:rsid w:val="000602BD"/>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02BD"/>
    <w:rPr>
      <w:rFonts w:ascii="Tahoma" w:hAnsi="Tahoma" w:cs="Tahoma"/>
      <w:sz w:val="16"/>
      <w:szCs w:val="16"/>
      <w:lang w:eastAsia="cs-CZ"/>
    </w:rPr>
  </w:style>
  <w:style w:type="paragraph" w:customStyle="1" w:styleId="538552DCBB0F4C4BB087ED922D6A6322">
    <w:name w:val="538552DCBB0F4C4BB087ED922D6A6322"/>
    <w:rsid w:val="004C6CCD"/>
    <w:rPr>
      <w:rFonts w:eastAsiaTheme="minorEastAsia"/>
      <w:lang w:eastAsia="cs-CZ"/>
    </w:rPr>
  </w:style>
  <w:style w:type="paragraph" w:styleId="Odstavecseseznamem">
    <w:name w:val="List Paragraph"/>
    <w:basedOn w:val="Normln"/>
    <w:uiPriority w:val="34"/>
    <w:qFormat/>
    <w:rsid w:val="00452C21"/>
    <w:pPr>
      <w:ind w:left="720"/>
      <w:contextualSpacing/>
    </w:pPr>
  </w:style>
  <w:style w:type="character" w:customStyle="1" w:styleId="apple-converted-space">
    <w:name w:val="apple-converted-space"/>
    <w:basedOn w:val="Standardnpsmoodstavce"/>
    <w:rsid w:val="00452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4157"/>
    <w:pPr>
      <w:spacing w:before="120" w:after="320"/>
    </w:pPr>
    <w:rPr>
      <w:lang w:eastAsia="cs-CZ"/>
    </w:rPr>
  </w:style>
  <w:style w:type="paragraph" w:styleId="Nadpis1">
    <w:name w:val="heading 1"/>
    <w:basedOn w:val="Normln"/>
    <w:next w:val="Normln"/>
    <w:link w:val="Nadpis1Char"/>
    <w:uiPriority w:val="9"/>
    <w:qFormat/>
    <w:rsid w:val="007E2421"/>
    <w:pPr>
      <w:keepNext/>
      <w:keepLines/>
      <w:pBdr>
        <w:bottom w:val="single" w:sz="8" w:space="1" w:color="4F81BD" w:themeColor="accent1"/>
      </w:pBdr>
      <w:spacing w:before="600" w:after="120"/>
      <w:jc w:val="right"/>
      <w:outlineLvl w:val="0"/>
    </w:pPr>
    <w:rPr>
      <w:rFonts w:eastAsiaTheme="majorEastAsia" w:cstheme="majorBidi"/>
      <w:b/>
      <w:bCs/>
      <w:color w:val="17365D" w:themeColor="text2" w:themeShade="BF"/>
      <w:sz w:val="28"/>
      <w:szCs w:val="28"/>
    </w:rPr>
  </w:style>
  <w:style w:type="paragraph" w:styleId="Nadpis2">
    <w:name w:val="heading 2"/>
    <w:basedOn w:val="Normln"/>
    <w:next w:val="Normln"/>
    <w:link w:val="Nadpis2Char"/>
    <w:uiPriority w:val="9"/>
    <w:unhideWhenUsed/>
    <w:qFormat/>
    <w:rsid w:val="00114157"/>
    <w:pPr>
      <w:keepNext/>
      <w:keepLines/>
      <w:spacing w:before="0" w:after="0"/>
      <w:outlineLvl w:val="1"/>
    </w:pPr>
    <w:rPr>
      <w:rFonts w:eastAsiaTheme="majorEastAsia" w:cstheme="majorBidi"/>
      <w:b/>
      <w:bCs/>
      <w:color w:val="365F91" w:themeColor="accent1" w:themeShade="BF"/>
      <w:szCs w:val="26"/>
    </w:rPr>
  </w:style>
  <w:style w:type="paragraph" w:styleId="Nadpis3">
    <w:name w:val="heading 3"/>
    <w:basedOn w:val="Normln"/>
    <w:next w:val="Bezmezer"/>
    <w:link w:val="Nadpis3Char"/>
    <w:uiPriority w:val="9"/>
    <w:unhideWhenUsed/>
    <w:qFormat/>
    <w:rsid w:val="001D5B3A"/>
    <w:pPr>
      <w:keepNext/>
      <w:keepLines/>
      <w:spacing w:before="200" w:after="0"/>
      <w:ind w:left="708"/>
      <w:outlineLvl w:val="2"/>
    </w:pPr>
    <w:rPr>
      <w:rFonts w:eastAsiaTheme="majorEastAsia" w:cstheme="majorBidi"/>
      <w:bCs/>
      <w:i/>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2421"/>
    <w:rPr>
      <w:rFonts w:eastAsiaTheme="majorEastAsia" w:cstheme="majorBidi"/>
      <w:b/>
      <w:bCs/>
      <w:color w:val="17365D" w:themeColor="text2" w:themeShade="BF"/>
      <w:sz w:val="28"/>
      <w:szCs w:val="28"/>
      <w:lang w:eastAsia="cs-CZ"/>
    </w:rPr>
  </w:style>
  <w:style w:type="character" w:customStyle="1" w:styleId="Nadpis2Char">
    <w:name w:val="Nadpis 2 Char"/>
    <w:basedOn w:val="Standardnpsmoodstavce"/>
    <w:link w:val="Nadpis2"/>
    <w:uiPriority w:val="9"/>
    <w:rsid w:val="00114157"/>
    <w:rPr>
      <w:rFonts w:eastAsiaTheme="majorEastAsia" w:cstheme="majorBidi"/>
      <w:b/>
      <w:bCs/>
      <w:color w:val="365F91" w:themeColor="accent1" w:themeShade="BF"/>
      <w:szCs w:val="26"/>
      <w:lang w:eastAsia="cs-CZ"/>
    </w:rPr>
  </w:style>
  <w:style w:type="character" w:customStyle="1" w:styleId="Nadpis3Char">
    <w:name w:val="Nadpis 3 Char"/>
    <w:basedOn w:val="Standardnpsmoodstavce"/>
    <w:link w:val="Nadpis3"/>
    <w:uiPriority w:val="9"/>
    <w:rsid w:val="001D5B3A"/>
    <w:rPr>
      <w:rFonts w:eastAsiaTheme="majorEastAsia" w:cstheme="majorBidi"/>
      <w:bCs/>
      <w:i/>
      <w:color w:val="4F81BD" w:themeColor="accent1"/>
      <w:lang w:eastAsia="cs-CZ"/>
    </w:rPr>
  </w:style>
  <w:style w:type="paragraph" w:styleId="Bezmezer">
    <w:name w:val="No Spacing"/>
    <w:aliases w:val="Normální po 3. nadpisu"/>
    <w:basedOn w:val="Normln"/>
    <w:next w:val="Normln"/>
    <w:uiPriority w:val="1"/>
    <w:qFormat/>
    <w:rsid w:val="000620EA"/>
    <w:pPr>
      <w:spacing w:after="0" w:line="240" w:lineRule="auto"/>
      <w:ind w:left="708"/>
    </w:pPr>
  </w:style>
  <w:style w:type="paragraph" w:styleId="Zhlav">
    <w:name w:val="header"/>
    <w:basedOn w:val="Normln"/>
    <w:link w:val="ZhlavChar"/>
    <w:uiPriority w:val="99"/>
    <w:unhideWhenUsed/>
    <w:rsid w:val="000602B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0602BD"/>
    <w:rPr>
      <w:lang w:eastAsia="cs-CZ"/>
    </w:rPr>
  </w:style>
  <w:style w:type="paragraph" w:styleId="Zpat">
    <w:name w:val="footer"/>
    <w:basedOn w:val="Normln"/>
    <w:link w:val="ZpatChar"/>
    <w:uiPriority w:val="99"/>
    <w:unhideWhenUsed/>
    <w:rsid w:val="000602B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0602BD"/>
    <w:rPr>
      <w:lang w:eastAsia="cs-CZ"/>
    </w:rPr>
  </w:style>
  <w:style w:type="paragraph" w:styleId="Textbubliny">
    <w:name w:val="Balloon Text"/>
    <w:basedOn w:val="Normln"/>
    <w:link w:val="TextbublinyChar"/>
    <w:uiPriority w:val="99"/>
    <w:semiHidden/>
    <w:unhideWhenUsed/>
    <w:rsid w:val="000602BD"/>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02BD"/>
    <w:rPr>
      <w:rFonts w:ascii="Tahoma" w:hAnsi="Tahoma" w:cs="Tahoma"/>
      <w:sz w:val="16"/>
      <w:szCs w:val="16"/>
      <w:lang w:eastAsia="cs-CZ"/>
    </w:rPr>
  </w:style>
  <w:style w:type="paragraph" w:customStyle="1" w:styleId="538552DCBB0F4C4BB087ED922D6A6322">
    <w:name w:val="538552DCBB0F4C4BB087ED922D6A6322"/>
    <w:rsid w:val="004C6CCD"/>
    <w:rPr>
      <w:rFonts w:eastAsiaTheme="minorEastAsia"/>
      <w:lang w:eastAsia="cs-CZ"/>
    </w:rPr>
  </w:style>
  <w:style w:type="paragraph" w:styleId="Odstavecseseznamem">
    <w:name w:val="List Paragraph"/>
    <w:basedOn w:val="Normln"/>
    <w:uiPriority w:val="34"/>
    <w:qFormat/>
    <w:rsid w:val="00452C21"/>
    <w:pPr>
      <w:ind w:left="720"/>
      <w:contextualSpacing/>
    </w:pPr>
  </w:style>
  <w:style w:type="character" w:customStyle="1" w:styleId="apple-converted-space">
    <w:name w:val="apple-converted-space"/>
    <w:basedOn w:val="Standardnpsmoodstavce"/>
    <w:rsid w:val="00452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AF9A7EF6034D24B0CAF46B7206226F"/>
        <w:category>
          <w:name w:val="Obecné"/>
          <w:gallery w:val="placeholder"/>
        </w:category>
        <w:types>
          <w:type w:val="bbPlcHdr"/>
        </w:types>
        <w:behaviors>
          <w:behavior w:val="content"/>
        </w:behaviors>
        <w:guid w:val="{3EB4BFA2-B09B-4DC7-81E3-E2DBC901C738}"/>
      </w:docPartPr>
      <w:docPartBody>
        <w:p w:rsidR="00CB68B5" w:rsidRDefault="00CB68B5" w:rsidP="00CB68B5">
          <w:pPr>
            <w:pStyle w:val="52AF9A7EF6034D24B0CAF46B7206226F"/>
          </w:pPr>
          <w:r>
            <w:rPr>
              <w:color w:val="4F81BD" w:themeColor="accent1"/>
            </w:rPr>
            <w:t>[Zadejte podtitul dokumentu.]</w:t>
          </w:r>
        </w:p>
      </w:docPartBody>
    </w:docPart>
    <w:docPart>
      <w:docPartPr>
        <w:name w:val="5B6920543D6547B984F2229EA148E81E"/>
        <w:category>
          <w:name w:val="Obecné"/>
          <w:gallery w:val="placeholder"/>
        </w:category>
        <w:types>
          <w:type w:val="bbPlcHdr"/>
        </w:types>
        <w:behaviors>
          <w:behavior w:val="content"/>
        </w:behaviors>
        <w:guid w:val="{E3D96A30-FB30-4EFC-8F86-456AB8C638FA}"/>
      </w:docPartPr>
      <w:docPartBody>
        <w:p w:rsidR="00CB68B5" w:rsidRDefault="00CB68B5" w:rsidP="00CB68B5">
          <w:pPr>
            <w:pStyle w:val="5B6920543D6547B984F2229EA148E81E"/>
          </w:pPr>
          <w:r>
            <w:rPr>
              <w:color w:val="808080" w:themeColor="text1" w:themeTint="7F"/>
            </w:rPr>
            <w:t>[Zadejte jméno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B5"/>
    <w:rsid w:val="001B331A"/>
    <w:rsid w:val="00CB68B5"/>
    <w:rsid w:val="00CC5448"/>
    <w:rsid w:val="00D817E8"/>
    <w:rsid w:val="00E67A81"/>
    <w:rsid w:val="00F12F08"/>
    <w:rsid w:val="00F662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5EA6ACF2E38D45E4B2BFEB5EEBF32F3E">
    <w:name w:val="5EA6ACF2E38D45E4B2BFEB5EEBF32F3E"/>
    <w:rsid w:val="00CB68B5"/>
  </w:style>
  <w:style w:type="paragraph" w:customStyle="1" w:styleId="52AF9A7EF6034D24B0CAF46B7206226F">
    <w:name w:val="52AF9A7EF6034D24B0CAF46B7206226F"/>
    <w:rsid w:val="00CB68B5"/>
  </w:style>
  <w:style w:type="paragraph" w:customStyle="1" w:styleId="5B6920543D6547B984F2229EA148E81E">
    <w:name w:val="5B6920543D6547B984F2229EA148E81E"/>
    <w:rsid w:val="00CB68B5"/>
  </w:style>
  <w:style w:type="paragraph" w:customStyle="1" w:styleId="A0AFC11A465243B3AFF0A4CD20FC0200">
    <w:name w:val="A0AFC11A465243B3AFF0A4CD20FC0200"/>
    <w:rsid w:val="00CB68B5"/>
  </w:style>
  <w:style w:type="paragraph" w:customStyle="1" w:styleId="24159FFEA703453E8A498DEF453B9DB1">
    <w:name w:val="24159FFEA703453E8A498DEF453B9DB1"/>
    <w:rsid w:val="00CB68B5"/>
  </w:style>
  <w:style w:type="paragraph" w:customStyle="1" w:styleId="CA37F27F8BC84B71A80845477753B144">
    <w:name w:val="CA37F27F8BC84B71A80845477753B144"/>
    <w:rsid w:val="00CB68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5EA6ACF2E38D45E4B2BFEB5EEBF32F3E">
    <w:name w:val="5EA6ACF2E38D45E4B2BFEB5EEBF32F3E"/>
    <w:rsid w:val="00CB68B5"/>
  </w:style>
  <w:style w:type="paragraph" w:customStyle="1" w:styleId="52AF9A7EF6034D24B0CAF46B7206226F">
    <w:name w:val="52AF9A7EF6034D24B0CAF46B7206226F"/>
    <w:rsid w:val="00CB68B5"/>
  </w:style>
  <w:style w:type="paragraph" w:customStyle="1" w:styleId="5B6920543D6547B984F2229EA148E81E">
    <w:name w:val="5B6920543D6547B984F2229EA148E81E"/>
    <w:rsid w:val="00CB68B5"/>
  </w:style>
  <w:style w:type="paragraph" w:customStyle="1" w:styleId="A0AFC11A465243B3AFF0A4CD20FC0200">
    <w:name w:val="A0AFC11A465243B3AFF0A4CD20FC0200"/>
    <w:rsid w:val="00CB68B5"/>
  </w:style>
  <w:style w:type="paragraph" w:customStyle="1" w:styleId="24159FFEA703453E8A498DEF453B9DB1">
    <w:name w:val="24159FFEA703453E8A498DEF453B9DB1"/>
    <w:rsid w:val="00CB68B5"/>
  </w:style>
  <w:style w:type="paragraph" w:customStyle="1" w:styleId="CA37F27F8BC84B71A80845477753B144">
    <w:name w:val="CA37F27F8BC84B71A80845477753B144"/>
    <w:rsid w:val="00CB6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4</Pages>
  <Words>1141</Words>
  <Characters>6199</Characters>
  <Application>Microsoft Office Word</Application>
  <DocSecurity>0</DocSecurity>
  <Lines>112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US_42 Úvod do uměnovědných studií</dc:subject>
  <dc:creator>Aneta Dlasková, 415824</dc:creator>
  <cp:keywords/>
  <dc:description/>
  <cp:lastModifiedBy>Aneta</cp:lastModifiedBy>
  <cp:revision>22</cp:revision>
  <dcterms:created xsi:type="dcterms:W3CDTF">2012-12-18T09:44:00Z</dcterms:created>
  <dcterms:modified xsi:type="dcterms:W3CDTF">2013-01-01T15:19:00Z</dcterms:modified>
</cp:coreProperties>
</file>