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E" w:rsidRPr="000967AE" w:rsidRDefault="000967AE" w:rsidP="000967A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AE">
        <w:rPr>
          <w:rFonts w:ascii="Times New Roman" w:hAnsi="Times New Roman" w:cs="Times New Roman"/>
          <w:b/>
          <w:sz w:val="24"/>
          <w:szCs w:val="24"/>
        </w:rPr>
        <w:t>Impresionisté, narušitelé estetické normy</w:t>
      </w:r>
    </w:p>
    <w:p w:rsidR="00516007" w:rsidRDefault="00F82088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práce se zabývá estetickou normou a pokusí se přiblížit závažnost jejího porušení a výchylku v očích diváků a uměleckých kritiků z</w:t>
      </w:r>
      <w:r w:rsidR="005160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dob</w:t>
      </w:r>
      <w:r w:rsidR="0051600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007">
        <w:rPr>
          <w:rFonts w:ascii="Times New Roman" w:hAnsi="Times New Roman" w:cs="Times New Roman"/>
          <w:sz w:val="24"/>
          <w:szCs w:val="24"/>
        </w:rPr>
        <w:t xml:space="preserve">počátcích </w:t>
      </w:r>
      <w:r>
        <w:rPr>
          <w:rFonts w:ascii="Times New Roman" w:hAnsi="Times New Roman" w:cs="Times New Roman"/>
          <w:sz w:val="24"/>
          <w:szCs w:val="24"/>
        </w:rPr>
        <w:t xml:space="preserve">impresionismu. </w:t>
      </w:r>
      <w:r w:rsidR="00B4654A" w:rsidRPr="00B4654A">
        <w:rPr>
          <w:rFonts w:ascii="Times New Roman" w:hAnsi="Times New Roman" w:cs="Times New Roman"/>
          <w:sz w:val="24"/>
          <w:szCs w:val="24"/>
        </w:rPr>
        <w:t xml:space="preserve">Nejprve bych </w:t>
      </w:r>
      <w:r>
        <w:rPr>
          <w:rFonts w:ascii="Times New Roman" w:hAnsi="Times New Roman" w:cs="Times New Roman"/>
          <w:sz w:val="24"/>
          <w:szCs w:val="24"/>
        </w:rPr>
        <w:t xml:space="preserve">uvedl charakteristiku estetiky </w:t>
      </w:r>
      <w:r w:rsidR="00516007">
        <w:rPr>
          <w:rFonts w:ascii="Times New Roman" w:hAnsi="Times New Roman" w:cs="Times New Roman"/>
          <w:sz w:val="24"/>
          <w:szCs w:val="24"/>
        </w:rPr>
        <w:t xml:space="preserve">jako takové. </w:t>
      </w:r>
    </w:p>
    <w:p w:rsidR="00516007" w:rsidRDefault="00B4654A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54A">
        <w:rPr>
          <w:rFonts w:ascii="Times New Roman" w:hAnsi="Times New Roman" w:cs="Times New Roman"/>
          <w:sz w:val="24"/>
          <w:szCs w:val="24"/>
        </w:rPr>
        <w:t>Estetika vznikla kdysi jako věda o pravidl</w:t>
      </w:r>
      <w:r w:rsidR="00516007">
        <w:rPr>
          <w:rFonts w:ascii="Times New Roman" w:hAnsi="Times New Roman" w:cs="Times New Roman"/>
          <w:sz w:val="24"/>
          <w:szCs w:val="24"/>
        </w:rPr>
        <w:t xml:space="preserve">ech regulující smyslové vnímání. </w:t>
      </w:r>
      <w:r w:rsidRPr="00B4654A">
        <w:rPr>
          <w:rFonts w:ascii="Times New Roman" w:hAnsi="Times New Roman" w:cs="Times New Roman"/>
          <w:sz w:val="24"/>
          <w:szCs w:val="24"/>
        </w:rPr>
        <w:t xml:space="preserve">Po dlouhou dobu se jevilo jako jediný možný její úkol </w:t>
      </w:r>
      <w:r w:rsidR="00F82088">
        <w:rPr>
          <w:rFonts w:ascii="Times New Roman" w:hAnsi="Times New Roman" w:cs="Times New Roman"/>
          <w:sz w:val="24"/>
          <w:szCs w:val="24"/>
        </w:rPr>
        <w:t>zkoumání všeobecně</w:t>
      </w:r>
      <w:r w:rsidRPr="00B4654A">
        <w:rPr>
          <w:rFonts w:ascii="Times New Roman" w:hAnsi="Times New Roman" w:cs="Times New Roman"/>
          <w:sz w:val="24"/>
          <w:szCs w:val="24"/>
        </w:rPr>
        <w:t xml:space="preserve"> závazných podmínek krásy, jejichž platnost bývala odvozována z předpokladů buď metafyzických, nebo alespoň antropologických; v tomto druhém případě byly estetická hodnota a její měřítko, estetická norma, pojímány jako fakty pro člověka konstitutivní, v</w:t>
      </w:r>
      <w:r w:rsidR="00516007">
        <w:rPr>
          <w:rFonts w:ascii="Times New Roman" w:hAnsi="Times New Roman" w:cs="Times New Roman"/>
          <w:sz w:val="24"/>
          <w:szCs w:val="24"/>
        </w:rPr>
        <w:t>yplývající z jeho přirozenosti</w:t>
      </w:r>
      <w:r w:rsidR="005160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6007">
        <w:rPr>
          <w:rFonts w:ascii="Times New Roman" w:hAnsi="Times New Roman" w:cs="Times New Roman"/>
          <w:sz w:val="24"/>
          <w:szCs w:val="24"/>
        </w:rPr>
        <w:t>.</w:t>
      </w:r>
    </w:p>
    <w:p w:rsidR="00516007" w:rsidRDefault="00137301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Umělecké dílo je vždy neadekvátní aplikací estetické normy a to tak, že porušuje její dosavadní stav nikoli z bezděké nutnosti, nýbrž záměrně, a proto zpravidla velmi citelně. Nor</w:t>
      </w:r>
      <w:r w:rsidR="00633EC0">
        <w:rPr>
          <w:rFonts w:ascii="Times New Roman" w:hAnsi="Times New Roman" w:cs="Times New Roman"/>
          <w:sz w:val="24"/>
          <w:szCs w:val="24"/>
        </w:rPr>
        <w:t>m</w:t>
      </w:r>
      <w:r w:rsidR="00516007">
        <w:rPr>
          <w:rFonts w:ascii="Times New Roman" w:hAnsi="Times New Roman" w:cs="Times New Roman"/>
          <w:sz w:val="24"/>
          <w:szCs w:val="24"/>
        </w:rPr>
        <w:t>a je zde porušována bez ustání</w:t>
      </w:r>
      <w:r w:rsidR="005160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6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007" w:rsidRDefault="00633EC0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EC0">
        <w:rPr>
          <w:rFonts w:ascii="Times New Roman" w:hAnsi="Times New Roman" w:cs="Times New Roman"/>
          <w:sz w:val="24"/>
          <w:szCs w:val="24"/>
        </w:rPr>
        <w:t>Živé umělecké dílo vždy osciluje mezi mi</w:t>
      </w:r>
      <w:r>
        <w:rPr>
          <w:rFonts w:ascii="Times New Roman" w:hAnsi="Times New Roman" w:cs="Times New Roman"/>
          <w:sz w:val="24"/>
          <w:szCs w:val="24"/>
        </w:rPr>
        <w:t>nulým a budoucím stavem estetic</w:t>
      </w:r>
      <w:r w:rsidRPr="00633EC0">
        <w:rPr>
          <w:rFonts w:ascii="Times New Roman" w:hAnsi="Times New Roman" w:cs="Times New Roman"/>
          <w:sz w:val="24"/>
          <w:szCs w:val="24"/>
        </w:rPr>
        <w:t xml:space="preserve">ké normy: přítomnost, pod jejímž zorným úhlem je vnímáme, je pociťována jako napětí mezi normou minulou a jejím </w:t>
      </w:r>
      <w:r>
        <w:rPr>
          <w:rFonts w:ascii="Times New Roman" w:hAnsi="Times New Roman" w:cs="Times New Roman"/>
          <w:sz w:val="24"/>
          <w:szCs w:val="24"/>
        </w:rPr>
        <w:t>porušením, určeným k tomu, aby</w:t>
      </w:r>
      <w:r w:rsidRPr="00633EC0">
        <w:rPr>
          <w:rFonts w:ascii="Times New Roman" w:hAnsi="Times New Roman" w:cs="Times New Roman"/>
          <w:sz w:val="24"/>
          <w:szCs w:val="24"/>
        </w:rPr>
        <w:t xml:space="preserve"> se stalo součástí normy budoucí. Za příklad, vel</w:t>
      </w:r>
      <w:r>
        <w:rPr>
          <w:rFonts w:ascii="Times New Roman" w:hAnsi="Times New Roman" w:cs="Times New Roman"/>
          <w:sz w:val="24"/>
          <w:szCs w:val="24"/>
        </w:rPr>
        <w:t xml:space="preserve">mi názorný, lze uvést malířství </w:t>
      </w:r>
      <w:r w:rsidRPr="00633EC0">
        <w:rPr>
          <w:rFonts w:ascii="Times New Roman" w:hAnsi="Times New Roman" w:cs="Times New Roman"/>
          <w:sz w:val="24"/>
          <w:szCs w:val="24"/>
        </w:rPr>
        <w:t>impresionistické. Jedna z typických a základních norem impresionismu je tendence k podání holého smyslového vjem</w:t>
      </w:r>
      <w:r>
        <w:rPr>
          <w:rFonts w:ascii="Times New Roman" w:hAnsi="Times New Roman" w:cs="Times New Roman"/>
          <w:sz w:val="24"/>
          <w:szCs w:val="24"/>
        </w:rPr>
        <w:t>u, nedeformovaného žádnou inter</w:t>
      </w:r>
      <w:r w:rsidRPr="00633EC0">
        <w:rPr>
          <w:rFonts w:ascii="Times New Roman" w:hAnsi="Times New Roman" w:cs="Times New Roman"/>
          <w:sz w:val="24"/>
          <w:szCs w:val="24"/>
        </w:rPr>
        <w:t>pretací intelektuální nebo emocionální; v tom směru je impresionism</w:t>
      </w:r>
      <w:r>
        <w:rPr>
          <w:rFonts w:ascii="Times New Roman" w:hAnsi="Times New Roman" w:cs="Times New Roman"/>
          <w:sz w:val="24"/>
          <w:szCs w:val="24"/>
        </w:rPr>
        <w:t>us ko</w:t>
      </w:r>
      <w:r w:rsidRPr="00633EC0">
        <w:rPr>
          <w:rFonts w:ascii="Times New Roman" w:hAnsi="Times New Roman" w:cs="Times New Roman"/>
          <w:sz w:val="24"/>
          <w:szCs w:val="24"/>
        </w:rPr>
        <w:t>relátem básnického naturalismu. Současně</w:t>
      </w:r>
      <w:r>
        <w:rPr>
          <w:rFonts w:ascii="Times New Roman" w:hAnsi="Times New Roman" w:cs="Times New Roman"/>
          <w:sz w:val="24"/>
          <w:szCs w:val="24"/>
        </w:rPr>
        <w:t xml:space="preserve"> však v impresionismu již od po</w:t>
      </w:r>
      <w:r w:rsidRPr="00633EC0">
        <w:rPr>
          <w:rFonts w:ascii="Times New Roman" w:hAnsi="Times New Roman" w:cs="Times New Roman"/>
          <w:sz w:val="24"/>
          <w:szCs w:val="24"/>
        </w:rPr>
        <w:t xml:space="preserve">čátku </w:t>
      </w:r>
      <w:proofErr w:type="spellStart"/>
      <w:r w:rsidRPr="00633EC0">
        <w:rPr>
          <w:rFonts w:ascii="Times New Roman" w:hAnsi="Times New Roman" w:cs="Times New Roman"/>
          <w:sz w:val="24"/>
          <w:szCs w:val="24"/>
        </w:rPr>
        <w:t>dříme</w:t>
      </w:r>
      <w:proofErr w:type="spellEnd"/>
      <w:r w:rsidRPr="00633EC0">
        <w:rPr>
          <w:rFonts w:ascii="Times New Roman" w:hAnsi="Times New Roman" w:cs="Times New Roman"/>
          <w:sz w:val="24"/>
          <w:szCs w:val="24"/>
        </w:rPr>
        <w:t xml:space="preserve"> a čím dál tím silněji se uplatňuje te</w:t>
      </w:r>
      <w:r>
        <w:rPr>
          <w:rFonts w:ascii="Times New Roman" w:hAnsi="Times New Roman" w:cs="Times New Roman"/>
          <w:sz w:val="24"/>
          <w:szCs w:val="24"/>
        </w:rPr>
        <w:t>ndence právě opačná: k porušo</w:t>
      </w:r>
      <w:r w:rsidR="00516007">
        <w:rPr>
          <w:rFonts w:ascii="Times New Roman" w:hAnsi="Times New Roman" w:cs="Times New Roman"/>
          <w:sz w:val="24"/>
          <w:szCs w:val="24"/>
        </w:rPr>
        <w:t>vání reálné</w:t>
      </w:r>
      <w:r w:rsidRPr="00633EC0">
        <w:rPr>
          <w:rFonts w:ascii="Times New Roman" w:hAnsi="Times New Roman" w:cs="Times New Roman"/>
          <w:sz w:val="24"/>
          <w:szCs w:val="24"/>
        </w:rPr>
        <w:t xml:space="preserve"> koordinace smyslových dat o zo</w:t>
      </w:r>
      <w:r>
        <w:rPr>
          <w:rFonts w:ascii="Times New Roman" w:hAnsi="Times New Roman" w:cs="Times New Roman"/>
          <w:sz w:val="24"/>
          <w:szCs w:val="24"/>
        </w:rPr>
        <w:t>brazeném předmětu; v tomto smys</w:t>
      </w:r>
      <w:r w:rsidRPr="00633EC0">
        <w:rPr>
          <w:rFonts w:ascii="Times New Roman" w:hAnsi="Times New Roman" w:cs="Times New Roman"/>
          <w:sz w:val="24"/>
          <w:szCs w:val="24"/>
        </w:rPr>
        <w:t xml:space="preserve">lu je impresionismus, zejména pozdní, vlastně již souputníkem básnického symbolismu. Přechod mezi obojí protichůdnou tendencí je umožněn po stránce výtvarné anulováním lineárního obrysu, a tím i lineární </w:t>
      </w:r>
      <w:proofErr w:type="gramStart"/>
      <w:r w:rsidRPr="00633EC0">
        <w:rPr>
          <w:rFonts w:ascii="Times New Roman" w:hAnsi="Times New Roman" w:cs="Times New Roman"/>
          <w:sz w:val="24"/>
          <w:szCs w:val="24"/>
        </w:rPr>
        <w:t>perspektivy, jakož</w:t>
      </w:r>
      <w:proofErr w:type="gramEnd"/>
      <w:r w:rsidRPr="00633EC0">
        <w:rPr>
          <w:rFonts w:ascii="Times New Roman" w:hAnsi="Times New Roman" w:cs="Times New Roman"/>
          <w:sz w:val="24"/>
          <w:szCs w:val="24"/>
        </w:rPr>
        <w:t xml:space="preserve"> i převedením obrysu v plošnou souhru barevných </w:t>
      </w:r>
      <w:proofErr w:type="gramStart"/>
      <w:r w:rsidRPr="00633EC0">
        <w:rPr>
          <w:rFonts w:ascii="Times New Roman" w:hAnsi="Times New Roman" w:cs="Times New Roman"/>
          <w:sz w:val="24"/>
          <w:szCs w:val="24"/>
        </w:rPr>
        <w:t>skvrn.</w:t>
      </w:r>
      <w:proofErr w:type="gramEnd"/>
      <w:r w:rsidRPr="00633EC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obě tyto protichůd</w:t>
      </w:r>
      <w:r w:rsidRPr="00633EC0">
        <w:rPr>
          <w:rFonts w:ascii="Times New Roman" w:hAnsi="Times New Roman" w:cs="Times New Roman"/>
          <w:sz w:val="24"/>
          <w:szCs w:val="24"/>
        </w:rPr>
        <w:t xml:space="preserve">né tendence jsou historií zařaďovány pod jediné jméno: </w:t>
      </w:r>
      <w:proofErr w:type="spellStart"/>
      <w:r w:rsidRPr="00633EC0">
        <w:rPr>
          <w:rFonts w:ascii="Times New Roman" w:hAnsi="Times New Roman" w:cs="Times New Roman"/>
          <w:sz w:val="24"/>
          <w:szCs w:val="24"/>
        </w:rPr>
        <w:t>impresionism</w:t>
      </w:r>
      <w:proofErr w:type="spellEnd"/>
      <w:r w:rsidRPr="00633EC0">
        <w:rPr>
          <w:rFonts w:ascii="Times New Roman" w:hAnsi="Times New Roman" w:cs="Times New Roman"/>
          <w:sz w:val="24"/>
          <w:szCs w:val="24"/>
        </w:rPr>
        <w:t>. Tak je tomu v dějinách umění vždy: žá</w:t>
      </w:r>
      <w:r>
        <w:rPr>
          <w:rFonts w:ascii="Times New Roman" w:hAnsi="Times New Roman" w:cs="Times New Roman"/>
          <w:sz w:val="24"/>
          <w:szCs w:val="24"/>
        </w:rPr>
        <w:t>dná vývojová etapa neodpovídá pl</w:t>
      </w:r>
      <w:r w:rsidRPr="00633EC0">
        <w:rPr>
          <w:rFonts w:ascii="Times New Roman" w:hAnsi="Times New Roman" w:cs="Times New Roman"/>
          <w:sz w:val="24"/>
          <w:szCs w:val="24"/>
        </w:rPr>
        <w:t xml:space="preserve">ně normě, kterou přejala od etapy předešlé, nýbrž vytváří porušujíc </w:t>
      </w:r>
      <w:proofErr w:type="gramStart"/>
      <w:r w:rsidRPr="00633EC0">
        <w:rPr>
          <w:rFonts w:ascii="Times New Roman" w:hAnsi="Times New Roman" w:cs="Times New Roman"/>
          <w:sz w:val="24"/>
          <w:szCs w:val="24"/>
        </w:rPr>
        <w:t>ji</w:t>
      </w:r>
      <w:proofErr w:type="gramEnd"/>
      <w:r w:rsidRPr="0063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normu novou.</w:t>
      </w:r>
      <w:r w:rsidRPr="00633EC0">
        <w:rPr>
          <w:rFonts w:ascii="Times New Roman" w:hAnsi="Times New Roman" w:cs="Times New Roman"/>
          <w:sz w:val="24"/>
          <w:szCs w:val="24"/>
        </w:rPr>
        <w:t xml:space="preserve"> Výtvor, kt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633EC0">
        <w:rPr>
          <w:rFonts w:ascii="Times New Roman" w:hAnsi="Times New Roman" w:cs="Times New Roman"/>
          <w:sz w:val="24"/>
          <w:szCs w:val="24"/>
        </w:rPr>
        <w:t>ý by</w:t>
      </w:r>
      <w:r>
        <w:rPr>
          <w:rFonts w:ascii="Times New Roman" w:hAnsi="Times New Roman" w:cs="Times New Roman"/>
          <w:sz w:val="24"/>
          <w:szCs w:val="24"/>
        </w:rPr>
        <w:t xml:space="preserve"> plně</w:t>
      </w:r>
      <w:r w:rsidRPr="00633EC0">
        <w:rPr>
          <w:rFonts w:ascii="Times New Roman" w:hAnsi="Times New Roman" w:cs="Times New Roman"/>
          <w:sz w:val="24"/>
          <w:szCs w:val="24"/>
        </w:rPr>
        <w:t xml:space="preserve"> odpovídal normě přejaté, byl by typizovaný, opakovatelný; této hranici se však </w:t>
      </w:r>
      <w:proofErr w:type="spellStart"/>
      <w:r w:rsidRPr="00633EC0">
        <w:rPr>
          <w:rFonts w:ascii="Times New Roman" w:hAnsi="Times New Roman" w:cs="Times New Roman"/>
          <w:sz w:val="24"/>
          <w:szCs w:val="24"/>
        </w:rPr>
        <w:t>blížívají</w:t>
      </w:r>
      <w:proofErr w:type="spellEnd"/>
      <w:r w:rsidRPr="00633EC0">
        <w:rPr>
          <w:rFonts w:ascii="Times New Roman" w:hAnsi="Times New Roman" w:cs="Times New Roman"/>
          <w:sz w:val="24"/>
          <w:szCs w:val="24"/>
        </w:rPr>
        <w:t xml:space="preserve"> toliko díla epigonská, kdežto silné umělecké dílo je neopakovatelné a jeho struktura je, jak výše poznamenáno, nedílná, právě pro estetickou různorodost složek, kte</w:t>
      </w:r>
      <w:r>
        <w:rPr>
          <w:rFonts w:ascii="Times New Roman" w:hAnsi="Times New Roman" w:cs="Times New Roman"/>
          <w:sz w:val="24"/>
          <w:szCs w:val="24"/>
        </w:rPr>
        <w:t xml:space="preserve">ré spíná v </w:t>
      </w:r>
      <w:proofErr w:type="gramStart"/>
      <w:r>
        <w:rPr>
          <w:rFonts w:ascii="Times New Roman" w:hAnsi="Times New Roman" w:cs="Times New Roman"/>
          <w:sz w:val="24"/>
          <w:szCs w:val="24"/>
        </w:rPr>
        <w:t>jednotu</w:t>
      </w:r>
      <w:proofErr w:type="gramEnd"/>
      <w:r>
        <w:rPr>
          <w:rFonts w:ascii="Times New Roman" w:hAnsi="Times New Roman" w:cs="Times New Roman"/>
          <w:sz w:val="24"/>
          <w:szCs w:val="24"/>
        </w:rPr>
        <w:t>. Ča</w:t>
      </w:r>
      <w:r w:rsidRPr="00633EC0">
        <w:rPr>
          <w:rFonts w:ascii="Times New Roman" w:hAnsi="Times New Roman" w:cs="Times New Roman"/>
          <w:sz w:val="24"/>
          <w:szCs w:val="24"/>
        </w:rPr>
        <w:t xml:space="preserve">sem se však </w:t>
      </w:r>
      <w:r w:rsidRPr="00633EC0">
        <w:rPr>
          <w:rFonts w:ascii="Times New Roman" w:hAnsi="Times New Roman" w:cs="Times New Roman"/>
          <w:sz w:val="24"/>
          <w:szCs w:val="24"/>
        </w:rPr>
        <w:lastRenderedPageBreak/>
        <w:t>stírá pocit</w:t>
      </w:r>
      <w:r>
        <w:rPr>
          <w:rFonts w:ascii="Times New Roman" w:hAnsi="Times New Roman" w:cs="Times New Roman"/>
          <w:sz w:val="24"/>
          <w:szCs w:val="24"/>
        </w:rPr>
        <w:t xml:space="preserve"> rozporů, které struktura dosud téměř násilně vyrovnávala: dílo se stává skutečně jednotným a také krásným ve smyslu estetické libosti ničím nerušené</w:t>
      </w:r>
      <w:r w:rsidR="005160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C0" w:rsidRDefault="00633EC0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Umělecké dílo tedy normu estetickou, platnou pro daný okamžik vývoje, do jisté, mnohdy značné míry porušuje. Avšak i v případech nejkrajnějších musí ji zároveň dodržovat: jsou dokonce ve vývoji umění i období, kdy dodržování normy viditelně převažuje nad porušením</w:t>
      </w:r>
      <w:r w:rsidR="004272CB">
        <w:rPr>
          <w:rFonts w:ascii="Times New Roman" w:hAnsi="Times New Roman" w:cs="Times New Roman"/>
          <w:sz w:val="24"/>
          <w:szCs w:val="24"/>
        </w:rPr>
        <w:t>.</w:t>
      </w:r>
      <w:r w:rsidR="004272CB" w:rsidRPr="004272CB">
        <w:t xml:space="preserve"> </w:t>
      </w:r>
      <w:r w:rsidR="004272CB" w:rsidRPr="004272CB">
        <w:rPr>
          <w:rFonts w:ascii="Times New Roman" w:hAnsi="Times New Roman" w:cs="Times New Roman"/>
          <w:sz w:val="24"/>
          <w:szCs w:val="24"/>
        </w:rPr>
        <w:t xml:space="preserve">Vždy je však v uměleckém díle něco, co je spojuje s minulostí, i něco, co směřuje k budoucnosti. Zpravidla jsou úlohy rozděleny mezi různé skupiny složek: jedny normu dodržují, jiné ji rozkládají. Ve chvíli, kdy se umělecké dílo poprvé objeví zrakům publika, může se </w:t>
      </w:r>
      <w:r w:rsidR="00B23299">
        <w:rPr>
          <w:rFonts w:ascii="Times New Roman" w:hAnsi="Times New Roman" w:cs="Times New Roman"/>
          <w:sz w:val="24"/>
          <w:szCs w:val="24"/>
        </w:rPr>
        <w:t>přihodit, že bude na něm nápadně</w:t>
      </w:r>
      <w:r w:rsidR="004272CB" w:rsidRPr="004272CB">
        <w:rPr>
          <w:rFonts w:ascii="Times New Roman" w:hAnsi="Times New Roman" w:cs="Times New Roman"/>
          <w:sz w:val="24"/>
          <w:szCs w:val="24"/>
        </w:rPr>
        <w:t xml:space="preserve"> vystupovat jen to, co je od minulosti odlišuje; později vždy však i v takových případech stanou se zřejmými svazky s</w:t>
      </w:r>
      <w:r w:rsidR="00516007">
        <w:rPr>
          <w:rFonts w:ascii="Times New Roman" w:hAnsi="Times New Roman" w:cs="Times New Roman"/>
          <w:sz w:val="24"/>
          <w:szCs w:val="24"/>
        </w:rPr>
        <w:t xml:space="preserve"> tím, co ve vývoji předcházelo</w:t>
      </w:r>
      <w:r w:rsidR="0051600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16007">
        <w:rPr>
          <w:rFonts w:ascii="Times New Roman" w:hAnsi="Times New Roman" w:cs="Times New Roman"/>
          <w:sz w:val="24"/>
          <w:szCs w:val="24"/>
        </w:rPr>
        <w:t>.</w:t>
      </w:r>
    </w:p>
    <w:p w:rsidR="00B23299" w:rsidRDefault="00B23299" w:rsidP="005160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názorný příklad bych chtěl uvést dílo francouzského impresionisty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Édouarda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Maneta a</w:t>
      </w:r>
      <w:r w:rsidR="007B1C90">
        <w:rPr>
          <w:rFonts w:ascii="Times New Roman" w:hAnsi="Times New Roman" w:cs="Times New Roman"/>
          <w:sz w:val="24"/>
          <w:szCs w:val="24"/>
        </w:rPr>
        <w:t xml:space="preserve"> jedno z</w:t>
      </w:r>
      <w:r>
        <w:rPr>
          <w:rFonts w:ascii="Times New Roman" w:hAnsi="Times New Roman" w:cs="Times New Roman"/>
          <w:sz w:val="24"/>
          <w:szCs w:val="24"/>
        </w:rPr>
        <w:t xml:space="preserve"> jeho </w:t>
      </w:r>
      <w:r w:rsidR="007B1C90">
        <w:rPr>
          <w:rFonts w:ascii="Times New Roman" w:hAnsi="Times New Roman" w:cs="Times New Roman"/>
          <w:sz w:val="24"/>
          <w:szCs w:val="24"/>
        </w:rPr>
        <w:t>nejuznávanějších děl, snídaně v trávě.</w:t>
      </w:r>
    </w:p>
    <w:p w:rsidR="00B23299" w:rsidRDefault="00B23299" w:rsidP="00B232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Édouard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Manet vyrukoval</w:t>
      </w:r>
      <w:r w:rsidRPr="00B23299">
        <w:rPr>
          <w:rFonts w:ascii="Times New Roman" w:hAnsi="Times New Roman" w:cs="Times New Roman"/>
          <w:sz w:val="24"/>
          <w:szCs w:val="24"/>
        </w:rPr>
        <w:t xml:space="preserve"> s něčím zrůdným. Diváci s hrůzou hleděli na Snídani v trávě, pobuřující scénu, na níž je nahá žena, upírají</w:t>
      </w:r>
      <w:r>
        <w:rPr>
          <w:rFonts w:ascii="Times New Roman" w:hAnsi="Times New Roman" w:cs="Times New Roman"/>
          <w:sz w:val="24"/>
          <w:szCs w:val="24"/>
        </w:rPr>
        <w:t>cí pohled přímo na diváka, bezo</w:t>
      </w:r>
      <w:r w:rsidRPr="00B23299">
        <w:rPr>
          <w:rFonts w:ascii="Times New Roman" w:hAnsi="Times New Roman" w:cs="Times New Roman"/>
          <w:sz w:val="24"/>
          <w:szCs w:val="24"/>
        </w:rPr>
        <w:t>styšně a nestoudně usazená na břehu řeky mezi dvě-</w:t>
      </w:r>
      <w:proofErr w:type="spellStart"/>
      <w:r w:rsidRPr="00B2329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B23299">
        <w:rPr>
          <w:rFonts w:ascii="Times New Roman" w:hAnsi="Times New Roman" w:cs="Times New Roman"/>
          <w:sz w:val="24"/>
          <w:szCs w:val="24"/>
        </w:rPr>
        <w:t xml:space="preserve"> oblečenými muži. V pozadí za ní se sklání další, lehce oděná žena, brodící se po kotníky ve vodě. Ta troufalá scéna byla sama o sobě už dost šokující, ale co veřejnost ohromilo nejvíce, byl její moderní ráz. Oba muži nenuceně pózovali v současném oděvu a celý obraz se tak jevil ja</w:t>
      </w:r>
      <w:r>
        <w:rPr>
          <w:rFonts w:ascii="Times New Roman" w:hAnsi="Times New Roman" w:cs="Times New Roman"/>
          <w:sz w:val="24"/>
          <w:szCs w:val="24"/>
        </w:rPr>
        <w:t>ko výpověď o soudobém světě. Ni</w:t>
      </w:r>
      <w:r w:rsidRPr="00B23299">
        <w:rPr>
          <w:rFonts w:ascii="Times New Roman" w:hAnsi="Times New Roman" w:cs="Times New Roman"/>
          <w:sz w:val="24"/>
          <w:szCs w:val="24"/>
        </w:rPr>
        <w:t>koho nezajímalo, ž</w:t>
      </w:r>
      <w:r>
        <w:rPr>
          <w:rFonts w:ascii="Times New Roman" w:hAnsi="Times New Roman" w:cs="Times New Roman"/>
          <w:sz w:val="24"/>
          <w:szCs w:val="24"/>
        </w:rPr>
        <w:t>e Manetova malba vycházela z Ra</w:t>
      </w:r>
      <w:r w:rsidRPr="00B23299">
        <w:rPr>
          <w:rFonts w:ascii="Times New Roman" w:hAnsi="Times New Roman" w:cs="Times New Roman"/>
          <w:sz w:val="24"/>
          <w:szCs w:val="24"/>
        </w:rPr>
        <w:t xml:space="preserve">faelovy rytiny a svůj námět si vypůjčila z </w:t>
      </w:r>
      <w:proofErr w:type="spellStart"/>
      <w:r w:rsidRPr="00B23299">
        <w:rPr>
          <w:rFonts w:ascii="Times New Roman" w:hAnsi="Times New Roman" w:cs="Times New Roman"/>
          <w:sz w:val="24"/>
          <w:szCs w:val="24"/>
        </w:rPr>
        <w:t>Giorgioniho</w:t>
      </w:r>
      <w:proofErr w:type="spellEnd"/>
      <w:r w:rsidRPr="00B23299">
        <w:rPr>
          <w:rFonts w:ascii="Times New Roman" w:hAnsi="Times New Roman" w:cs="Times New Roman"/>
          <w:sz w:val="24"/>
          <w:szCs w:val="24"/>
        </w:rPr>
        <w:t xml:space="preserve"> obrazu Koncert v přírodě. Problém byl v tom, že obraz vyhlížel příliš realisticky. Dav byl pohoršen na nejvyšší míru. A byl by ještě víc, kdyby věděl, že nahá žena je </w:t>
      </w:r>
      <w:proofErr w:type="spellStart"/>
      <w:r w:rsidRPr="00B23299">
        <w:rPr>
          <w:rFonts w:ascii="Times New Roman" w:hAnsi="Times New Roman" w:cs="Times New Roman"/>
          <w:sz w:val="24"/>
          <w:szCs w:val="24"/>
        </w:rPr>
        <w:t>Victorine</w:t>
      </w:r>
      <w:proofErr w:type="spellEnd"/>
      <w:r w:rsidRPr="00B2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299">
        <w:rPr>
          <w:rFonts w:ascii="Times New Roman" w:hAnsi="Times New Roman" w:cs="Times New Roman"/>
          <w:sz w:val="24"/>
          <w:szCs w:val="24"/>
        </w:rPr>
        <w:t>Meurentová</w:t>
      </w:r>
      <w:proofErr w:type="spellEnd"/>
      <w:r w:rsidRPr="00B23299">
        <w:rPr>
          <w:rFonts w:ascii="Times New Roman" w:hAnsi="Times New Roman" w:cs="Times New Roman"/>
          <w:sz w:val="24"/>
          <w:szCs w:val="24"/>
        </w:rPr>
        <w:t xml:space="preserve">, chudá dívka z </w:t>
      </w:r>
      <w:proofErr w:type="spellStart"/>
      <w:r w:rsidRPr="00B23299">
        <w:rPr>
          <w:rFonts w:ascii="Times New Roman" w:hAnsi="Times New Roman" w:cs="Times New Roman"/>
          <w:sz w:val="24"/>
          <w:szCs w:val="24"/>
        </w:rPr>
        <w:t>Montmartru</w:t>
      </w:r>
      <w:proofErr w:type="spellEnd"/>
      <w:r w:rsidRPr="00B23299">
        <w:rPr>
          <w:rFonts w:ascii="Times New Roman" w:hAnsi="Times New Roman" w:cs="Times New Roman"/>
          <w:sz w:val="24"/>
          <w:szCs w:val="24"/>
        </w:rPr>
        <w:t>, která Manetovi často seděla modelem, a oni dva muži jsou namalováni podle Manetových mladších bratrů. Obraz byl přijímá</w:t>
      </w:r>
      <w:r>
        <w:rPr>
          <w:rFonts w:ascii="Times New Roman" w:hAnsi="Times New Roman" w:cs="Times New Roman"/>
          <w:sz w:val="24"/>
          <w:szCs w:val="24"/>
        </w:rPr>
        <w:t>n jako obscénní výsměch všeobec</w:t>
      </w:r>
      <w:r w:rsidRPr="00B23299">
        <w:rPr>
          <w:rFonts w:ascii="Times New Roman" w:hAnsi="Times New Roman" w:cs="Times New Roman"/>
          <w:sz w:val="24"/>
          <w:szCs w:val="24"/>
        </w:rPr>
        <w:t>nému vkusu, dvojnásob provokující všedností svých kulis. Přitom Manetovy</w:t>
      </w:r>
      <w:r>
        <w:rPr>
          <w:rFonts w:ascii="Times New Roman" w:hAnsi="Times New Roman" w:cs="Times New Roman"/>
          <w:sz w:val="24"/>
          <w:szCs w:val="24"/>
        </w:rPr>
        <w:t xml:space="preserve"> záměry byly ve skutečnosti umě</w:t>
      </w:r>
      <w:r w:rsidRPr="00B23299">
        <w:rPr>
          <w:rFonts w:ascii="Times New Roman" w:hAnsi="Times New Roman" w:cs="Times New Roman"/>
          <w:sz w:val="24"/>
          <w:szCs w:val="24"/>
        </w:rPr>
        <w:t>lecky nanejvýš počestné. Prostě jen do scény, kterou převzal z klasické malby, dosadil soudobou skupinu postav. Ba co víc, neusiloval o nic jiného než o úspěch a veřejné uznání. Tento obraz mu však bezpochyby neměl přinést vyznamenání, po kterém toužil</w:t>
      </w:r>
      <w:r w:rsidR="007B1C9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23299">
        <w:rPr>
          <w:rFonts w:ascii="Times New Roman" w:hAnsi="Times New Roman" w:cs="Times New Roman"/>
          <w:sz w:val="24"/>
          <w:szCs w:val="24"/>
        </w:rPr>
        <w:t>.</w:t>
      </w:r>
    </w:p>
    <w:p w:rsidR="00703DFA" w:rsidRDefault="007B1C90" w:rsidP="00703D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Édouard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Manet v době předvedení svého díla, doslova pobouřil a znechutil společnost. Lidé nevěděli o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myslet, dosud nic, celým svým provedením, tak </w:t>
      </w:r>
      <w:r>
        <w:rPr>
          <w:rFonts w:ascii="Times New Roman" w:hAnsi="Times New Roman" w:cs="Times New Roman"/>
          <w:sz w:val="24"/>
          <w:szCs w:val="24"/>
        </w:rPr>
        <w:lastRenderedPageBreak/>
        <w:t>nehorázného nespatřili. Zkrátka obraz porušil dosavadní estetickou normu ve všech ohledech a přesto, dnes je to jedno z nejuznávanějších uměleckých děl. Čas udělal své.</w:t>
      </w: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3DFA" w:rsidRDefault="00703DFA" w:rsidP="00703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26FB" w:rsidRPr="00A226FB" w:rsidRDefault="007B1C90" w:rsidP="00703DFA">
      <w:pPr>
        <w:pBdr>
          <w:top w:val="single" w:sz="4" w:space="1" w:color="auto"/>
        </w:pBd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226F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226FB">
        <w:rPr>
          <w:rFonts w:ascii="Times New Roman" w:hAnsi="Times New Roman" w:cs="Times New Roman"/>
          <w:sz w:val="24"/>
          <w:szCs w:val="24"/>
        </w:rPr>
        <w:t>MUKAŘOVSKÝ, Jan. Studie z estetiky. Odeon, Praha 1971, s. 22.</w:t>
      </w:r>
      <w:r w:rsidR="00A226FB">
        <w:rPr>
          <w:rFonts w:ascii="Times New Roman" w:hAnsi="Times New Roman" w:cs="Times New Roman"/>
          <w:sz w:val="24"/>
          <w:szCs w:val="24"/>
        </w:rPr>
        <w:br/>
      </w:r>
      <w:r w:rsidR="00A226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226FB">
        <w:rPr>
          <w:rFonts w:ascii="Times New Roman" w:hAnsi="Times New Roman" w:cs="Times New Roman"/>
          <w:sz w:val="24"/>
          <w:szCs w:val="24"/>
        </w:rPr>
        <w:t>MUKAŘOVSKÝ, Jan. Studie z estetiky. Odeon, Praha 1971, s. 28.</w:t>
      </w:r>
      <w:r w:rsidR="00A226FB">
        <w:rPr>
          <w:rFonts w:ascii="Times New Roman" w:hAnsi="Times New Roman" w:cs="Times New Roman"/>
          <w:sz w:val="24"/>
          <w:szCs w:val="24"/>
        </w:rPr>
        <w:br/>
      </w:r>
      <w:r w:rsidR="00A226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A226FB">
        <w:rPr>
          <w:rFonts w:ascii="Times New Roman" w:hAnsi="Times New Roman" w:cs="Times New Roman"/>
          <w:sz w:val="24"/>
          <w:szCs w:val="24"/>
        </w:rPr>
        <w:t>MUKAŘOVSKÝ, Jan. Studie z estetiky. Odeon, Praha 1971, s. 30.</w:t>
      </w:r>
      <w:r w:rsidR="00A226FB">
        <w:rPr>
          <w:rFonts w:ascii="Times New Roman" w:hAnsi="Times New Roman" w:cs="Times New Roman"/>
          <w:sz w:val="24"/>
          <w:szCs w:val="24"/>
        </w:rPr>
        <w:br/>
      </w:r>
      <w:r w:rsidR="00A226F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A226FB">
        <w:rPr>
          <w:rFonts w:ascii="Times New Roman" w:hAnsi="Times New Roman" w:cs="Times New Roman"/>
          <w:sz w:val="24"/>
          <w:szCs w:val="24"/>
        </w:rPr>
        <w:t>MUKAŘOVSKÝ, Jan. Studie z estetiky. Odeon, Praha 1971, s. 29.</w:t>
      </w:r>
      <w:r w:rsidR="00A226FB">
        <w:rPr>
          <w:rFonts w:ascii="Times New Roman" w:hAnsi="Times New Roman" w:cs="Times New Roman"/>
          <w:sz w:val="24"/>
          <w:szCs w:val="24"/>
        </w:rPr>
        <w:br/>
      </w:r>
      <w:r w:rsidR="00A226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226FB">
        <w:rPr>
          <w:rFonts w:ascii="Times New Roman" w:hAnsi="Times New Roman" w:cs="Times New Roman"/>
          <w:sz w:val="24"/>
          <w:szCs w:val="24"/>
        </w:rPr>
        <w:t xml:space="preserve">ROEOVÁ, </w:t>
      </w:r>
      <w:proofErr w:type="spellStart"/>
      <w:r w:rsidR="00A226FB">
        <w:rPr>
          <w:rFonts w:ascii="Times New Roman" w:hAnsi="Times New Roman" w:cs="Times New Roman"/>
          <w:sz w:val="24"/>
          <w:szCs w:val="24"/>
        </w:rPr>
        <w:t>Sue</w:t>
      </w:r>
      <w:proofErr w:type="spellEnd"/>
      <w:r w:rsidR="00A226FB">
        <w:rPr>
          <w:rFonts w:ascii="Times New Roman" w:hAnsi="Times New Roman" w:cs="Times New Roman"/>
          <w:sz w:val="24"/>
          <w:szCs w:val="24"/>
        </w:rPr>
        <w:t xml:space="preserve">. Impresionisté soukromé životy. </w:t>
      </w:r>
      <w:r w:rsidR="00703DFA">
        <w:rPr>
          <w:rFonts w:ascii="Times New Roman" w:hAnsi="Times New Roman" w:cs="Times New Roman"/>
          <w:sz w:val="24"/>
          <w:szCs w:val="24"/>
        </w:rPr>
        <w:t xml:space="preserve">Chato &amp; </w:t>
      </w:r>
      <w:proofErr w:type="spellStart"/>
      <w:r w:rsidR="00703DFA">
        <w:rPr>
          <w:rFonts w:ascii="Times New Roman" w:hAnsi="Times New Roman" w:cs="Times New Roman"/>
          <w:sz w:val="24"/>
          <w:szCs w:val="24"/>
        </w:rPr>
        <w:t>Windus</w:t>
      </w:r>
      <w:proofErr w:type="spellEnd"/>
      <w:r w:rsidR="00A226FB">
        <w:rPr>
          <w:rFonts w:ascii="Times New Roman" w:hAnsi="Times New Roman" w:cs="Times New Roman"/>
          <w:sz w:val="24"/>
          <w:szCs w:val="24"/>
        </w:rPr>
        <w:t xml:space="preserve">, </w:t>
      </w:r>
      <w:r w:rsidR="00703DFA">
        <w:rPr>
          <w:rFonts w:ascii="Times New Roman" w:hAnsi="Times New Roman" w:cs="Times New Roman"/>
          <w:sz w:val="24"/>
          <w:szCs w:val="24"/>
        </w:rPr>
        <w:t>Londýn</w:t>
      </w:r>
      <w:r w:rsidR="00A226FB">
        <w:rPr>
          <w:rFonts w:ascii="Times New Roman" w:hAnsi="Times New Roman" w:cs="Times New Roman"/>
          <w:sz w:val="24"/>
          <w:szCs w:val="24"/>
        </w:rPr>
        <w:t xml:space="preserve"> </w:t>
      </w:r>
      <w:r w:rsidR="00703DFA">
        <w:rPr>
          <w:rFonts w:ascii="Times New Roman" w:hAnsi="Times New Roman" w:cs="Times New Roman"/>
          <w:sz w:val="24"/>
          <w:szCs w:val="24"/>
        </w:rPr>
        <w:t>2007</w:t>
      </w:r>
      <w:r w:rsidR="00A226FB">
        <w:rPr>
          <w:rFonts w:ascii="Times New Roman" w:hAnsi="Times New Roman" w:cs="Times New Roman"/>
          <w:sz w:val="24"/>
          <w:szCs w:val="24"/>
        </w:rPr>
        <w:t xml:space="preserve">, s. </w:t>
      </w:r>
      <w:r w:rsidR="00703DFA">
        <w:rPr>
          <w:rFonts w:ascii="Times New Roman" w:hAnsi="Times New Roman" w:cs="Times New Roman"/>
          <w:sz w:val="24"/>
          <w:szCs w:val="24"/>
        </w:rPr>
        <w:t>46</w:t>
      </w:r>
      <w:r w:rsidR="00A226FB">
        <w:rPr>
          <w:rFonts w:ascii="Times New Roman" w:hAnsi="Times New Roman" w:cs="Times New Roman"/>
          <w:sz w:val="24"/>
          <w:szCs w:val="24"/>
        </w:rPr>
        <w:t>.</w:t>
      </w:r>
    </w:p>
    <w:sectPr w:rsidR="00A226FB" w:rsidRPr="00A226FB" w:rsidSect="00B4654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27A"/>
    <w:rsid w:val="000308F1"/>
    <w:rsid w:val="000817A3"/>
    <w:rsid w:val="000835AE"/>
    <w:rsid w:val="000967AE"/>
    <w:rsid w:val="000E4BDF"/>
    <w:rsid w:val="00130201"/>
    <w:rsid w:val="00137301"/>
    <w:rsid w:val="00142F44"/>
    <w:rsid w:val="00181CB7"/>
    <w:rsid w:val="00190EAE"/>
    <w:rsid w:val="001A423C"/>
    <w:rsid w:val="001D1528"/>
    <w:rsid w:val="002120AD"/>
    <w:rsid w:val="00320B21"/>
    <w:rsid w:val="0036060C"/>
    <w:rsid w:val="003A1A77"/>
    <w:rsid w:val="003B588E"/>
    <w:rsid w:val="004272CB"/>
    <w:rsid w:val="0050179E"/>
    <w:rsid w:val="00516007"/>
    <w:rsid w:val="005B7122"/>
    <w:rsid w:val="00633EC0"/>
    <w:rsid w:val="006A1C35"/>
    <w:rsid w:val="00703DFA"/>
    <w:rsid w:val="00770420"/>
    <w:rsid w:val="007B1C90"/>
    <w:rsid w:val="007D16C3"/>
    <w:rsid w:val="00854B75"/>
    <w:rsid w:val="008E4280"/>
    <w:rsid w:val="00915033"/>
    <w:rsid w:val="009D40EE"/>
    <w:rsid w:val="009E027A"/>
    <w:rsid w:val="00A226FB"/>
    <w:rsid w:val="00A4636E"/>
    <w:rsid w:val="00AA30DE"/>
    <w:rsid w:val="00B23299"/>
    <w:rsid w:val="00B4654A"/>
    <w:rsid w:val="00BE1B05"/>
    <w:rsid w:val="00C42972"/>
    <w:rsid w:val="00C94D71"/>
    <w:rsid w:val="00D37907"/>
    <w:rsid w:val="00D626A4"/>
    <w:rsid w:val="00D818E2"/>
    <w:rsid w:val="00EC6D01"/>
    <w:rsid w:val="00F00C77"/>
    <w:rsid w:val="00F0346E"/>
    <w:rsid w:val="00F8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</dc:creator>
  <cp:lastModifiedBy>Matouš</cp:lastModifiedBy>
  <cp:revision>2</cp:revision>
  <dcterms:created xsi:type="dcterms:W3CDTF">2013-01-02T21:27:00Z</dcterms:created>
  <dcterms:modified xsi:type="dcterms:W3CDTF">2013-01-02T21:27:00Z</dcterms:modified>
</cp:coreProperties>
</file>