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4" w:rsidRPr="002A2EE6" w:rsidRDefault="002C0321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>Zdeněk Růžička (360740)</w:t>
      </w:r>
    </w:p>
    <w:p w:rsidR="002C0321" w:rsidRPr="002A2EE6" w:rsidRDefault="002C0321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6478" w:rsidRPr="002A2EE6" w:rsidRDefault="006E3E5E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 xml:space="preserve">Pojem: </w:t>
      </w:r>
      <w:r w:rsidR="00C50B37" w:rsidRPr="002A2EE6">
        <w:rPr>
          <w:rFonts w:ascii="Times New Roman" w:hAnsi="Times New Roman" w:cs="Times New Roman"/>
          <w:b/>
          <w:sz w:val="24"/>
          <w:szCs w:val="24"/>
        </w:rPr>
        <w:t>Funkce umění</w:t>
      </w:r>
    </w:p>
    <w:p w:rsidR="00C50B37" w:rsidRPr="002A2EE6" w:rsidRDefault="00C50B37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1C72" w:rsidRPr="002A2EE6" w:rsidRDefault="007E5C9E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Obecně lze říci, že: </w:t>
      </w:r>
      <w:r w:rsidR="00C50B37" w:rsidRPr="002A2EE6">
        <w:rPr>
          <w:rFonts w:ascii="Times New Roman" w:hAnsi="Times New Roman" w:cs="Times New Roman"/>
          <w:i/>
          <w:sz w:val="24"/>
          <w:szCs w:val="24"/>
        </w:rPr>
        <w:t>„</w:t>
      </w:r>
      <w:r w:rsidR="003B6478" w:rsidRPr="002A2EE6">
        <w:rPr>
          <w:rFonts w:ascii="Times New Roman" w:hAnsi="Times New Roman" w:cs="Times New Roman"/>
          <w:i/>
          <w:sz w:val="24"/>
          <w:szCs w:val="24"/>
        </w:rPr>
        <w:t>Funkce umění  záleží v uspokojení (společenských) potřeb, jako jsou např. potřeba ozdoby a zábavy, reprezentace, slavnosti nebo vzdělání rozšíření sféry zkušenosti nebo intenzity životního pocitu. Umění určené svým posláním je jednak utvářeno z hlediska své sociální funkce, jednak se tato funkce prosazuje i bez záměru a vědomí umělce. V každém případě se však funkce umění mění s vývojem společnosti a postavení umělce v ní.</w:t>
      </w:r>
      <w:bookmarkStart w:id="0" w:name="_GoBack"/>
      <w:bookmarkEnd w:id="0"/>
      <w:r w:rsidR="00C50B37" w:rsidRPr="002A2EE6">
        <w:rPr>
          <w:rFonts w:ascii="Times New Roman" w:hAnsi="Times New Roman" w:cs="Times New Roman"/>
          <w:i/>
          <w:sz w:val="24"/>
          <w:szCs w:val="24"/>
        </w:rPr>
        <w:t>"</w:t>
      </w:r>
      <w:r w:rsidR="004F60DF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 Nebo lze tento pojem charakterizovat také jako složení dvou slov funkce a umění, přičemž určující je zde právě funkce. </w:t>
      </w:r>
      <w:r w:rsidR="00C50B37" w:rsidRPr="002A2EE6">
        <w:rPr>
          <w:rFonts w:ascii="Times New Roman" w:hAnsi="Times New Roman" w:cs="Times New Roman"/>
          <w:i/>
          <w:sz w:val="24"/>
          <w:szCs w:val="24"/>
        </w:rPr>
        <w:t>„Termín funkce pochází z latinského ,functio‘ (úkon, výkon, činnost, konání). Pojem funkce často vystupuje ve dvojici s pojmem struktury. Jestliže struktura představuje vnitřní složení věcí, funkce je jejich vnějším projevem. […] Můžeme proto říci, že například funkce umění spočívá v jeho účelnosti, že právě v množství funkcí, jimiž se umění projevuje, spočívá smysl umění a současně se vyjevuje jeho podstata – funkce vyjadřování, zobrazování a estetického formování.“</w:t>
      </w:r>
      <w:r w:rsidR="00C50B37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 Takových funk</w:t>
      </w:r>
      <w:r w:rsidR="00C12FD0" w:rsidRPr="002A2EE6">
        <w:rPr>
          <w:rFonts w:ascii="Times New Roman" w:hAnsi="Times New Roman" w:cs="Times New Roman"/>
          <w:sz w:val="24"/>
          <w:szCs w:val="24"/>
        </w:rPr>
        <w:t>c</w:t>
      </w:r>
      <w:r w:rsidR="00C50B37" w:rsidRPr="002A2EE6">
        <w:rPr>
          <w:rFonts w:ascii="Times New Roman" w:hAnsi="Times New Roman" w:cs="Times New Roman"/>
          <w:sz w:val="24"/>
          <w:szCs w:val="24"/>
        </w:rPr>
        <w:t>í umění je několik desítek (jako např.: společenská, v</w:t>
      </w:r>
      <w:r w:rsidR="00C12FD0" w:rsidRPr="002A2EE6">
        <w:rPr>
          <w:rFonts w:ascii="Times New Roman" w:hAnsi="Times New Roman" w:cs="Times New Roman"/>
          <w:sz w:val="24"/>
          <w:szCs w:val="24"/>
        </w:rPr>
        <w:t>z</w:t>
      </w:r>
      <w:r w:rsidR="00C50B37" w:rsidRPr="002A2EE6">
        <w:rPr>
          <w:rFonts w:ascii="Times New Roman" w:hAnsi="Times New Roman" w:cs="Times New Roman"/>
          <w:sz w:val="24"/>
          <w:szCs w:val="24"/>
        </w:rPr>
        <w:t>dělávací, kulturní,</w:t>
      </w:r>
      <w:r w:rsidR="00B4670A" w:rsidRPr="002A2EE6">
        <w:rPr>
          <w:rFonts w:ascii="Times New Roman" w:hAnsi="Times New Roman" w:cs="Times New Roman"/>
          <w:sz w:val="24"/>
          <w:szCs w:val="24"/>
        </w:rPr>
        <w:t xml:space="preserve"> zábavná,</w:t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 estetická atd.)</w:t>
      </w:r>
      <w:r w:rsidR="00C12FD0" w:rsidRPr="002A2EE6">
        <w:rPr>
          <w:rFonts w:ascii="Times New Roman" w:hAnsi="Times New Roman" w:cs="Times New Roman"/>
          <w:sz w:val="24"/>
          <w:szCs w:val="24"/>
        </w:rPr>
        <w:t>, přičemž převažují hlavně společenské a individuální.</w:t>
      </w:r>
      <w:r w:rsidR="00A61B66" w:rsidRPr="002A2EE6">
        <w:rPr>
          <w:rFonts w:ascii="Times New Roman" w:hAnsi="Times New Roman" w:cs="Times New Roman"/>
          <w:sz w:val="24"/>
          <w:szCs w:val="24"/>
        </w:rPr>
        <w:t xml:space="preserve"> Lze je také rozdělit na hlavní a vedlejší, přičemž hlavní se rozumí samotný umělecký záměr nebo hodnota a vedlejší pak např. to, že vzdělává (vzdělávací funkce). </w:t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 Esteticko</w:t>
      </w:r>
      <w:r w:rsidRPr="002A2EE6">
        <w:rPr>
          <w:rFonts w:ascii="Times New Roman" w:hAnsi="Times New Roman" w:cs="Times New Roman"/>
          <w:sz w:val="24"/>
          <w:szCs w:val="24"/>
        </w:rPr>
        <w:t>u funkcí se zabýval u nás např.</w:t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 Jan Mukařovksý. Důležité je zohlednit kdo a jak umění přijímá, jak na něj umění působí</w:t>
      </w:r>
      <w:r w:rsidR="00C12FD0" w:rsidRPr="002A2EE6">
        <w:rPr>
          <w:rFonts w:ascii="Times New Roman" w:hAnsi="Times New Roman" w:cs="Times New Roman"/>
          <w:sz w:val="24"/>
          <w:szCs w:val="24"/>
        </w:rPr>
        <w:t>. Každý pří</w:t>
      </w:r>
      <w:r w:rsidR="00C50B37" w:rsidRPr="002A2EE6">
        <w:rPr>
          <w:rFonts w:ascii="Times New Roman" w:hAnsi="Times New Roman" w:cs="Times New Roman"/>
          <w:sz w:val="24"/>
          <w:szCs w:val="24"/>
        </w:rPr>
        <w:t xml:space="preserve">jemce je nějak ovlivněn svou dobou, výchovou nebo třeba okolím. </w:t>
      </w:r>
      <w:r w:rsidR="009A4F1C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A31C72" w:rsidRPr="002A2EE6">
        <w:rPr>
          <w:rFonts w:ascii="Times New Roman" w:hAnsi="Times New Roman" w:cs="Times New Roman"/>
          <w:sz w:val="24"/>
          <w:szCs w:val="24"/>
        </w:rPr>
        <w:br w:type="page"/>
      </w:r>
    </w:p>
    <w:p w:rsidR="008045C1" w:rsidRPr="002A2EE6" w:rsidRDefault="00E43ADE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Fotografie dnes</w:t>
      </w:r>
    </w:p>
    <w:p w:rsidR="00E43ADE" w:rsidRDefault="008045C1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</w:p>
    <w:p w:rsidR="00EF5C0E" w:rsidRPr="002A2EE6" w:rsidRDefault="00E43ADE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C72" w:rsidRPr="002A2EE6">
        <w:rPr>
          <w:rFonts w:ascii="Times New Roman" w:hAnsi="Times New Roman" w:cs="Times New Roman"/>
          <w:sz w:val="24"/>
          <w:szCs w:val="24"/>
        </w:rPr>
        <w:t>Jak se postavit k fotografii jako k médiu dnes, kdy lze říci, že naše kultura je kulturou vizuální. Tedy kulturou kde převažuje obraz nad textem. Jsme zahlceni obrazy víc než kdy jindy a zlý jazykové tvrdí, že fotografie je dávno mrtvá. Má smysl vytvářet další a další obrazy? Bude je někdo vůbec ještě vnímat a jak? Dnes kdy vládnou digitální fotoaparáty, které umožňují rychlou a objemnou produkci záběrů tato otázka platí dvojnásob. Proto má smysl zabývat se hlavně fotografií, malba k nadprodukci nepřispívá spíše naopak. Každý dnes vlastní doma digitální fotoaparát a přispívá tak více či méně vodou do mlýna. Zorientují se v té záplavě budoucí generace a jak rozpoznají co je ještě umění a co jen fotka z dovolené?</w:t>
      </w:r>
      <w:r w:rsidR="00177324" w:rsidRPr="002A2EE6">
        <w:rPr>
          <w:rFonts w:ascii="Times New Roman" w:hAnsi="Times New Roman" w:cs="Times New Roman"/>
          <w:sz w:val="24"/>
          <w:szCs w:val="24"/>
        </w:rPr>
        <w:t xml:space="preserve"> Jaká tedy je nebo může být funkce fotografie dnes?</w:t>
      </w:r>
    </w:p>
    <w:p w:rsidR="00177324" w:rsidRPr="002A2EE6" w:rsidRDefault="00177324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  <w:r w:rsidR="00681BBE" w:rsidRPr="002A2EE6">
        <w:rPr>
          <w:rFonts w:ascii="Times New Roman" w:hAnsi="Times New Roman" w:cs="Times New Roman"/>
          <w:sz w:val="24"/>
          <w:szCs w:val="24"/>
        </w:rPr>
        <w:t xml:space="preserve">Stejně podobně bezradně si připadal i Roland Barthes. Na některých fotografiích ho však </w:t>
      </w:r>
      <w:r w:rsidR="00681BBE" w:rsidRPr="002A2EE6">
        <w:rPr>
          <w:rFonts w:ascii="Times New Roman" w:hAnsi="Times New Roman" w:cs="Times New Roman"/>
          <w:i/>
          <w:sz w:val="24"/>
          <w:szCs w:val="24"/>
        </w:rPr>
        <w:t>něco</w:t>
      </w:r>
      <w:r w:rsidR="00681BBE" w:rsidRPr="002A2EE6">
        <w:rPr>
          <w:rFonts w:ascii="Times New Roman" w:hAnsi="Times New Roman" w:cs="Times New Roman"/>
          <w:sz w:val="24"/>
          <w:szCs w:val="24"/>
        </w:rPr>
        <w:t xml:space="preserve"> přitahovalo víc než na jiných. Snaha definovat ono </w:t>
      </w:r>
      <w:r w:rsidR="00681BBE" w:rsidRPr="002A2EE6">
        <w:rPr>
          <w:rFonts w:ascii="Times New Roman" w:hAnsi="Times New Roman" w:cs="Times New Roman"/>
          <w:i/>
          <w:sz w:val="24"/>
          <w:szCs w:val="24"/>
        </w:rPr>
        <w:t xml:space="preserve">něco </w:t>
      </w:r>
      <w:r w:rsidR="00681BBE" w:rsidRPr="002A2EE6">
        <w:rPr>
          <w:rFonts w:ascii="Times New Roman" w:hAnsi="Times New Roman" w:cs="Times New Roman"/>
          <w:sz w:val="24"/>
          <w:szCs w:val="24"/>
        </w:rPr>
        <w:t xml:space="preserve">ho vedla k vytvoření dvou pojmů: </w:t>
      </w:r>
      <w:r w:rsidR="00681BBE" w:rsidRPr="002A2EE6">
        <w:rPr>
          <w:rFonts w:ascii="Times New Roman" w:hAnsi="Times New Roman" w:cs="Times New Roman"/>
          <w:i/>
          <w:sz w:val="24"/>
          <w:szCs w:val="24"/>
        </w:rPr>
        <w:t>studium</w:t>
      </w:r>
      <w:r w:rsidR="00681BBE" w:rsidRPr="002A2EE6">
        <w:rPr>
          <w:rFonts w:ascii="Times New Roman" w:hAnsi="Times New Roman" w:cs="Times New Roman"/>
          <w:sz w:val="24"/>
          <w:szCs w:val="24"/>
        </w:rPr>
        <w:t xml:space="preserve"> a </w:t>
      </w:r>
      <w:r w:rsidR="00681BBE" w:rsidRPr="002A2EE6">
        <w:rPr>
          <w:rFonts w:ascii="Times New Roman" w:hAnsi="Times New Roman" w:cs="Times New Roman"/>
          <w:i/>
          <w:sz w:val="24"/>
          <w:szCs w:val="24"/>
        </w:rPr>
        <w:t>punctum. Studium</w:t>
      </w:r>
      <w:r w:rsidR="00681BBE" w:rsidRPr="002A2EE6">
        <w:rPr>
          <w:rFonts w:ascii="Times New Roman" w:hAnsi="Times New Roman" w:cs="Times New Roman"/>
          <w:sz w:val="24"/>
          <w:szCs w:val="24"/>
        </w:rPr>
        <w:t xml:space="preserve">, tedy zájem o danou fotografii a </w:t>
      </w:r>
      <w:r w:rsidR="00681BBE" w:rsidRPr="002A2EE6">
        <w:rPr>
          <w:rFonts w:ascii="Times New Roman" w:hAnsi="Times New Roman" w:cs="Times New Roman"/>
          <w:i/>
          <w:sz w:val="24"/>
          <w:szCs w:val="24"/>
        </w:rPr>
        <w:t xml:space="preserve">punctum </w:t>
      </w:r>
      <w:r w:rsidR="00681BBE" w:rsidRPr="002A2EE6">
        <w:rPr>
          <w:rFonts w:ascii="Times New Roman" w:hAnsi="Times New Roman" w:cs="Times New Roman"/>
          <w:sz w:val="24"/>
          <w:szCs w:val="24"/>
        </w:rPr>
        <w:t>to co nás zasahuje, doslova zraňuje.</w:t>
      </w:r>
      <w:r w:rsidR="00681BBE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085513" w:rsidRPr="002A2EE6">
        <w:rPr>
          <w:rFonts w:ascii="Times New Roman" w:hAnsi="Times New Roman" w:cs="Times New Roman"/>
          <w:sz w:val="24"/>
          <w:szCs w:val="24"/>
        </w:rPr>
        <w:t xml:space="preserve"> </w:t>
      </w:r>
      <w:r w:rsidR="00260BD9" w:rsidRPr="002A2EE6">
        <w:rPr>
          <w:rFonts w:ascii="Times New Roman" w:hAnsi="Times New Roman" w:cs="Times New Roman"/>
          <w:sz w:val="24"/>
          <w:szCs w:val="24"/>
        </w:rPr>
        <w:t>Pojmenovává</w:t>
      </w:r>
      <w:r w:rsidR="002C1A83" w:rsidRPr="002A2EE6">
        <w:rPr>
          <w:rFonts w:ascii="Times New Roman" w:hAnsi="Times New Roman" w:cs="Times New Roman"/>
          <w:sz w:val="24"/>
          <w:szCs w:val="24"/>
        </w:rPr>
        <w:t xml:space="preserve"> tak to, co je třeba k tomu, aby nás fotka zaujala. Tím zužuje svůj zájem jen na určité fotografie a nabízí tak klíč jak se dané záplavě záběrů orientovat. To co </w:t>
      </w:r>
      <w:r w:rsidR="00260BD9" w:rsidRPr="002A2EE6">
        <w:rPr>
          <w:rFonts w:ascii="Times New Roman" w:hAnsi="Times New Roman" w:cs="Times New Roman"/>
          <w:sz w:val="24"/>
          <w:szCs w:val="24"/>
        </w:rPr>
        <w:t>prožíváme, když nás</w:t>
      </w:r>
      <w:r w:rsidR="002C1A83" w:rsidRPr="002A2EE6">
        <w:rPr>
          <w:rFonts w:ascii="Times New Roman" w:hAnsi="Times New Roman" w:cs="Times New Roman"/>
          <w:sz w:val="24"/>
          <w:szCs w:val="24"/>
        </w:rPr>
        <w:t xml:space="preserve"> </w:t>
      </w:r>
      <w:r w:rsidR="00260BD9" w:rsidRPr="002A2EE6">
        <w:rPr>
          <w:rFonts w:ascii="Times New Roman" w:hAnsi="Times New Roman" w:cs="Times New Roman"/>
          <w:sz w:val="24"/>
          <w:szCs w:val="24"/>
        </w:rPr>
        <w:t>fotografie zaujme,</w:t>
      </w:r>
      <w:r w:rsidR="002C1A83" w:rsidRPr="002A2EE6">
        <w:rPr>
          <w:rFonts w:ascii="Times New Roman" w:hAnsi="Times New Roman" w:cs="Times New Roman"/>
          <w:sz w:val="24"/>
          <w:szCs w:val="24"/>
        </w:rPr>
        <w:t xml:space="preserve"> nazývá také jako </w:t>
      </w:r>
      <w:r w:rsidR="002C1A83" w:rsidRPr="002A2EE6">
        <w:rPr>
          <w:rFonts w:ascii="Times New Roman" w:hAnsi="Times New Roman" w:cs="Times New Roman"/>
          <w:i/>
          <w:sz w:val="24"/>
          <w:szCs w:val="24"/>
        </w:rPr>
        <w:t>dobrodružství.</w:t>
      </w:r>
      <w:r w:rsidR="002C1A83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2C1A83" w:rsidRPr="002A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51" w:rsidRPr="002A2EE6" w:rsidRDefault="000A7551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  <w:r w:rsidR="00260BD9" w:rsidRPr="002A2EE6">
        <w:rPr>
          <w:rFonts w:ascii="Times New Roman" w:hAnsi="Times New Roman" w:cs="Times New Roman"/>
          <w:sz w:val="24"/>
          <w:szCs w:val="24"/>
        </w:rPr>
        <w:t xml:space="preserve">Problém nastává ve chvíli, kdy zjistíme, že fotografii, která zaujala právě nás, nezaujala už někoho druhého. </w:t>
      </w:r>
      <w:r w:rsidR="002B65CB" w:rsidRPr="002A2EE6">
        <w:rPr>
          <w:rFonts w:ascii="Times New Roman" w:hAnsi="Times New Roman" w:cs="Times New Roman"/>
          <w:sz w:val="24"/>
          <w:szCs w:val="24"/>
        </w:rPr>
        <w:t>„</w:t>
      </w:r>
      <w:r w:rsidR="00AB2A75" w:rsidRPr="002A2EE6">
        <w:rPr>
          <w:rFonts w:ascii="Times New Roman" w:hAnsi="Times New Roman" w:cs="Times New Roman"/>
          <w:i/>
          <w:sz w:val="24"/>
          <w:szCs w:val="24"/>
        </w:rPr>
        <w:t>Pokaždé, ať kdokoliv přistoupí k vnímané realitě či obrazu, jej hodnotí právě na základě určité sumy poznatků a vědomostí, jež si v průběhu života nese a skládá, z nichž ony styčné body se stávají symboly a vodítky</w:t>
      </w:r>
      <w:r w:rsidR="002B65CB" w:rsidRPr="002A2EE6">
        <w:rPr>
          <w:rFonts w:ascii="Times New Roman" w:hAnsi="Times New Roman" w:cs="Times New Roman"/>
          <w:i/>
          <w:sz w:val="24"/>
          <w:szCs w:val="24"/>
        </w:rPr>
        <w:t>, […]</w:t>
      </w:r>
      <w:r w:rsidR="002B65CB" w:rsidRPr="002A2EE6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7"/>
      </w:r>
      <w:r w:rsidR="00FE6514" w:rsidRPr="002A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43" w:rsidRPr="002A2EE6" w:rsidRDefault="00E473D3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  <w:t xml:space="preserve">To co na diváka působí je však hlavně estetika dané fotografie. </w:t>
      </w:r>
      <w:r w:rsidR="008C2E14" w:rsidRPr="002A2EE6">
        <w:rPr>
          <w:rFonts w:ascii="Times New Roman" w:hAnsi="Times New Roman" w:cs="Times New Roman"/>
          <w:sz w:val="24"/>
          <w:szCs w:val="24"/>
        </w:rPr>
        <w:t xml:space="preserve">Susan Sontagová říká, že je to právě estetika fotografie, která tím jak je každý záběr estetizován, dokáže neutralizovat jakoukoliv úzkost, kterou fotografie přenáší. </w:t>
      </w:r>
      <w:r w:rsidR="008C2E14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2A2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3D3" w:rsidRPr="002A2EE6" w:rsidRDefault="00822643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  <w:r w:rsidR="002B02F6" w:rsidRPr="002A2EE6">
        <w:rPr>
          <w:rFonts w:ascii="Times New Roman" w:hAnsi="Times New Roman" w:cs="Times New Roman"/>
          <w:sz w:val="24"/>
          <w:szCs w:val="24"/>
        </w:rPr>
        <w:t>Stojí tu proti sobě dva p</w:t>
      </w:r>
      <w:r w:rsidR="008045C1" w:rsidRPr="002A2EE6">
        <w:rPr>
          <w:rFonts w:ascii="Times New Roman" w:hAnsi="Times New Roman" w:cs="Times New Roman"/>
          <w:sz w:val="24"/>
          <w:szCs w:val="24"/>
        </w:rPr>
        <w:t>ohledy na dnešní fotografii</w:t>
      </w:r>
      <w:r w:rsidR="002B02F6" w:rsidRPr="002A2EE6">
        <w:rPr>
          <w:rFonts w:ascii="Times New Roman" w:hAnsi="Times New Roman" w:cs="Times New Roman"/>
          <w:sz w:val="24"/>
          <w:szCs w:val="24"/>
        </w:rPr>
        <w:t>. Barthesovský, který v podstatě říká, že každá obyčejná všední věc může být zachycena tak</w:t>
      </w:r>
      <w:r w:rsidR="00803875" w:rsidRPr="002A2EE6">
        <w:rPr>
          <w:rFonts w:ascii="Times New Roman" w:hAnsi="Times New Roman" w:cs="Times New Roman"/>
          <w:sz w:val="24"/>
          <w:szCs w:val="24"/>
        </w:rPr>
        <w:t xml:space="preserve">, že v nás vyvolá určitý zájem, který by jinak nevyvolala – je předmětem našeho </w:t>
      </w:r>
      <w:r w:rsidR="00803875" w:rsidRPr="002A2EE6">
        <w:rPr>
          <w:rFonts w:ascii="Times New Roman" w:hAnsi="Times New Roman" w:cs="Times New Roman"/>
          <w:i/>
          <w:sz w:val="24"/>
          <w:szCs w:val="24"/>
        </w:rPr>
        <w:t xml:space="preserve">studia </w:t>
      </w:r>
      <w:r w:rsidR="00803875" w:rsidRPr="002A2EE6">
        <w:rPr>
          <w:rFonts w:ascii="Times New Roman" w:hAnsi="Times New Roman" w:cs="Times New Roman"/>
          <w:sz w:val="24"/>
          <w:szCs w:val="24"/>
        </w:rPr>
        <w:t xml:space="preserve">nebo v nás zasáhne hlouběji </w:t>
      </w:r>
      <w:r w:rsidR="00803875" w:rsidRPr="002A2EE6">
        <w:rPr>
          <w:rFonts w:ascii="Times New Roman" w:hAnsi="Times New Roman" w:cs="Times New Roman"/>
          <w:i/>
          <w:sz w:val="24"/>
          <w:szCs w:val="24"/>
        </w:rPr>
        <w:t>punctum.</w:t>
      </w:r>
      <w:r w:rsidR="00803875" w:rsidRPr="002A2EE6">
        <w:rPr>
          <w:rFonts w:ascii="Times New Roman" w:hAnsi="Times New Roman" w:cs="Times New Roman"/>
          <w:sz w:val="24"/>
          <w:szCs w:val="24"/>
        </w:rPr>
        <w:t xml:space="preserve"> Na druhé straně pak Susan Sontagová tvrdí, že: </w:t>
      </w:r>
      <w:r w:rsidR="00803875" w:rsidRPr="002A2EE6">
        <w:rPr>
          <w:rFonts w:ascii="Times New Roman" w:hAnsi="Times New Roman" w:cs="Times New Roman"/>
          <w:i/>
          <w:sz w:val="24"/>
          <w:szCs w:val="24"/>
        </w:rPr>
        <w:t xml:space="preserve">„Nutkání fotografovat je zpravidla nevybíravé, protože fotografická praxe se ztotožňuje s myšlenkou, že vše lze prostřednictvím fotoaparátu učinit zajímavým. Avšak tato kategorie zajímavosti, stejně jako lidskosti, je </w:t>
      </w:r>
      <w:r w:rsidR="00803875" w:rsidRPr="002A2EE6">
        <w:rPr>
          <w:rFonts w:ascii="Times New Roman" w:hAnsi="Times New Roman" w:cs="Times New Roman"/>
          <w:i/>
          <w:sz w:val="24"/>
          <w:szCs w:val="24"/>
        </w:rPr>
        <w:lastRenderedPageBreak/>
        <w:t>prázdná. Fotografické zachycování světa s jeho neomezenou produkcí poznámek k realitě činí vše totožným."</w:t>
      </w:r>
      <w:r w:rsidR="00803875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803875" w:rsidRPr="002A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5C1" w:rsidRPr="002A2EE6" w:rsidRDefault="00822643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ab/>
      </w:r>
      <w:r w:rsidR="008045C1" w:rsidRPr="002A2EE6">
        <w:rPr>
          <w:rFonts w:ascii="Times New Roman" w:hAnsi="Times New Roman" w:cs="Times New Roman"/>
          <w:sz w:val="24"/>
          <w:szCs w:val="24"/>
        </w:rPr>
        <w:t>Zdá se, že každý stojí sám osamocen</w:t>
      </w:r>
      <w:r w:rsidR="00A85098" w:rsidRPr="002A2EE6">
        <w:rPr>
          <w:rFonts w:ascii="Times New Roman" w:hAnsi="Times New Roman" w:cs="Times New Roman"/>
          <w:sz w:val="24"/>
          <w:szCs w:val="24"/>
        </w:rPr>
        <w:t xml:space="preserve">, aby se s obrazem </w:t>
      </w:r>
      <w:r w:rsidR="00A052D0" w:rsidRPr="002A2EE6">
        <w:rPr>
          <w:rFonts w:ascii="Times New Roman" w:hAnsi="Times New Roman" w:cs="Times New Roman"/>
          <w:sz w:val="24"/>
          <w:szCs w:val="24"/>
        </w:rPr>
        <w:t xml:space="preserve">fotografie </w:t>
      </w:r>
      <w:r w:rsidR="00A85098" w:rsidRPr="002A2EE6">
        <w:rPr>
          <w:rFonts w:ascii="Times New Roman" w:hAnsi="Times New Roman" w:cs="Times New Roman"/>
          <w:sz w:val="24"/>
          <w:szCs w:val="24"/>
        </w:rPr>
        <w:t>vypořádal</w:t>
      </w:r>
      <w:r w:rsidR="00A052D0" w:rsidRPr="002A2EE6">
        <w:rPr>
          <w:rFonts w:ascii="Times New Roman" w:hAnsi="Times New Roman" w:cs="Times New Roman"/>
          <w:sz w:val="24"/>
          <w:szCs w:val="24"/>
        </w:rPr>
        <w:t xml:space="preserve">. Jak napsal v doslovu k Barthesově Světlé komoře Miroslav Petříček: </w:t>
      </w:r>
      <w:r w:rsidR="00A052D0" w:rsidRPr="002A2EE6">
        <w:rPr>
          <w:rFonts w:ascii="Times New Roman" w:hAnsi="Times New Roman" w:cs="Times New Roman"/>
          <w:i/>
          <w:sz w:val="24"/>
          <w:szCs w:val="24"/>
        </w:rPr>
        <w:t xml:space="preserve">„Cítíme mrazení katastrofy, která již nastala. Uprostřed života umíráme." </w:t>
      </w:r>
      <w:r w:rsidR="00A052D0" w:rsidRPr="002A2EE6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1B7C75" w:rsidRPr="002A2EE6">
        <w:rPr>
          <w:rFonts w:ascii="Times New Roman" w:hAnsi="Times New Roman" w:cs="Times New Roman"/>
          <w:sz w:val="24"/>
          <w:szCs w:val="24"/>
        </w:rPr>
        <w:t xml:space="preserve"> </w:t>
      </w:r>
      <w:r w:rsidR="00053095" w:rsidRPr="002A2EE6">
        <w:rPr>
          <w:rFonts w:ascii="Times New Roman" w:hAnsi="Times New Roman" w:cs="Times New Roman"/>
          <w:sz w:val="24"/>
          <w:szCs w:val="24"/>
        </w:rPr>
        <w:t xml:space="preserve">To co je pro dnešní dobu charakteristické je </w:t>
      </w:r>
      <w:r w:rsidR="001B7C75" w:rsidRPr="002A2EE6">
        <w:rPr>
          <w:rFonts w:ascii="Times New Roman" w:hAnsi="Times New Roman" w:cs="Times New Roman"/>
          <w:sz w:val="24"/>
          <w:szCs w:val="24"/>
        </w:rPr>
        <w:t>zjištění, že umíráme, každý sám.</w:t>
      </w:r>
      <w:r w:rsidR="00053095" w:rsidRPr="002A2EE6">
        <w:rPr>
          <w:rFonts w:ascii="Times New Roman" w:hAnsi="Times New Roman" w:cs="Times New Roman"/>
          <w:sz w:val="24"/>
          <w:szCs w:val="24"/>
        </w:rPr>
        <w:t xml:space="preserve"> V tom může být síla fotografie.</w:t>
      </w:r>
    </w:p>
    <w:p w:rsidR="008045C1" w:rsidRPr="002A2EE6" w:rsidRDefault="008045C1">
      <w:pPr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br w:type="page"/>
      </w:r>
    </w:p>
    <w:p w:rsidR="00822643" w:rsidRPr="002A2EE6" w:rsidRDefault="008045C1" w:rsidP="00085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lastRenderedPageBreak/>
        <w:t>Použitá literatura: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 xml:space="preserve">HENCKMANN, W. – LOTTER, K. </w:t>
      </w:r>
      <w:r w:rsidRPr="002A2EE6">
        <w:rPr>
          <w:rFonts w:ascii="Times New Roman" w:hAnsi="Times New Roman" w:cs="Times New Roman"/>
          <w:i/>
          <w:sz w:val="24"/>
          <w:szCs w:val="24"/>
        </w:rPr>
        <w:t>Estetický slovník.</w:t>
      </w:r>
      <w:r w:rsidR="00A856D3" w:rsidRPr="002A2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6D3" w:rsidRPr="002A2EE6">
        <w:rPr>
          <w:rFonts w:ascii="Times New Roman" w:hAnsi="Times New Roman" w:cs="Times New Roman"/>
          <w:sz w:val="24"/>
          <w:szCs w:val="24"/>
        </w:rPr>
        <w:t>Vyd 1.</w:t>
      </w:r>
      <w:r w:rsidRPr="002A2EE6">
        <w:rPr>
          <w:rFonts w:ascii="Times New Roman" w:hAnsi="Times New Roman" w:cs="Times New Roman"/>
          <w:sz w:val="24"/>
          <w:szCs w:val="24"/>
        </w:rPr>
        <w:t xml:space="preserve"> Praha: Svoboda, 1995</w:t>
      </w:r>
      <w:r w:rsidR="00A856D3" w:rsidRPr="002A2EE6">
        <w:rPr>
          <w:rFonts w:ascii="Times New Roman" w:hAnsi="Times New Roman" w:cs="Times New Roman"/>
          <w:sz w:val="24"/>
          <w:szCs w:val="24"/>
        </w:rPr>
        <w:t>. 229 s. ISBN 25-025-95.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2EE6">
        <w:rPr>
          <w:rFonts w:ascii="Times New Roman" w:eastAsia="Calibri" w:hAnsi="Times New Roman" w:cs="Times New Roman"/>
          <w:sz w:val="24"/>
          <w:szCs w:val="24"/>
        </w:rPr>
        <w:t xml:space="preserve">KULKA, Jiří. </w:t>
      </w:r>
      <w:r w:rsidRPr="002A2EE6">
        <w:rPr>
          <w:rFonts w:ascii="Times New Roman" w:eastAsia="Calibri" w:hAnsi="Times New Roman" w:cs="Times New Roman"/>
          <w:i/>
          <w:iCs/>
          <w:sz w:val="24"/>
          <w:szCs w:val="24"/>
        </w:rPr>
        <w:t>Psychologie umění.</w:t>
      </w:r>
      <w:r w:rsidRPr="002A2EE6">
        <w:rPr>
          <w:rFonts w:ascii="Times New Roman" w:eastAsia="Calibri" w:hAnsi="Times New Roman" w:cs="Times New Roman"/>
          <w:sz w:val="24"/>
          <w:szCs w:val="24"/>
        </w:rPr>
        <w:t xml:space="preserve"> Praha: Grada Publishing, 2008</w:t>
      </w:r>
      <w:r w:rsidR="00A856D3" w:rsidRPr="002A2EE6">
        <w:rPr>
          <w:rFonts w:ascii="Times New Roman" w:eastAsia="Calibri" w:hAnsi="Times New Roman" w:cs="Times New Roman"/>
          <w:sz w:val="24"/>
          <w:szCs w:val="24"/>
        </w:rPr>
        <w:t>. 440 s. ISBN 978-80-247-2329-7.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>KACHLÍK, Pavel</w:t>
      </w:r>
      <w:r w:rsidRPr="002A2EE6">
        <w:rPr>
          <w:rFonts w:ascii="Times New Roman" w:hAnsi="Times New Roman" w:cs="Times New Roman"/>
          <w:i/>
          <w:sz w:val="24"/>
          <w:szCs w:val="24"/>
        </w:rPr>
        <w:t xml:space="preserve">. Ideologie propagandy v umění československého socialistického realismu jako nástroj manipulace: Bakalářská diplomová práce. </w:t>
      </w:r>
      <w:r w:rsidRPr="002A2EE6">
        <w:rPr>
          <w:rFonts w:ascii="Times New Roman" w:hAnsi="Times New Roman" w:cs="Times New Roman"/>
          <w:sz w:val="24"/>
          <w:szCs w:val="24"/>
        </w:rPr>
        <w:t>Brno: Masarykova univerzita, Fakulta filozofická. 2010</w:t>
      </w:r>
      <w:r w:rsidR="00A856D3" w:rsidRPr="002A2EE6">
        <w:rPr>
          <w:rFonts w:ascii="Times New Roman" w:hAnsi="Times New Roman" w:cs="Times New Roman"/>
          <w:sz w:val="24"/>
          <w:szCs w:val="24"/>
        </w:rPr>
        <w:t>. 45 l., 2 l. příl. Vedoucí diplomové práce</w:t>
      </w:r>
      <w:r w:rsidR="005965B5" w:rsidRPr="002A2EE6">
        <w:rPr>
          <w:rFonts w:ascii="Times New Roman" w:hAnsi="Times New Roman" w:cs="Times New Roman"/>
          <w:sz w:val="24"/>
          <w:szCs w:val="24"/>
        </w:rPr>
        <w:t xml:space="preserve"> Mgr. Viktor Pantůček</w:t>
      </w:r>
      <w:r w:rsidR="00582FC0">
        <w:rPr>
          <w:rFonts w:ascii="Times New Roman" w:hAnsi="Times New Roman" w:cs="Times New Roman"/>
          <w:sz w:val="24"/>
          <w:szCs w:val="24"/>
        </w:rPr>
        <w:t>.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 xml:space="preserve">BARTHES, Roland. </w:t>
      </w:r>
      <w:r w:rsidRPr="002A2EE6">
        <w:rPr>
          <w:rFonts w:ascii="Times New Roman" w:hAnsi="Times New Roman" w:cs="Times New Roman"/>
          <w:i/>
          <w:sz w:val="24"/>
          <w:szCs w:val="24"/>
        </w:rPr>
        <w:t>Světlá komora: Poznámka k fotografii</w:t>
      </w:r>
      <w:r w:rsidRPr="002A2EE6">
        <w:rPr>
          <w:rFonts w:ascii="Times New Roman" w:hAnsi="Times New Roman" w:cs="Times New Roman"/>
          <w:sz w:val="24"/>
          <w:szCs w:val="24"/>
        </w:rPr>
        <w:t>. Praha: Fra, 2005</w:t>
      </w:r>
      <w:r w:rsidR="00A856D3" w:rsidRPr="002A2EE6">
        <w:rPr>
          <w:rFonts w:ascii="Times New Roman" w:hAnsi="Times New Roman" w:cs="Times New Roman"/>
          <w:sz w:val="24"/>
          <w:szCs w:val="24"/>
        </w:rPr>
        <w:t>.</w:t>
      </w:r>
      <w:r w:rsidR="005965B5" w:rsidRPr="002A2EE6">
        <w:rPr>
          <w:rFonts w:ascii="Times New Roman" w:hAnsi="Times New Roman" w:cs="Times New Roman"/>
          <w:sz w:val="24"/>
          <w:szCs w:val="24"/>
        </w:rPr>
        <w:t xml:space="preserve"> 124 s. ISBN 80-86603-28-8.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 xml:space="preserve">Ureš, Michal. </w:t>
      </w:r>
      <w:r w:rsidRPr="002A2EE6">
        <w:rPr>
          <w:rFonts w:ascii="Times New Roman" w:hAnsi="Times New Roman" w:cs="Times New Roman"/>
          <w:i/>
          <w:sz w:val="24"/>
          <w:szCs w:val="24"/>
        </w:rPr>
        <w:t>To nepodstatné</w:t>
      </w:r>
      <w:r w:rsidRPr="002A2EE6">
        <w:rPr>
          <w:rFonts w:ascii="Times New Roman" w:hAnsi="Times New Roman" w:cs="Times New Roman"/>
          <w:i/>
          <w:sz w:val="24"/>
          <w:szCs w:val="24"/>
        </w:rPr>
        <w:t xml:space="preserve">: katalog k výstavě studentů ateliéru Fotografie na VŠUP v síni Mánes. </w:t>
      </w:r>
      <w:r w:rsidRPr="002A2EE6">
        <w:rPr>
          <w:rFonts w:ascii="Times New Roman" w:hAnsi="Times New Roman" w:cs="Times New Roman"/>
          <w:sz w:val="24"/>
          <w:szCs w:val="24"/>
        </w:rPr>
        <w:t>Praha: VŠUP, 2008</w:t>
      </w:r>
      <w:r w:rsidR="00A856D3" w:rsidRPr="002A2EE6">
        <w:rPr>
          <w:rFonts w:ascii="Times New Roman" w:hAnsi="Times New Roman" w:cs="Times New Roman"/>
          <w:sz w:val="24"/>
          <w:szCs w:val="24"/>
        </w:rPr>
        <w:t>.</w:t>
      </w:r>
      <w:r w:rsidR="005965B5" w:rsidRPr="002A2EE6">
        <w:rPr>
          <w:rFonts w:ascii="Times New Roman" w:hAnsi="Times New Roman" w:cs="Times New Roman"/>
          <w:sz w:val="24"/>
          <w:szCs w:val="24"/>
        </w:rPr>
        <w:t xml:space="preserve"> 104 s. ISBN  978-80-86863-22-1</w:t>
      </w:r>
    </w:p>
    <w:p w:rsidR="008045C1" w:rsidRPr="002A2EE6" w:rsidRDefault="008045C1" w:rsidP="00A856D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EE6">
        <w:rPr>
          <w:rFonts w:ascii="Times New Roman" w:hAnsi="Times New Roman" w:cs="Times New Roman"/>
          <w:sz w:val="24"/>
          <w:szCs w:val="24"/>
        </w:rPr>
        <w:t xml:space="preserve">SONTÁGOVÁ, Susan. </w:t>
      </w:r>
      <w:r w:rsidRPr="002A2EE6">
        <w:rPr>
          <w:rFonts w:ascii="Times New Roman" w:hAnsi="Times New Roman" w:cs="Times New Roman"/>
          <w:i/>
          <w:sz w:val="24"/>
          <w:szCs w:val="24"/>
        </w:rPr>
        <w:t xml:space="preserve">O fotografii. </w:t>
      </w:r>
      <w:r w:rsidRPr="002A2EE6">
        <w:rPr>
          <w:rFonts w:ascii="Times New Roman" w:hAnsi="Times New Roman" w:cs="Times New Roman"/>
          <w:sz w:val="24"/>
          <w:szCs w:val="24"/>
        </w:rPr>
        <w:t>Praha: Barrister &amp; Principal, Paseka, 2002</w:t>
      </w:r>
      <w:r w:rsidR="00A856D3" w:rsidRPr="002A2EE6">
        <w:rPr>
          <w:rFonts w:ascii="Times New Roman" w:hAnsi="Times New Roman" w:cs="Times New Roman"/>
          <w:sz w:val="24"/>
          <w:szCs w:val="24"/>
        </w:rPr>
        <w:t>.</w:t>
      </w:r>
      <w:r w:rsidR="005965B5" w:rsidRPr="002A2EE6">
        <w:rPr>
          <w:rFonts w:ascii="Times New Roman" w:hAnsi="Times New Roman" w:cs="Times New Roman"/>
          <w:sz w:val="24"/>
          <w:szCs w:val="24"/>
        </w:rPr>
        <w:t xml:space="preserve"> 184 s. ISBN: 80-7185-471-9</w:t>
      </w:r>
      <w:r w:rsidR="00582FC0">
        <w:rPr>
          <w:rFonts w:ascii="Times New Roman" w:hAnsi="Times New Roman" w:cs="Times New Roman"/>
          <w:sz w:val="24"/>
          <w:szCs w:val="24"/>
        </w:rPr>
        <w:t>.</w:t>
      </w:r>
    </w:p>
    <w:sectPr w:rsidR="008045C1" w:rsidRPr="002A2EE6" w:rsidSect="004C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21" w:rsidRDefault="00734C21" w:rsidP="004F60DF">
      <w:pPr>
        <w:spacing w:after="0" w:line="240" w:lineRule="auto"/>
      </w:pPr>
      <w:r>
        <w:separator/>
      </w:r>
    </w:p>
  </w:endnote>
  <w:endnote w:type="continuationSeparator" w:id="1">
    <w:p w:rsidR="00734C21" w:rsidRDefault="00734C21" w:rsidP="004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21" w:rsidRDefault="00734C21" w:rsidP="004F60DF">
      <w:pPr>
        <w:spacing w:after="0" w:line="240" w:lineRule="auto"/>
      </w:pPr>
      <w:r>
        <w:separator/>
      </w:r>
    </w:p>
  </w:footnote>
  <w:footnote w:type="continuationSeparator" w:id="1">
    <w:p w:rsidR="00734C21" w:rsidRDefault="00734C21" w:rsidP="004F60DF">
      <w:pPr>
        <w:spacing w:after="0" w:line="240" w:lineRule="auto"/>
      </w:pPr>
      <w:r>
        <w:continuationSeparator/>
      </w:r>
    </w:p>
  </w:footnote>
  <w:footnote w:id="2">
    <w:p w:rsidR="004F60DF" w:rsidRPr="009A4F1C" w:rsidRDefault="004F60DF">
      <w:pPr>
        <w:pStyle w:val="Textpoznpodarou"/>
        <w:rPr>
          <w:rFonts w:cs="Times New Roman"/>
        </w:rPr>
      </w:pPr>
      <w:r w:rsidRPr="009A4F1C">
        <w:rPr>
          <w:rStyle w:val="Znakapoznpodarou"/>
          <w:rFonts w:cs="Times New Roman"/>
        </w:rPr>
        <w:footnoteRef/>
      </w:r>
      <w:r w:rsidRPr="009A4F1C">
        <w:rPr>
          <w:rFonts w:cs="Times New Roman"/>
        </w:rPr>
        <w:t xml:space="preserve"> HENCKMANN, W. – LOTTER, K. </w:t>
      </w:r>
      <w:r w:rsidRPr="009A4F1C">
        <w:rPr>
          <w:rFonts w:cs="Times New Roman"/>
          <w:i/>
        </w:rPr>
        <w:t>Estetický slovník.</w:t>
      </w:r>
      <w:r w:rsidRPr="009A4F1C">
        <w:rPr>
          <w:rFonts w:cs="Times New Roman"/>
        </w:rPr>
        <w:t xml:space="preserve"> Praha: Svoboda, 1995</w:t>
      </w:r>
      <w:r w:rsidR="009A4F1C" w:rsidRPr="009A4F1C">
        <w:rPr>
          <w:rFonts w:cs="Times New Roman"/>
        </w:rPr>
        <w:t>, s. 76–</w:t>
      </w:r>
      <w:r w:rsidRPr="009A4F1C">
        <w:rPr>
          <w:rFonts w:cs="Times New Roman"/>
        </w:rPr>
        <w:t>77.</w:t>
      </w:r>
    </w:p>
  </w:footnote>
  <w:footnote w:id="3">
    <w:p w:rsidR="00C50B37" w:rsidRPr="009A4F1C" w:rsidRDefault="00C50B37">
      <w:pPr>
        <w:pStyle w:val="Textpoznpodarou"/>
        <w:rPr>
          <w:rFonts w:eastAsia="Calibri" w:cs="Times New Roman"/>
        </w:rPr>
      </w:pPr>
      <w:r w:rsidRPr="009A4F1C">
        <w:rPr>
          <w:rStyle w:val="Znakapoznpodarou"/>
          <w:rFonts w:cs="Times New Roman"/>
        </w:rPr>
        <w:footnoteRef/>
      </w:r>
      <w:r w:rsidRPr="009A4F1C">
        <w:rPr>
          <w:rFonts w:cs="Times New Roman"/>
        </w:rPr>
        <w:t xml:space="preserve"> </w:t>
      </w:r>
      <w:r w:rsidRPr="009A4F1C">
        <w:rPr>
          <w:rFonts w:eastAsia="Calibri" w:cs="Times New Roman"/>
        </w:rPr>
        <w:t xml:space="preserve">KULKA, Jiří. </w:t>
      </w:r>
      <w:r w:rsidRPr="009A4F1C">
        <w:rPr>
          <w:rFonts w:eastAsia="Calibri" w:cs="Times New Roman"/>
          <w:i/>
          <w:iCs/>
        </w:rPr>
        <w:t>Psychologie umění.</w:t>
      </w:r>
      <w:r w:rsidRPr="009A4F1C">
        <w:rPr>
          <w:rFonts w:eastAsia="Calibri" w:cs="Times New Roman"/>
        </w:rPr>
        <w:t xml:space="preserve"> Praha: Grada Publishing, 2008, s. 21.</w:t>
      </w:r>
    </w:p>
  </w:footnote>
  <w:footnote w:id="4">
    <w:p w:rsidR="009A4F1C" w:rsidRPr="009A4F1C" w:rsidRDefault="009A4F1C" w:rsidP="009A4F1C">
      <w:pPr>
        <w:pStyle w:val="Textpoznpodarou"/>
      </w:pPr>
      <w:r w:rsidRPr="009A4F1C">
        <w:rPr>
          <w:rStyle w:val="Znakapoznpodarou"/>
        </w:rPr>
        <w:footnoteRef/>
      </w:r>
      <w:r w:rsidRPr="009A4F1C">
        <w:t xml:space="preserve"> KACHLÍK, Pavel</w:t>
      </w:r>
      <w:r w:rsidRPr="009A4F1C">
        <w:rPr>
          <w:i/>
        </w:rPr>
        <w:t>. Ideologie propagandy v umění československého socialistického realismu jako nástroj manipulace</w:t>
      </w:r>
      <w:r>
        <w:rPr>
          <w:i/>
        </w:rPr>
        <w:t xml:space="preserve">: </w:t>
      </w:r>
      <w:r w:rsidRPr="009A4F1C">
        <w:rPr>
          <w:i/>
        </w:rPr>
        <w:t>Bakalářská diplomová práce</w:t>
      </w:r>
      <w:r>
        <w:rPr>
          <w:i/>
        </w:rPr>
        <w:t xml:space="preserve">. </w:t>
      </w:r>
      <w:r w:rsidR="005F7349">
        <w:t>Brno</w:t>
      </w:r>
      <w:r>
        <w:t>: Masarykova univer</w:t>
      </w:r>
      <w:r w:rsidR="00C90F88">
        <w:t>z</w:t>
      </w:r>
      <w:r>
        <w:t>ita</w:t>
      </w:r>
      <w:r w:rsidR="00C90F88">
        <w:t>, Fakulta filozofická. 2010, s. 6–7</w:t>
      </w:r>
      <w:r w:rsidR="005F7349">
        <w:t>.</w:t>
      </w:r>
    </w:p>
  </w:footnote>
  <w:footnote w:id="5">
    <w:p w:rsidR="00681BBE" w:rsidRPr="009A4F1C" w:rsidRDefault="00681BBE">
      <w:pPr>
        <w:pStyle w:val="Textpoznpodarou"/>
        <w:rPr>
          <w:rFonts w:cs="Times New Roman"/>
        </w:rPr>
      </w:pPr>
      <w:r w:rsidRPr="009A4F1C">
        <w:rPr>
          <w:rStyle w:val="Znakapoznpodarou"/>
          <w:rFonts w:cs="Times New Roman"/>
        </w:rPr>
        <w:footnoteRef/>
      </w:r>
      <w:r w:rsidRPr="009A4F1C">
        <w:rPr>
          <w:rFonts w:cs="Times New Roman"/>
        </w:rPr>
        <w:t xml:space="preserve"> BARTHES</w:t>
      </w:r>
      <w:r w:rsidR="009A4F1C" w:rsidRPr="009A4F1C">
        <w:rPr>
          <w:rFonts w:cs="Times New Roman"/>
        </w:rPr>
        <w:t>,</w:t>
      </w:r>
      <w:r w:rsidRPr="009A4F1C">
        <w:rPr>
          <w:rFonts w:cs="Times New Roman"/>
        </w:rPr>
        <w:t xml:space="preserve"> Roland</w:t>
      </w:r>
      <w:r w:rsidR="009A4F1C" w:rsidRPr="009A4F1C">
        <w:rPr>
          <w:rFonts w:cs="Times New Roman"/>
        </w:rPr>
        <w:t xml:space="preserve">. </w:t>
      </w:r>
      <w:r w:rsidR="009A4F1C" w:rsidRPr="009A4F1C">
        <w:rPr>
          <w:rFonts w:cs="Times New Roman"/>
          <w:i/>
        </w:rPr>
        <w:t>Světlá komora:</w:t>
      </w:r>
      <w:r w:rsidRPr="009A4F1C">
        <w:rPr>
          <w:rFonts w:cs="Times New Roman"/>
          <w:i/>
        </w:rPr>
        <w:t xml:space="preserve"> Poznámk</w:t>
      </w:r>
      <w:r w:rsidR="009A4F1C" w:rsidRPr="009A4F1C">
        <w:rPr>
          <w:rFonts w:cs="Times New Roman"/>
          <w:i/>
        </w:rPr>
        <w:t>a k fotografii</w:t>
      </w:r>
      <w:r w:rsidR="009A4F1C" w:rsidRPr="009A4F1C">
        <w:rPr>
          <w:rFonts w:cs="Times New Roman"/>
        </w:rPr>
        <w:t>. Praha: Fra, 2005, s. 31–32</w:t>
      </w:r>
      <w:r w:rsidR="008C2E14">
        <w:rPr>
          <w:rFonts w:cs="Times New Roman"/>
        </w:rPr>
        <w:t>.</w:t>
      </w:r>
    </w:p>
  </w:footnote>
  <w:footnote w:id="6">
    <w:p w:rsidR="002C1A83" w:rsidRDefault="002C1A83">
      <w:pPr>
        <w:pStyle w:val="Textpoznpodarou"/>
      </w:pPr>
      <w:r>
        <w:rPr>
          <w:rStyle w:val="Znakapoznpodarou"/>
        </w:rPr>
        <w:footnoteRef/>
      </w:r>
      <w:r>
        <w:t xml:space="preserve"> Tamtéž. s. 25</w:t>
      </w:r>
      <w:r w:rsidR="008C2E14">
        <w:t>.</w:t>
      </w:r>
    </w:p>
  </w:footnote>
  <w:footnote w:id="7">
    <w:p w:rsidR="002B65CB" w:rsidRPr="00FE6514" w:rsidRDefault="002B65CB" w:rsidP="002B65CB">
      <w:pPr>
        <w:pStyle w:val="Textpoznpodarou"/>
      </w:pPr>
      <w:r>
        <w:rPr>
          <w:rStyle w:val="Znakapoznpodarou"/>
        </w:rPr>
        <w:footnoteRef/>
      </w:r>
      <w:r>
        <w:t xml:space="preserve"> Ureš, Michal. </w:t>
      </w:r>
      <w:r w:rsidRPr="002B65CB">
        <w:rPr>
          <w:i/>
        </w:rPr>
        <w:t>To nepodstatné</w:t>
      </w:r>
      <w:r w:rsidR="00FE6514">
        <w:rPr>
          <w:i/>
        </w:rPr>
        <w:t xml:space="preserve">: katalog k výstavě studentů </w:t>
      </w:r>
      <w:r w:rsidR="00FE6514" w:rsidRPr="00FE6514">
        <w:rPr>
          <w:i/>
        </w:rPr>
        <w:t>ateliéru Fotografie</w:t>
      </w:r>
      <w:r w:rsidR="00FE6514">
        <w:rPr>
          <w:i/>
        </w:rPr>
        <w:t xml:space="preserve"> na VŠUP v síni Mánes. </w:t>
      </w:r>
      <w:r w:rsidR="00FE6514">
        <w:t>Praha: VŠUP, 2008</w:t>
      </w:r>
    </w:p>
  </w:footnote>
  <w:footnote w:id="8">
    <w:p w:rsidR="008C2E14" w:rsidRPr="008C2E14" w:rsidRDefault="008C2E14">
      <w:pPr>
        <w:pStyle w:val="Textpoznpodarou"/>
      </w:pPr>
      <w:r>
        <w:rPr>
          <w:rStyle w:val="Znakapoznpodarou"/>
        </w:rPr>
        <w:footnoteRef/>
      </w:r>
      <w:r>
        <w:t xml:space="preserve"> SONTÁGOVÁ, Susan. </w:t>
      </w:r>
      <w:r>
        <w:rPr>
          <w:i/>
        </w:rPr>
        <w:t xml:space="preserve">O fotografii. </w:t>
      </w:r>
      <w:r>
        <w:t xml:space="preserve">Praha: </w:t>
      </w:r>
      <w:r w:rsidRPr="008C2E14">
        <w:t>Barrister &amp; Principal, Paseka</w:t>
      </w:r>
      <w:r>
        <w:t>, 2002, s. 101–102.</w:t>
      </w:r>
    </w:p>
  </w:footnote>
  <w:footnote w:id="9">
    <w:p w:rsidR="00803875" w:rsidRDefault="00803875">
      <w:pPr>
        <w:pStyle w:val="Textpoznpodarou"/>
      </w:pPr>
      <w:r>
        <w:rPr>
          <w:rStyle w:val="Znakapoznpodarou"/>
        </w:rPr>
        <w:footnoteRef/>
      </w:r>
      <w:r>
        <w:t xml:space="preserve"> Tamtéž. s. 103.</w:t>
      </w:r>
    </w:p>
  </w:footnote>
  <w:footnote w:id="10">
    <w:p w:rsidR="00A052D0" w:rsidRDefault="00A052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B7C75" w:rsidRPr="009A4F1C">
        <w:rPr>
          <w:rFonts w:cs="Times New Roman"/>
        </w:rPr>
        <w:t xml:space="preserve">BARTHES, Roland. </w:t>
      </w:r>
      <w:r w:rsidR="001B7C75" w:rsidRPr="009A4F1C">
        <w:rPr>
          <w:rFonts w:cs="Times New Roman"/>
          <w:i/>
        </w:rPr>
        <w:t>Světlá komora: Poznámka k fotografii</w:t>
      </w:r>
      <w:r w:rsidR="001B7C75" w:rsidRPr="009A4F1C">
        <w:rPr>
          <w:rFonts w:cs="Times New Roman"/>
        </w:rPr>
        <w:t>. Praha: Fra, 2005, s.</w:t>
      </w:r>
      <w:r w:rsidR="001B7C75">
        <w:rPr>
          <w:rFonts w:cs="Times New Roman"/>
        </w:rPr>
        <w:t xml:space="preserve"> 117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4B8"/>
    <w:multiLevelType w:val="hybridMultilevel"/>
    <w:tmpl w:val="7C2E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321"/>
    <w:rsid w:val="0000798B"/>
    <w:rsid w:val="00053095"/>
    <w:rsid w:val="00085513"/>
    <w:rsid w:val="000A7551"/>
    <w:rsid w:val="00177324"/>
    <w:rsid w:val="00187244"/>
    <w:rsid w:val="001B7C75"/>
    <w:rsid w:val="0024603E"/>
    <w:rsid w:val="00260BD9"/>
    <w:rsid w:val="002A2EE6"/>
    <w:rsid w:val="002B02F6"/>
    <w:rsid w:val="002B65CB"/>
    <w:rsid w:val="002C0321"/>
    <w:rsid w:val="002C1A83"/>
    <w:rsid w:val="003B6478"/>
    <w:rsid w:val="003E629B"/>
    <w:rsid w:val="004C07AD"/>
    <w:rsid w:val="004F60DF"/>
    <w:rsid w:val="005343F2"/>
    <w:rsid w:val="00582FC0"/>
    <w:rsid w:val="005965B5"/>
    <w:rsid w:val="005F7349"/>
    <w:rsid w:val="00681BBE"/>
    <w:rsid w:val="00690368"/>
    <w:rsid w:val="006E3E5E"/>
    <w:rsid w:val="006E4C44"/>
    <w:rsid w:val="00734C21"/>
    <w:rsid w:val="007507CE"/>
    <w:rsid w:val="007E5C9E"/>
    <w:rsid w:val="00803875"/>
    <w:rsid w:val="008045C1"/>
    <w:rsid w:val="00822643"/>
    <w:rsid w:val="008B3523"/>
    <w:rsid w:val="008C2E14"/>
    <w:rsid w:val="009A4F1C"/>
    <w:rsid w:val="00A052D0"/>
    <w:rsid w:val="00A31C72"/>
    <w:rsid w:val="00A61B66"/>
    <w:rsid w:val="00A85098"/>
    <w:rsid w:val="00A856D3"/>
    <w:rsid w:val="00AB2A75"/>
    <w:rsid w:val="00B4670A"/>
    <w:rsid w:val="00C12FD0"/>
    <w:rsid w:val="00C50B37"/>
    <w:rsid w:val="00C90F88"/>
    <w:rsid w:val="00D91DE0"/>
    <w:rsid w:val="00E43ADE"/>
    <w:rsid w:val="00E473D3"/>
    <w:rsid w:val="00EF5C0E"/>
    <w:rsid w:val="00F342BA"/>
    <w:rsid w:val="00FE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F60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0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60D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8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5824-BCF3-4CBB-AD56-E031AE81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formaldehyde</dc:creator>
  <cp:lastModifiedBy>formaldehyde</cp:lastModifiedBy>
  <cp:revision>25</cp:revision>
  <dcterms:created xsi:type="dcterms:W3CDTF">2013-01-02T14:33:00Z</dcterms:created>
  <dcterms:modified xsi:type="dcterms:W3CDTF">2013-01-02T22:58:00Z</dcterms:modified>
</cp:coreProperties>
</file>