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0C5" w:rsidRDefault="00A652AF" w:rsidP="00C210C5">
      <w:pPr>
        <w:jc w:val="center"/>
        <w:rPr>
          <w:rFonts w:ascii="Times New Roman" w:hAnsi="Times New Roman"/>
          <w:lang w:val="cs-CZ"/>
        </w:rPr>
      </w:pPr>
      <w:r w:rsidRPr="00FF381C">
        <w:rPr>
          <w:rFonts w:ascii="Times New Roman" w:hAnsi="Times New Roman"/>
          <w:lang w:val="cs-CZ"/>
        </w:rPr>
        <w:t>Masarykova univerzita</w:t>
      </w:r>
    </w:p>
    <w:p w:rsidR="00C210C5" w:rsidRPr="00FF381C" w:rsidRDefault="00C210C5" w:rsidP="00C210C5">
      <w:pPr>
        <w:jc w:val="center"/>
        <w:rPr>
          <w:rFonts w:ascii="Times New Roman" w:hAnsi="Times New Roman"/>
          <w:lang w:val="cs-CZ"/>
        </w:rPr>
      </w:pPr>
    </w:p>
    <w:p w:rsidR="00A652AF" w:rsidRDefault="00A652AF" w:rsidP="00A652AF">
      <w:pPr>
        <w:jc w:val="center"/>
        <w:rPr>
          <w:rFonts w:ascii="Times New Roman" w:hAnsi="Times New Roman"/>
          <w:lang w:val="cs-CZ"/>
        </w:rPr>
      </w:pPr>
      <w:r>
        <w:rPr>
          <w:rFonts w:ascii="Times New Roman" w:hAnsi="Times New Roman"/>
          <w:lang w:val="cs-CZ"/>
        </w:rPr>
        <w:t>Filozofick</w:t>
      </w:r>
      <w:r w:rsidRPr="00FF381C">
        <w:rPr>
          <w:rFonts w:ascii="Times New Roman" w:hAnsi="Times New Roman"/>
          <w:lang w:val="cs-CZ"/>
        </w:rPr>
        <w:t>á fakulta</w:t>
      </w:r>
    </w:p>
    <w:p w:rsidR="00C210C5" w:rsidRPr="00FF381C" w:rsidRDefault="00C210C5" w:rsidP="00A652AF">
      <w:pPr>
        <w:jc w:val="center"/>
        <w:rPr>
          <w:rFonts w:ascii="Times New Roman" w:hAnsi="Times New Roman"/>
          <w:lang w:val="cs-CZ"/>
        </w:rPr>
      </w:pPr>
    </w:p>
    <w:p w:rsidR="00C210C5" w:rsidRDefault="00A652AF" w:rsidP="00C210C5">
      <w:pPr>
        <w:jc w:val="center"/>
        <w:rPr>
          <w:rFonts w:ascii="Times New Roman" w:hAnsi="Times New Roman"/>
          <w:lang w:val="cs-CZ"/>
        </w:rPr>
      </w:pPr>
      <w:r>
        <w:rPr>
          <w:rFonts w:ascii="Times New Roman" w:hAnsi="Times New Roman"/>
          <w:lang w:val="cs-CZ"/>
        </w:rPr>
        <w:t>Ústav hudební vědy</w:t>
      </w:r>
      <w:r w:rsidR="00274537">
        <w:rPr>
          <w:rFonts w:ascii="Times New Roman" w:hAnsi="Times New Roman"/>
          <w:lang w:val="cs-CZ"/>
        </w:rPr>
        <w:t xml:space="preserve">  </w:t>
      </w:r>
      <w:r w:rsidR="005C0E53">
        <w:rPr>
          <w:rFonts w:ascii="Times New Roman" w:hAnsi="Times New Roman"/>
          <w:lang w:val="cs-CZ"/>
        </w:rPr>
        <w:t xml:space="preserve">       </w:t>
      </w:r>
      <w:r w:rsidR="00D01C14">
        <w:rPr>
          <w:rFonts w:ascii="Times New Roman" w:hAnsi="Times New Roman"/>
          <w:lang w:val="cs-CZ"/>
        </w:rPr>
        <w:t xml:space="preserve">  </w:t>
      </w:r>
    </w:p>
    <w:p w:rsidR="00D01C14" w:rsidRDefault="00D01C14" w:rsidP="0080550E">
      <w:pPr>
        <w:rPr>
          <w:rFonts w:ascii="Times New Roman" w:hAnsi="Times New Roman"/>
          <w:lang w:val="cs-CZ"/>
        </w:rPr>
      </w:pPr>
      <w:r>
        <w:rPr>
          <w:rFonts w:ascii="Times New Roman" w:hAnsi="Times New Roman"/>
          <w:lang w:val="cs-CZ"/>
        </w:rPr>
        <w:t xml:space="preserve">                             </w:t>
      </w:r>
    </w:p>
    <w:p w:rsidR="00A652AF" w:rsidRPr="00FF381C" w:rsidRDefault="00A652AF" w:rsidP="00C210C5">
      <w:pPr>
        <w:jc w:val="center"/>
        <w:rPr>
          <w:rFonts w:ascii="Times New Roman" w:hAnsi="Times New Roman"/>
          <w:lang w:val="cs-CZ"/>
        </w:rPr>
      </w:pPr>
      <w:r>
        <w:rPr>
          <w:rFonts w:ascii="Times New Roman" w:hAnsi="Times New Roman"/>
          <w:lang w:val="cs-CZ"/>
        </w:rPr>
        <w:t>Sdružená uměnovědná studia</w:t>
      </w:r>
    </w:p>
    <w:p w:rsidR="00B23C6F" w:rsidRDefault="00B23C6F" w:rsidP="00A652AF">
      <w:pPr>
        <w:spacing w:after="960"/>
        <w:jc w:val="center"/>
        <w:rPr>
          <w:rFonts w:ascii="Times New Roman" w:hAnsi="Times New Roman"/>
        </w:rPr>
      </w:pPr>
    </w:p>
    <w:p w:rsidR="0080550E" w:rsidRDefault="0080550E" w:rsidP="00A652AF">
      <w:pPr>
        <w:spacing w:after="960"/>
        <w:jc w:val="center"/>
        <w:rPr>
          <w:rFonts w:ascii="Times New Roman" w:hAnsi="Times New Roman"/>
        </w:rPr>
      </w:pPr>
    </w:p>
    <w:p w:rsidR="00C210C5" w:rsidRDefault="00C210C5" w:rsidP="00A652AF">
      <w:pPr>
        <w:spacing w:after="960"/>
        <w:jc w:val="center"/>
        <w:rPr>
          <w:rFonts w:ascii="Times New Roman" w:hAnsi="Times New Roman"/>
        </w:rPr>
      </w:pPr>
    </w:p>
    <w:p w:rsidR="00A652AF" w:rsidRPr="00C210C5" w:rsidRDefault="00F64F25" w:rsidP="00C210C5">
      <w:pPr>
        <w:pStyle w:val="Nzev"/>
        <w:rPr>
          <w:lang w:val="cs-CZ"/>
        </w:rPr>
      </w:pPr>
      <w:r w:rsidRPr="00C210C5">
        <w:rPr>
          <w:lang w:val="cs-CZ"/>
        </w:rPr>
        <w:t xml:space="preserve">Přírodní krásno </w:t>
      </w:r>
      <w:r w:rsidR="00C210C5" w:rsidRPr="00C210C5">
        <w:rPr>
          <w:lang w:val="cs-CZ"/>
        </w:rPr>
        <w:t xml:space="preserve">jako inspirace </w:t>
      </w:r>
      <w:r w:rsidR="00023AF2">
        <w:rPr>
          <w:lang w:val="cs-CZ"/>
        </w:rPr>
        <w:t xml:space="preserve">            </w:t>
      </w:r>
      <w:r w:rsidRPr="00C210C5">
        <w:rPr>
          <w:lang w:val="cs-CZ"/>
        </w:rPr>
        <w:t>v dnešním světě umění</w:t>
      </w:r>
    </w:p>
    <w:p w:rsidR="00B23C6F" w:rsidRDefault="00B23C6F" w:rsidP="00B23C6F">
      <w:pPr>
        <w:jc w:val="center"/>
        <w:rPr>
          <w:rFonts w:ascii="Times New Roman" w:hAnsi="Times New Roman"/>
          <w:lang w:val="cs-CZ"/>
        </w:rPr>
      </w:pPr>
    </w:p>
    <w:p w:rsidR="00B23C6F" w:rsidRDefault="00B23C6F" w:rsidP="00B23C6F">
      <w:pPr>
        <w:jc w:val="center"/>
        <w:rPr>
          <w:rFonts w:ascii="Times New Roman" w:hAnsi="Times New Roman"/>
          <w:lang w:val="cs-CZ"/>
        </w:rPr>
      </w:pPr>
    </w:p>
    <w:p w:rsidR="00B23C6F" w:rsidRDefault="00B23C6F" w:rsidP="00B23C6F">
      <w:pPr>
        <w:jc w:val="center"/>
        <w:rPr>
          <w:rFonts w:ascii="Times New Roman" w:hAnsi="Times New Roman"/>
          <w:lang w:val="cs-CZ"/>
        </w:rPr>
      </w:pPr>
    </w:p>
    <w:p w:rsidR="00B23C6F" w:rsidRDefault="00B23C6F" w:rsidP="00B23C6F">
      <w:pPr>
        <w:jc w:val="center"/>
        <w:rPr>
          <w:rFonts w:ascii="Times New Roman" w:hAnsi="Times New Roman"/>
          <w:lang w:val="cs-CZ"/>
        </w:rPr>
      </w:pPr>
    </w:p>
    <w:p w:rsidR="00B23C6F" w:rsidRDefault="00B23C6F" w:rsidP="00B23C6F">
      <w:pPr>
        <w:jc w:val="center"/>
        <w:rPr>
          <w:rFonts w:ascii="Times New Roman" w:hAnsi="Times New Roman"/>
          <w:lang w:val="cs-CZ"/>
        </w:rPr>
      </w:pPr>
    </w:p>
    <w:p w:rsidR="0080550E" w:rsidRDefault="0080550E" w:rsidP="00B23C6F">
      <w:pPr>
        <w:jc w:val="center"/>
        <w:rPr>
          <w:rFonts w:ascii="Times New Roman" w:hAnsi="Times New Roman"/>
          <w:lang w:val="cs-CZ"/>
        </w:rPr>
      </w:pPr>
    </w:p>
    <w:p w:rsidR="0080550E" w:rsidRDefault="0080550E" w:rsidP="00B23C6F">
      <w:pPr>
        <w:jc w:val="center"/>
        <w:rPr>
          <w:rFonts w:ascii="Times New Roman" w:hAnsi="Times New Roman"/>
          <w:lang w:val="cs-CZ"/>
        </w:rPr>
      </w:pPr>
    </w:p>
    <w:p w:rsidR="00B23C6F" w:rsidRDefault="00B23C6F" w:rsidP="00B23C6F">
      <w:pPr>
        <w:jc w:val="center"/>
        <w:rPr>
          <w:rFonts w:ascii="Times New Roman" w:hAnsi="Times New Roman"/>
          <w:lang w:val="cs-CZ"/>
        </w:rPr>
      </w:pPr>
    </w:p>
    <w:p w:rsidR="00B23C6F" w:rsidRDefault="00B23C6F" w:rsidP="00B23C6F">
      <w:pPr>
        <w:jc w:val="center"/>
        <w:rPr>
          <w:rFonts w:ascii="Times New Roman" w:hAnsi="Times New Roman"/>
          <w:lang w:val="cs-CZ"/>
        </w:rPr>
      </w:pPr>
    </w:p>
    <w:p w:rsidR="00B23C6F" w:rsidRDefault="00B23C6F" w:rsidP="00B23C6F">
      <w:pPr>
        <w:jc w:val="center"/>
        <w:rPr>
          <w:rFonts w:ascii="Times New Roman" w:hAnsi="Times New Roman"/>
          <w:lang w:val="cs-CZ"/>
        </w:rPr>
      </w:pPr>
    </w:p>
    <w:p w:rsidR="00C210C5" w:rsidRDefault="00C210C5" w:rsidP="00B23C6F">
      <w:pPr>
        <w:jc w:val="center"/>
        <w:rPr>
          <w:rFonts w:ascii="Times New Roman" w:hAnsi="Times New Roman"/>
          <w:lang w:val="cs-CZ"/>
        </w:rPr>
      </w:pPr>
    </w:p>
    <w:p w:rsidR="00C210C5" w:rsidRDefault="00C210C5" w:rsidP="00B23C6F">
      <w:pPr>
        <w:jc w:val="center"/>
        <w:rPr>
          <w:rFonts w:ascii="Times New Roman" w:hAnsi="Times New Roman"/>
          <w:lang w:val="cs-CZ"/>
        </w:rPr>
      </w:pPr>
    </w:p>
    <w:p w:rsidR="00C210C5" w:rsidRDefault="00C210C5" w:rsidP="00B23C6F">
      <w:pPr>
        <w:jc w:val="center"/>
        <w:rPr>
          <w:rFonts w:ascii="Times New Roman" w:hAnsi="Times New Roman"/>
          <w:lang w:val="cs-CZ"/>
        </w:rPr>
      </w:pPr>
    </w:p>
    <w:p w:rsidR="00C210C5" w:rsidRDefault="00C210C5" w:rsidP="00B23C6F">
      <w:pPr>
        <w:jc w:val="center"/>
        <w:rPr>
          <w:rFonts w:ascii="Times New Roman" w:hAnsi="Times New Roman"/>
          <w:lang w:val="cs-CZ"/>
        </w:rPr>
      </w:pPr>
    </w:p>
    <w:p w:rsidR="00C210C5" w:rsidRDefault="00C210C5" w:rsidP="00B23C6F">
      <w:pPr>
        <w:jc w:val="center"/>
        <w:rPr>
          <w:rFonts w:ascii="Times New Roman" w:hAnsi="Times New Roman"/>
          <w:lang w:val="cs-CZ"/>
        </w:rPr>
      </w:pPr>
    </w:p>
    <w:p w:rsidR="00B23C6F" w:rsidRDefault="00B23C6F" w:rsidP="00B23C6F">
      <w:pPr>
        <w:jc w:val="center"/>
        <w:rPr>
          <w:rFonts w:ascii="Times New Roman" w:hAnsi="Times New Roman"/>
          <w:lang w:val="cs-CZ"/>
        </w:rPr>
      </w:pPr>
    </w:p>
    <w:p w:rsidR="00A652AF" w:rsidRDefault="00A652AF" w:rsidP="00B23C6F">
      <w:pPr>
        <w:jc w:val="center"/>
        <w:rPr>
          <w:rFonts w:ascii="Times New Roman" w:hAnsi="Times New Roman"/>
          <w:lang w:val="cs-CZ"/>
        </w:rPr>
      </w:pPr>
      <w:r>
        <w:rPr>
          <w:rFonts w:ascii="Times New Roman" w:hAnsi="Times New Roman"/>
          <w:lang w:val="cs-CZ"/>
        </w:rPr>
        <w:t>Lenka Hamerská</w:t>
      </w:r>
    </w:p>
    <w:p w:rsidR="00C210C5" w:rsidRPr="00B23C6F" w:rsidRDefault="00C210C5" w:rsidP="00B23C6F">
      <w:pPr>
        <w:jc w:val="center"/>
        <w:rPr>
          <w:rFonts w:ascii="Times New Roman" w:hAnsi="Times New Roman"/>
          <w:lang w:val="cs-CZ"/>
        </w:rPr>
      </w:pPr>
    </w:p>
    <w:p w:rsidR="00B23C6F" w:rsidRDefault="00F31337" w:rsidP="00F31337">
      <w:pPr>
        <w:jc w:val="center"/>
        <w:rPr>
          <w:rFonts w:ascii="Times New Roman" w:hAnsi="Times New Roman" w:cs="Arial"/>
          <w:lang w:val="cs-CZ"/>
        </w:rPr>
      </w:pPr>
      <w:r>
        <w:rPr>
          <w:rFonts w:ascii="Times New Roman" w:hAnsi="Times New Roman" w:cs="Arial"/>
          <w:lang w:val="cs-CZ"/>
        </w:rPr>
        <w:t>Semestrál</w:t>
      </w:r>
      <w:bookmarkStart w:id="0" w:name="_Toc100808370"/>
      <w:bookmarkStart w:id="1" w:name="_Toc100901915"/>
      <w:bookmarkStart w:id="2" w:name="_Toc100901982"/>
      <w:bookmarkStart w:id="3" w:name="_Toc100902304"/>
      <w:r>
        <w:rPr>
          <w:rFonts w:ascii="Times New Roman" w:hAnsi="Times New Roman" w:cs="Arial"/>
          <w:lang w:val="cs-CZ"/>
        </w:rPr>
        <w:t>ní práce</w:t>
      </w:r>
    </w:p>
    <w:p w:rsidR="00C210C5" w:rsidRDefault="00C210C5" w:rsidP="00F31337">
      <w:pPr>
        <w:jc w:val="center"/>
        <w:rPr>
          <w:rFonts w:ascii="Times New Roman" w:hAnsi="Times New Roman" w:cs="Arial"/>
          <w:lang w:val="cs-CZ"/>
        </w:rPr>
      </w:pPr>
    </w:p>
    <w:p w:rsidR="00037FAD" w:rsidRPr="00F31337" w:rsidRDefault="00037FAD" w:rsidP="00F31337">
      <w:pPr>
        <w:jc w:val="center"/>
        <w:rPr>
          <w:rFonts w:ascii="Times New Roman" w:hAnsi="Times New Roman" w:cs="Arial"/>
          <w:lang w:val="cs-CZ"/>
        </w:rPr>
      </w:pPr>
      <w:r>
        <w:rPr>
          <w:rFonts w:ascii="Times New Roman" w:hAnsi="Times New Roman" w:cs="Arial"/>
          <w:lang w:val="cs-CZ"/>
        </w:rPr>
        <w:t>Úvod do uměnovědných studií</w:t>
      </w:r>
    </w:p>
    <w:p w:rsidR="00B23C6F" w:rsidRDefault="00B23C6F" w:rsidP="00B23C6F">
      <w:pPr>
        <w:jc w:val="center"/>
        <w:rPr>
          <w:rFonts w:ascii="Times New Roman" w:hAnsi="Times New Roman"/>
          <w:lang w:val="cs-CZ"/>
        </w:rPr>
      </w:pPr>
    </w:p>
    <w:p w:rsidR="00B23C6F" w:rsidRDefault="00B23C6F" w:rsidP="00B23C6F">
      <w:pPr>
        <w:jc w:val="center"/>
        <w:rPr>
          <w:rFonts w:ascii="Times New Roman" w:hAnsi="Times New Roman"/>
          <w:lang w:val="cs-CZ"/>
        </w:rPr>
      </w:pPr>
    </w:p>
    <w:bookmarkEnd w:id="0"/>
    <w:bookmarkEnd w:id="1"/>
    <w:bookmarkEnd w:id="2"/>
    <w:bookmarkEnd w:id="3"/>
    <w:p w:rsidR="00C210C5" w:rsidRDefault="00C210C5" w:rsidP="00A652AF">
      <w:pPr>
        <w:rPr>
          <w:rFonts w:cs="Times"/>
          <w:iCs/>
          <w:szCs w:val="22"/>
          <w:lang w:val="cs-CZ"/>
        </w:rPr>
      </w:pPr>
    </w:p>
    <w:p w:rsidR="00A60BD6" w:rsidRDefault="00A60BD6" w:rsidP="00C210C5">
      <w:pPr>
        <w:pStyle w:val="Nadpis1"/>
        <w:rPr>
          <w:lang w:val="cs-CZ"/>
        </w:rPr>
      </w:pPr>
      <w:r>
        <w:rPr>
          <w:lang w:val="cs-CZ"/>
        </w:rPr>
        <w:lastRenderedPageBreak/>
        <w:t>Klíčové pojmy:</w:t>
      </w:r>
    </w:p>
    <w:p w:rsidR="00A60BD6" w:rsidRDefault="00F531BF" w:rsidP="00A652AF">
      <w:pPr>
        <w:rPr>
          <w:rFonts w:cs="Times"/>
          <w:iCs/>
          <w:szCs w:val="22"/>
          <w:lang w:val="cs-CZ"/>
        </w:rPr>
      </w:pPr>
      <w:r>
        <w:rPr>
          <w:rFonts w:cs="Times"/>
          <w:iCs/>
          <w:szCs w:val="22"/>
          <w:lang w:val="cs-CZ"/>
        </w:rPr>
        <w:t>Mimoumělecké estetično, přírodní krásno, umění, příroda, malířství.</w:t>
      </w:r>
    </w:p>
    <w:p w:rsidR="00826966" w:rsidRDefault="0080550E" w:rsidP="0080550E">
      <w:pPr>
        <w:spacing w:after="200" w:line="276" w:lineRule="auto"/>
        <w:rPr>
          <w:rFonts w:cs="Times"/>
          <w:iCs/>
          <w:szCs w:val="22"/>
          <w:lang w:val="cs-CZ"/>
        </w:rPr>
      </w:pPr>
      <w:r>
        <w:rPr>
          <w:rFonts w:cs="Times"/>
          <w:iCs/>
          <w:szCs w:val="22"/>
          <w:lang w:val="cs-CZ"/>
        </w:rPr>
        <w:br w:type="page"/>
      </w:r>
    </w:p>
    <w:p w:rsidR="00023AF2" w:rsidRDefault="00826966" w:rsidP="00023AF2">
      <w:pPr>
        <w:rPr>
          <w:rFonts w:cs="Times"/>
          <w:iCs/>
          <w:szCs w:val="22"/>
          <w:lang w:val="cs-CZ"/>
        </w:rPr>
      </w:pPr>
      <w:r>
        <w:rPr>
          <w:rFonts w:cs="Times"/>
          <w:iCs/>
          <w:szCs w:val="22"/>
          <w:lang w:val="cs-CZ"/>
        </w:rPr>
        <w:lastRenderedPageBreak/>
        <w:t xml:space="preserve">Pro svoji </w:t>
      </w:r>
      <w:r w:rsidR="00037FAD">
        <w:rPr>
          <w:rFonts w:cs="Times"/>
          <w:iCs/>
          <w:szCs w:val="22"/>
          <w:lang w:val="cs-CZ"/>
        </w:rPr>
        <w:t>práci</w:t>
      </w:r>
      <w:r w:rsidR="009F3026">
        <w:rPr>
          <w:rFonts w:cs="Times"/>
          <w:iCs/>
          <w:szCs w:val="22"/>
          <w:lang w:val="cs-CZ"/>
        </w:rPr>
        <w:t xml:space="preserve"> jsem si vybrala pojem</w:t>
      </w:r>
      <w:r w:rsidR="003E50FD">
        <w:rPr>
          <w:rFonts w:cs="Times"/>
          <w:iCs/>
          <w:szCs w:val="22"/>
          <w:lang w:val="cs-CZ"/>
        </w:rPr>
        <w:t xml:space="preserve"> -</w:t>
      </w:r>
      <w:r w:rsidR="009F3026">
        <w:rPr>
          <w:rFonts w:cs="Times"/>
          <w:iCs/>
          <w:szCs w:val="22"/>
          <w:lang w:val="cs-CZ"/>
        </w:rPr>
        <w:t xml:space="preserve"> Mimoumělecké estetično. Nejdříve se pokusím tento pojem vysvětlit, objasnit, za pomoci vybrané literatury.</w:t>
      </w:r>
      <w:r w:rsidR="0068081A">
        <w:rPr>
          <w:rFonts w:cs="Times"/>
          <w:iCs/>
          <w:szCs w:val="22"/>
          <w:lang w:val="cs-CZ"/>
        </w:rPr>
        <w:t xml:space="preserve"> </w:t>
      </w:r>
      <w:r w:rsidR="000B68BB">
        <w:rPr>
          <w:rFonts w:cs="Times"/>
          <w:iCs/>
          <w:szCs w:val="22"/>
          <w:lang w:val="cs-CZ"/>
        </w:rPr>
        <w:t xml:space="preserve"> </w:t>
      </w:r>
      <w:r w:rsidR="00037FAD">
        <w:rPr>
          <w:rFonts w:cs="Times"/>
          <w:iCs/>
          <w:szCs w:val="22"/>
          <w:lang w:val="cs-CZ"/>
        </w:rPr>
        <w:t>Vybraný pojem aplikuji na přírodní krásno a s tím spojený uměnovědný problém z mého pohledu, formou úvahy.</w:t>
      </w:r>
    </w:p>
    <w:p w:rsidR="00023AF2" w:rsidRDefault="00023AF2" w:rsidP="00023AF2">
      <w:pPr>
        <w:rPr>
          <w:rFonts w:cs="Times"/>
          <w:iCs/>
          <w:szCs w:val="22"/>
          <w:lang w:val="cs-CZ"/>
        </w:rPr>
      </w:pPr>
    </w:p>
    <w:p w:rsidR="00B440F5" w:rsidRDefault="00826966" w:rsidP="00023AF2">
      <w:pPr>
        <w:rPr>
          <w:rFonts w:cs="Times"/>
          <w:iCs/>
          <w:szCs w:val="22"/>
          <w:lang w:val="cs-CZ"/>
        </w:rPr>
      </w:pPr>
      <w:r>
        <w:rPr>
          <w:rFonts w:cs="Times"/>
          <w:iCs/>
          <w:szCs w:val="22"/>
          <w:lang w:val="cs-CZ"/>
        </w:rPr>
        <w:t>„</w:t>
      </w:r>
      <w:r w:rsidR="00BE6725">
        <w:rPr>
          <w:rFonts w:cs="Times"/>
          <w:iCs/>
          <w:szCs w:val="22"/>
          <w:lang w:val="cs-CZ"/>
        </w:rPr>
        <w:t xml:space="preserve">Estetično mimoumělecké je souhrnný pojem pro označení přírodních a společenských estetických jevů, jež se liší od umění svým původem a funkcemi, tj. tím, že estetická stránka u nich není centrální, ale převážně doprovází jevy s jiným základním účelem než estetickým. Kromě – estetiky přírody a prostředí jde dále o průmyslovou či technickou estetiku (- design), </w:t>
      </w:r>
      <w:r w:rsidR="00BE6725" w:rsidRPr="00BE6725">
        <w:rPr>
          <w:rFonts w:cs="Times"/>
          <w:iCs/>
          <w:szCs w:val="22"/>
          <w:lang w:val="cs-CZ"/>
        </w:rPr>
        <w:t>–</w:t>
      </w:r>
      <w:r w:rsidR="00BE6725">
        <w:rPr>
          <w:rFonts w:cs="Times"/>
          <w:iCs/>
          <w:szCs w:val="22"/>
          <w:lang w:val="cs-CZ"/>
        </w:rPr>
        <w:t xml:space="preserve"> módu, </w:t>
      </w:r>
      <w:r w:rsidR="00BE6725" w:rsidRPr="00BE6725">
        <w:rPr>
          <w:rFonts w:cs="Times"/>
          <w:iCs/>
          <w:szCs w:val="22"/>
          <w:lang w:val="cs-CZ"/>
        </w:rPr>
        <w:t>–</w:t>
      </w:r>
      <w:r w:rsidR="00BE6725">
        <w:rPr>
          <w:rFonts w:cs="Times"/>
          <w:iCs/>
          <w:szCs w:val="22"/>
          <w:lang w:val="cs-CZ"/>
        </w:rPr>
        <w:t xml:space="preserve"> sport, estetickou kulturu každodenního života (</w:t>
      </w:r>
      <w:r w:rsidR="00BE6725" w:rsidRPr="00BE6725">
        <w:rPr>
          <w:rFonts w:cs="Times"/>
          <w:iCs/>
          <w:szCs w:val="22"/>
          <w:lang w:val="cs-CZ"/>
        </w:rPr>
        <w:t>–</w:t>
      </w:r>
      <w:r w:rsidR="00BE6725">
        <w:rPr>
          <w:rFonts w:cs="Times"/>
          <w:iCs/>
          <w:szCs w:val="22"/>
          <w:lang w:val="cs-CZ"/>
        </w:rPr>
        <w:t xml:space="preserve"> každodennost) aj.</w:t>
      </w:r>
      <w:r>
        <w:rPr>
          <w:rFonts w:cs="Times"/>
          <w:iCs/>
          <w:szCs w:val="22"/>
          <w:lang w:val="cs-CZ"/>
        </w:rPr>
        <w:t>“</w:t>
      </w:r>
      <w:r w:rsidR="00F066DA" w:rsidRPr="00F066DA">
        <w:rPr>
          <w:rFonts w:cs="Times"/>
          <w:iCs/>
          <w:szCs w:val="22"/>
          <w:vertAlign w:val="superscript"/>
          <w:lang w:val="cs-CZ"/>
        </w:rPr>
        <w:t>1</w:t>
      </w:r>
    </w:p>
    <w:p w:rsidR="00023AF2" w:rsidRDefault="00023AF2" w:rsidP="00023AF2">
      <w:pPr>
        <w:rPr>
          <w:rFonts w:cs="Times"/>
          <w:iCs/>
          <w:szCs w:val="22"/>
          <w:lang w:val="cs-CZ"/>
        </w:rPr>
      </w:pPr>
    </w:p>
    <w:p w:rsidR="0004074E" w:rsidRDefault="0004074E" w:rsidP="00976323">
      <w:pPr>
        <w:rPr>
          <w:rFonts w:cs="Times"/>
          <w:iCs/>
          <w:szCs w:val="22"/>
          <w:lang w:val="cs-CZ"/>
        </w:rPr>
      </w:pPr>
      <w:r>
        <w:rPr>
          <w:rFonts w:cs="Times"/>
          <w:iCs/>
          <w:szCs w:val="22"/>
          <w:lang w:val="cs-CZ"/>
        </w:rPr>
        <w:t>„Estetická funkce má důležité místo v životě jednotlivců i celé společnosti. Okruh lidí přicházejících v bezprostřední styk s uměním je sice silně omezen jednak poměrnou řídkostí estetické vlohy – neb aspoň jejím zúžením v jednotlivých případech na určité obory umění -, jednak závorami sociálního rozvrstvení (omezená možnost přístupu k uměleckým dílům i estetické výchovy pro některé vrstvy společnosti); avšak umění důsledky svého působení zasahuje i lidi, kteří k němu přímého vztahu nemají (srov. např. působení básnictví na rozvoj jazykového systému), kromě toho estetická funkce zabírá mnohem širší oblast působnosti než jen samo umění. Jakýkoli předmět i jakékoli dění (ať děj přírodní, ať činnost lidská) mohou se stát nositeli estetické funkce.“</w:t>
      </w:r>
    </w:p>
    <w:p w:rsidR="0080550E" w:rsidRPr="0080550E" w:rsidRDefault="007208BE" w:rsidP="0080550E">
      <w:pPr>
        <w:rPr>
          <w:rFonts w:cs="Times"/>
          <w:iCs/>
          <w:szCs w:val="22"/>
          <w:lang w:val="cs-CZ"/>
        </w:rPr>
      </w:pPr>
      <w:r>
        <w:rPr>
          <w:rFonts w:cs="Times"/>
          <w:iCs/>
          <w:szCs w:val="22"/>
          <w:lang w:val="cs-CZ"/>
        </w:rPr>
        <w:t>[…]</w:t>
      </w:r>
    </w:p>
    <w:p w:rsidR="0004074E" w:rsidRDefault="0004074E" w:rsidP="00976323">
      <w:pPr>
        <w:rPr>
          <w:rFonts w:cs="Times"/>
          <w:iCs/>
          <w:szCs w:val="22"/>
          <w:lang w:val="cs-CZ"/>
        </w:rPr>
      </w:pPr>
      <w:r>
        <w:rPr>
          <w:rFonts w:cs="Times"/>
          <w:iCs/>
          <w:szCs w:val="22"/>
          <w:lang w:val="cs-CZ"/>
        </w:rPr>
        <w:t>„Je však jistý předěl, který celou mnohotvárnou oblast estetična rozpolcuje ve dva hlavní úseky podle toho, jaká poměrná závažnost připadá estetické funkci vzhledem k funkcím jiným: jde o předěl</w:t>
      </w:r>
      <w:r w:rsidR="00B440F5">
        <w:rPr>
          <w:rFonts w:cs="Times"/>
          <w:iCs/>
          <w:szCs w:val="22"/>
          <w:lang w:val="cs-CZ"/>
        </w:rPr>
        <w:t>, který odděluje umění od estetických jevů mimouměleckých.“</w:t>
      </w:r>
    </w:p>
    <w:p w:rsidR="00B440F5" w:rsidRDefault="007208BE" w:rsidP="00976323">
      <w:pPr>
        <w:rPr>
          <w:rFonts w:cs="Times"/>
          <w:iCs/>
          <w:szCs w:val="22"/>
          <w:lang w:val="cs-CZ"/>
        </w:rPr>
      </w:pPr>
      <w:r>
        <w:rPr>
          <w:rFonts w:cs="Times"/>
          <w:iCs/>
          <w:szCs w:val="22"/>
          <w:lang w:val="cs-CZ"/>
        </w:rPr>
        <w:t>[…]</w:t>
      </w:r>
    </w:p>
    <w:p w:rsidR="00B440F5" w:rsidRDefault="00B440F5" w:rsidP="00976323">
      <w:pPr>
        <w:rPr>
          <w:rFonts w:cs="Times"/>
          <w:iCs/>
          <w:szCs w:val="22"/>
          <w:lang w:val="cs-CZ"/>
        </w:rPr>
      </w:pPr>
      <w:r>
        <w:rPr>
          <w:rFonts w:cs="Times"/>
          <w:iCs/>
          <w:szCs w:val="22"/>
          <w:lang w:val="cs-CZ"/>
        </w:rPr>
        <w:t>„Jak zřejmo, jsou přechody mezi uměním a oblastí mimouměleckou, a dokonce mimoestetickou tak málo zřetelné a zjišťování jich tak složité, že opravdu přes</w:t>
      </w:r>
      <w:r w:rsidR="007208BE">
        <w:rPr>
          <w:rFonts w:cs="Times"/>
          <w:iCs/>
          <w:szCs w:val="22"/>
          <w:lang w:val="cs-CZ"/>
        </w:rPr>
        <w:t>né rozhraničení je iluzorní.“ […]</w:t>
      </w:r>
      <w:r>
        <w:rPr>
          <w:rFonts w:cs="Times"/>
          <w:iCs/>
          <w:szCs w:val="22"/>
          <w:lang w:val="cs-CZ"/>
        </w:rPr>
        <w:t xml:space="preserve"> „Cítíme přese všecko příliš zřetelně, že rozdíl mezi uměním a oblastí pouhých „estetických“ jevů je podstatný. V čem záleží? V tom, že v umění estetická funkce je funkcí dominantní, kdežto mimo ně, i je-li přítomna, má postavení druhotné.“</w:t>
      </w:r>
      <w:r w:rsidR="00F066DA" w:rsidRPr="00F066DA">
        <w:rPr>
          <w:rFonts w:cs="Times"/>
          <w:iCs/>
          <w:szCs w:val="22"/>
          <w:vertAlign w:val="superscript"/>
          <w:lang w:val="cs-CZ"/>
        </w:rPr>
        <w:t>2</w:t>
      </w:r>
    </w:p>
    <w:p w:rsidR="00F31337" w:rsidRDefault="00F31337" w:rsidP="00976323">
      <w:pPr>
        <w:rPr>
          <w:rFonts w:cs="Times"/>
          <w:iCs/>
          <w:szCs w:val="22"/>
          <w:lang w:val="cs-CZ"/>
        </w:rPr>
      </w:pPr>
    </w:p>
    <w:p w:rsidR="00023AF2" w:rsidRPr="00F31337" w:rsidRDefault="00F31337" w:rsidP="00023AF2">
      <w:pPr>
        <w:rPr>
          <w:rFonts w:cs="Times"/>
          <w:iCs/>
          <w:szCs w:val="22"/>
          <w:lang w:val="cs-CZ"/>
        </w:rPr>
      </w:pPr>
      <w:r w:rsidRPr="00F31337">
        <w:rPr>
          <w:rFonts w:cs="Times"/>
          <w:iCs/>
          <w:szCs w:val="22"/>
          <w:lang w:val="cs-CZ"/>
        </w:rPr>
        <w:t>„Estetickým objektem nemusí být nutně umělecké dílo (umělecký objekt). Může se jím stát cokoli, co vzbudí pocit estetické libosti – co se pouze líbí samo o sobě. To znamená, že na estetickém objektu nemusíme mít kromě zalíbení žádný jiný zájem, což předpokládá širokou škálu objektů – od přírodních útvarů přes umělecká díla po předměty denního užívání, které svou neobvyklostí či vkusným řešením najednou vzbudí naši pozornost. Estetický objekt tedy předpokládá (estetický) subjekt, který zaujme estetický postoj. Estetický postoj není utilitární, praktický: přírodním útvarem se kocháme a nehledáme v něm obživu či stavební materiál. Ve sféře umění je každé umělecké dílo zároveň estetickým objektem. V mimoumělecké sféře však zaujetí estetického postoje a vnímání předmět jako estetického objektu bývá často problematické. Tentýž předmět může i nemusí být estetickým objektem – záleží na subjektu, jestli jej za něj považuje a zaujme estetický postoj. Navíc při zaujetí estetického postoje sice dominuje estetická funkce, přesto ale většinou zohledňujeme i jiné kva</w:t>
      </w:r>
      <w:r w:rsidR="000B68BB">
        <w:rPr>
          <w:rFonts w:cs="Times"/>
          <w:iCs/>
          <w:szCs w:val="22"/>
          <w:lang w:val="cs-CZ"/>
        </w:rPr>
        <w:t>lity předmětu.“</w:t>
      </w:r>
      <w:r w:rsidR="00F066DA" w:rsidRPr="00F066DA">
        <w:rPr>
          <w:rFonts w:cs="Times"/>
          <w:iCs/>
          <w:szCs w:val="22"/>
          <w:vertAlign w:val="superscript"/>
          <w:lang w:val="cs-CZ"/>
        </w:rPr>
        <w:t>3</w:t>
      </w:r>
    </w:p>
    <w:p w:rsidR="00D562C6" w:rsidRDefault="00F31337" w:rsidP="00D562C6">
      <w:pPr>
        <w:rPr>
          <w:rFonts w:cs="Times"/>
          <w:iCs/>
          <w:szCs w:val="22"/>
          <w:lang w:val="cs-CZ"/>
        </w:rPr>
      </w:pPr>
      <w:r>
        <w:rPr>
          <w:rFonts w:cs="Times"/>
          <w:iCs/>
          <w:szCs w:val="22"/>
          <w:lang w:val="cs-CZ"/>
        </w:rPr>
        <w:lastRenderedPageBreak/>
        <w:t xml:space="preserve">Příroda </w:t>
      </w:r>
      <w:r w:rsidR="005B3288">
        <w:rPr>
          <w:rFonts w:cs="Times"/>
          <w:iCs/>
          <w:szCs w:val="22"/>
          <w:lang w:val="cs-CZ"/>
        </w:rPr>
        <w:t>nás fascinuje</w:t>
      </w:r>
      <w:r w:rsidR="00B03BD4">
        <w:rPr>
          <w:rFonts w:cs="Times"/>
          <w:iCs/>
          <w:szCs w:val="22"/>
          <w:lang w:val="cs-CZ"/>
        </w:rPr>
        <w:t>, máme ji rádi</w:t>
      </w:r>
      <w:r w:rsidR="005B3288">
        <w:rPr>
          <w:rFonts w:cs="Times"/>
          <w:iCs/>
          <w:szCs w:val="22"/>
          <w:lang w:val="cs-CZ"/>
        </w:rPr>
        <w:t xml:space="preserve">. Je krásná, </w:t>
      </w:r>
      <w:r>
        <w:rPr>
          <w:rFonts w:cs="Times"/>
          <w:iCs/>
          <w:szCs w:val="22"/>
          <w:lang w:val="cs-CZ"/>
        </w:rPr>
        <w:t>lidé podnikají výlety a cesty, aby se jí pokochali a odpočinuli si v jejím klidu</w:t>
      </w:r>
      <w:r w:rsidR="005B3288">
        <w:rPr>
          <w:rFonts w:cs="Times"/>
          <w:iCs/>
          <w:szCs w:val="22"/>
          <w:lang w:val="cs-CZ"/>
        </w:rPr>
        <w:t xml:space="preserve">. Příroda je také jedna z největších inspirací pro umělce. S tímto námětem vznikají </w:t>
      </w:r>
      <w:r w:rsidR="00037FAD">
        <w:rPr>
          <w:rFonts w:cs="Times"/>
          <w:iCs/>
          <w:szCs w:val="22"/>
          <w:lang w:val="cs-CZ"/>
        </w:rPr>
        <w:t>např. fotografie, malby, kresby.</w:t>
      </w:r>
    </w:p>
    <w:p w:rsidR="00D562C6" w:rsidRDefault="00976C85" w:rsidP="00D562C6">
      <w:pPr>
        <w:rPr>
          <w:rFonts w:cs="Times"/>
          <w:iCs/>
          <w:szCs w:val="22"/>
          <w:lang w:val="cs-CZ"/>
        </w:rPr>
      </w:pPr>
      <w:r>
        <w:rPr>
          <w:rFonts w:cs="Times"/>
          <w:iCs/>
          <w:szCs w:val="22"/>
          <w:lang w:val="cs-CZ"/>
        </w:rPr>
        <w:t xml:space="preserve"> Jestliže dnes si chceme vybavit umělecké dílo např. obraz s tématikou, která více či méně se dotýká přírody, zpravidla nás napadají obrazy od „starých mistrů“</w:t>
      </w:r>
      <w:r w:rsidR="00037FAD">
        <w:rPr>
          <w:rFonts w:cs="Times"/>
          <w:iCs/>
          <w:szCs w:val="22"/>
          <w:lang w:val="cs-CZ"/>
        </w:rPr>
        <w:t xml:space="preserve">. </w:t>
      </w:r>
      <w:r w:rsidR="00B03BD4">
        <w:rPr>
          <w:rFonts w:cs="Times"/>
          <w:iCs/>
          <w:szCs w:val="22"/>
          <w:lang w:val="cs-CZ"/>
        </w:rPr>
        <w:t>Je to jen můj dojem</w:t>
      </w:r>
      <w:r w:rsidR="005B3288">
        <w:rPr>
          <w:rFonts w:cs="Times"/>
          <w:iCs/>
          <w:szCs w:val="22"/>
          <w:lang w:val="cs-CZ"/>
        </w:rPr>
        <w:t>, nebo tot</w:t>
      </w:r>
      <w:r w:rsidR="00B03BD4">
        <w:rPr>
          <w:rFonts w:cs="Times"/>
          <w:iCs/>
          <w:szCs w:val="22"/>
          <w:lang w:val="cs-CZ"/>
        </w:rPr>
        <w:t xml:space="preserve">o téma, tedy přírodní krásno, </w:t>
      </w:r>
      <w:r w:rsidR="005B3288">
        <w:rPr>
          <w:rFonts w:cs="Times"/>
          <w:iCs/>
          <w:szCs w:val="22"/>
          <w:lang w:val="cs-CZ"/>
        </w:rPr>
        <w:t xml:space="preserve">vymizelo z dnešních uměleckých děl? </w:t>
      </w:r>
      <w:r w:rsidR="00B03BD4">
        <w:rPr>
          <w:rFonts w:cs="Times"/>
          <w:iCs/>
          <w:szCs w:val="22"/>
          <w:lang w:val="cs-CZ"/>
        </w:rPr>
        <w:t>Mám na mysli spíše obrazy, tedy díla malířů. Fotografové jistě věnují přírodě hodně pozornosti. Navíc fotoaparát je vynález až pozdější</w:t>
      </w:r>
      <w:r w:rsidR="00517DB6">
        <w:rPr>
          <w:rFonts w:cs="Times"/>
          <w:iCs/>
          <w:szCs w:val="22"/>
          <w:lang w:val="cs-CZ"/>
        </w:rPr>
        <w:t xml:space="preserve"> doby</w:t>
      </w:r>
      <w:r>
        <w:rPr>
          <w:rFonts w:cs="Times"/>
          <w:iCs/>
          <w:szCs w:val="22"/>
          <w:lang w:val="cs-CZ"/>
        </w:rPr>
        <w:t xml:space="preserve"> a tedy není možné komplexní srovnání</w:t>
      </w:r>
      <w:r w:rsidR="00F066DA">
        <w:rPr>
          <w:rFonts w:cs="Times"/>
          <w:iCs/>
          <w:szCs w:val="22"/>
          <w:lang w:val="cs-CZ"/>
        </w:rPr>
        <w:t>.</w:t>
      </w:r>
    </w:p>
    <w:p w:rsidR="00D562C6" w:rsidRDefault="00B03BD4" w:rsidP="00D562C6">
      <w:pPr>
        <w:rPr>
          <w:rFonts w:cs="Times"/>
          <w:iCs/>
          <w:szCs w:val="22"/>
          <w:lang w:val="cs-CZ"/>
        </w:rPr>
      </w:pPr>
      <w:r>
        <w:rPr>
          <w:rFonts w:cs="Times"/>
          <w:iCs/>
          <w:szCs w:val="22"/>
          <w:lang w:val="cs-CZ"/>
        </w:rPr>
        <w:t>Dříve se přírodní krása</w:t>
      </w:r>
      <w:r w:rsidR="00037FAD">
        <w:rPr>
          <w:rFonts w:cs="Times"/>
          <w:iCs/>
          <w:szCs w:val="22"/>
          <w:lang w:val="cs-CZ"/>
        </w:rPr>
        <w:t xml:space="preserve"> vyskytovala na většině obrazů</w:t>
      </w:r>
      <w:r w:rsidR="00517DB6">
        <w:rPr>
          <w:rFonts w:cs="Times"/>
          <w:iCs/>
          <w:szCs w:val="22"/>
          <w:lang w:val="cs-CZ"/>
        </w:rPr>
        <w:t>. D</w:t>
      </w:r>
      <w:r>
        <w:rPr>
          <w:rFonts w:cs="Times"/>
          <w:iCs/>
          <w:szCs w:val="22"/>
          <w:lang w:val="cs-CZ"/>
        </w:rPr>
        <w:t xml:space="preserve">nes jako by </w:t>
      </w:r>
      <w:r w:rsidR="00037FAD">
        <w:rPr>
          <w:rFonts w:cs="Times"/>
          <w:iCs/>
          <w:szCs w:val="22"/>
          <w:lang w:val="cs-CZ"/>
        </w:rPr>
        <w:t>se jí</w:t>
      </w:r>
      <w:r>
        <w:rPr>
          <w:rFonts w:cs="Times"/>
          <w:iCs/>
          <w:szCs w:val="22"/>
          <w:lang w:val="cs-CZ"/>
        </w:rPr>
        <w:t xml:space="preserve"> umělci spíše vyhýbali. Projdu-li se Prahou a budu nahlížet do neznámých prodejních galerií, najdu obrazů s tématem přírody hodně. Mám však pocit, že ty</w:t>
      </w:r>
      <w:r w:rsidR="00D2473E">
        <w:rPr>
          <w:rFonts w:cs="Times"/>
          <w:iCs/>
          <w:szCs w:val="22"/>
          <w:lang w:val="cs-CZ"/>
        </w:rPr>
        <w:t>to díla si zahrávají s označením kýč. Ve známějších</w:t>
      </w:r>
      <w:r w:rsidR="00517DB6">
        <w:rPr>
          <w:rFonts w:cs="Times"/>
          <w:iCs/>
          <w:szCs w:val="22"/>
          <w:lang w:val="cs-CZ"/>
        </w:rPr>
        <w:t xml:space="preserve"> a prestižních galeriích současného umění po celém světě </w:t>
      </w:r>
      <w:r w:rsidR="00D2473E">
        <w:rPr>
          <w:rFonts w:cs="Times"/>
          <w:iCs/>
          <w:szCs w:val="22"/>
          <w:lang w:val="cs-CZ"/>
        </w:rPr>
        <w:t>se setkáváme</w:t>
      </w:r>
      <w:r w:rsidR="00517DB6">
        <w:rPr>
          <w:rFonts w:cs="Times"/>
          <w:iCs/>
          <w:szCs w:val="22"/>
          <w:lang w:val="cs-CZ"/>
        </w:rPr>
        <w:t xml:space="preserve"> s díly, které nás mají šokovat, tak jak vnímáme stále intenzivněji</w:t>
      </w:r>
      <w:r w:rsidR="00037FAD">
        <w:rPr>
          <w:rFonts w:cs="Times"/>
          <w:iCs/>
          <w:szCs w:val="22"/>
          <w:lang w:val="cs-CZ"/>
        </w:rPr>
        <w:t>,</w:t>
      </w:r>
      <w:r w:rsidR="00517DB6">
        <w:rPr>
          <w:rFonts w:cs="Times"/>
          <w:iCs/>
          <w:szCs w:val="22"/>
          <w:lang w:val="cs-CZ"/>
        </w:rPr>
        <w:t xml:space="preserve"> neboli šokovat jako fenomén současné doby.</w:t>
      </w:r>
      <w:r w:rsidR="00D2473E">
        <w:rPr>
          <w:rFonts w:cs="Times"/>
          <w:iCs/>
          <w:szCs w:val="22"/>
          <w:lang w:val="cs-CZ"/>
        </w:rPr>
        <w:t xml:space="preserve"> </w:t>
      </w:r>
      <w:r w:rsidR="00517DB6">
        <w:rPr>
          <w:rFonts w:cs="Times"/>
          <w:iCs/>
          <w:szCs w:val="22"/>
          <w:lang w:val="cs-CZ"/>
        </w:rPr>
        <w:t>Setkáváme se s</w:t>
      </w:r>
      <w:r w:rsidR="00D2473E">
        <w:rPr>
          <w:rFonts w:cs="Times"/>
          <w:iCs/>
          <w:szCs w:val="22"/>
          <w:lang w:val="cs-CZ"/>
        </w:rPr>
        <w:t xml:space="preserve"> díly, které jsou šokující, depresivní, až nechutné a odporné. Např. se nám naskytne pohled na </w:t>
      </w:r>
      <w:r w:rsidR="00976C85">
        <w:rPr>
          <w:rFonts w:cs="Times"/>
          <w:iCs/>
          <w:szCs w:val="22"/>
          <w:lang w:val="cs-CZ"/>
        </w:rPr>
        <w:t>rozkládající se hlavu zvířete</w:t>
      </w:r>
      <w:r w:rsidR="00F066DA">
        <w:rPr>
          <w:rFonts w:cs="Times"/>
          <w:iCs/>
          <w:szCs w:val="22"/>
          <w:lang w:val="cs-CZ"/>
        </w:rPr>
        <w:t>, odpadky, krev apod.</w:t>
      </w:r>
    </w:p>
    <w:p w:rsidR="00F64F25" w:rsidRDefault="00D2473E" w:rsidP="00D562C6">
      <w:pPr>
        <w:rPr>
          <w:rFonts w:cs="Times"/>
          <w:iCs/>
          <w:szCs w:val="22"/>
          <w:lang w:val="cs-CZ"/>
        </w:rPr>
      </w:pPr>
      <w:r>
        <w:rPr>
          <w:rFonts w:cs="Times"/>
          <w:iCs/>
          <w:szCs w:val="22"/>
          <w:lang w:val="cs-CZ"/>
        </w:rPr>
        <w:t>Na přírodní krásno, jakoby se tak trochu zapomnělo. Chtějí umělci znázorňovat v dnešní době toto téma? Doba jde stále dopředu. To co v renesanci by stěží obdivovali a ocenili jako umění</w:t>
      </w:r>
      <w:r w:rsidR="00976C85">
        <w:rPr>
          <w:rFonts w:cs="Times"/>
          <w:iCs/>
          <w:szCs w:val="22"/>
          <w:lang w:val="cs-CZ"/>
        </w:rPr>
        <w:t>, dnes plní galerie. Je to vývoj</w:t>
      </w:r>
      <w:r>
        <w:rPr>
          <w:rFonts w:cs="Times"/>
          <w:iCs/>
          <w:szCs w:val="22"/>
          <w:lang w:val="cs-CZ"/>
        </w:rPr>
        <w:t>, posun</w:t>
      </w:r>
      <w:r w:rsidR="00517DB6">
        <w:rPr>
          <w:rFonts w:cs="Times"/>
          <w:iCs/>
          <w:szCs w:val="22"/>
          <w:lang w:val="cs-CZ"/>
        </w:rPr>
        <w:t xml:space="preserve">. </w:t>
      </w:r>
      <w:r>
        <w:rPr>
          <w:rFonts w:cs="Times"/>
          <w:iCs/>
          <w:szCs w:val="22"/>
          <w:lang w:val="cs-CZ"/>
        </w:rPr>
        <w:t>Víme, že 20.</w:t>
      </w:r>
      <w:r w:rsidR="00976C85">
        <w:rPr>
          <w:rFonts w:cs="Times"/>
          <w:iCs/>
          <w:szCs w:val="22"/>
          <w:lang w:val="cs-CZ"/>
        </w:rPr>
        <w:t xml:space="preserve"> </w:t>
      </w:r>
      <w:r>
        <w:rPr>
          <w:rFonts w:cs="Times"/>
          <w:iCs/>
          <w:szCs w:val="22"/>
          <w:lang w:val="cs-CZ"/>
        </w:rPr>
        <w:t xml:space="preserve">století je </w:t>
      </w:r>
      <w:r w:rsidR="0068081A">
        <w:rPr>
          <w:rFonts w:cs="Times"/>
          <w:iCs/>
          <w:szCs w:val="22"/>
          <w:lang w:val="cs-CZ"/>
        </w:rPr>
        <w:t>v umění odklon od krás</w:t>
      </w:r>
      <w:r w:rsidR="00D562C6">
        <w:rPr>
          <w:rFonts w:cs="Times"/>
          <w:iCs/>
          <w:szCs w:val="22"/>
          <w:lang w:val="cs-CZ"/>
        </w:rPr>
        <w:t>y. Marcel Duchamp vystavil tzv. ready made</w:t>
      </w:r>
      <w:r w:rsidR="0068081A">
        <w:rPr>
          <w:rFonts w:cs="Times"/>
          <w:iCs/>
          <w:szCs w:val="22"/>
          <w:lang w:val="cs-CZ"/>
        </w:rPr>
        <w:t xml:space="preserve">, např. </w:t>
      </w:r>
      <w:r w:rsidR="00D562C6">
        <w:rPr>
          <w:rFonts w:cs="Times"/>
          <w:iCs/>
          <w:szCs w:val="22"/>
          <w:lang w:val="cs-CZ"/>
        </w:rPr>
        <w:t xml:space="preserve">podepsaný </w:t>
      </w:r>
      <w:r w:rsidR="0068081A">
        <w:rPr>
          <w:rFonts w:cs="Times"/>
          <w:iCs/>
          <w:szCs w:val="22"/>
          <w:lang w:val="cs-CZ"/>
        </w:rPr>
        <w:t>pisoár s</w:t>
      </w:r>
      <w:r w:rsidR="00976C85">
        <w:rPr>
          <w:rFonts w:cs="Times"/>
          <w:iCs/>
          <w:szCs w:val="22"/>
          <w:lang w:val="cs-CZ"/>
        </w:rPr>
        <w:t> </w:t>
      </w:r>
      <w:r w:rsidR="0068081A">
        <w:rPr>
          <w:rFonts w:cs="Times"/>
          <w:iCs/>
          <w:szCs w:val="22"/>
          <w:lang w:val="cs-CZ"/>
        </w:rPr>
        <w:t>ná</w:t>
      </w:r>
      <w:r w:rsidR="00976C85">
        <w:rPr>
          <w:rFonts w:cs="Times"/>
          <w:iCs/>
          <w:szCs w:val="22"/>
          <w:lang w:val="cs-CZ"/>
        </w:rPr>
        <w:t xml:space="preserve">zvem </w:t>
      </w:r>
      <w:r w:rsidR="007208BE">
        <w:rPr>
          <w:rFonts w:cs="Times"/>
          <w:iCs/>
          <w:szCs w:val="22"/>
          <w:lang w:val="cs-CZ"/>
        </w:rPr>
        <w:t>F</w:t>
      </w:r>
      <w:r w:rsidR="00976C85">
        <w:rPr>
          <w:rFonts w:cs="Times"/>
          <w:iCs/>
          <w:szCs w:val="22"/>
          <w:lang w:val="cs-CZ"/>
        </w:rPr>
        <w:t>ontána,</w:t>
      </w:r>
      <w:r w:rsidR="003B20B7">
        <w:rPr>
          <w:rFonts w:cs="Times"/>
          <w:iCs/>
          <w:szCs w:val="22"/>
          <w:lang w:val="cs-CZ"/>
        </w:rPr>
        <w:t xml:space="preserve"> </w:t>
      </w:r>
      <w:r w:rsidR="0068081A">
        <w:rPr>
          <w:rFonts w:cs="Times"/>
          <w:iCs/>
          <w:szCs w:val="22"/>
          <w:lang w:val="cs-CZ"/>
        </w:rPr>
        <w:t>kdy do světa umění vstoupily obyčejné předměty každodenního života</w:t>
      </w:r>
      <w:r w:rsidR="00F066DA">
        <w:rPr>
          <w:rFonts w:cs="Times"/>
          <w:iCs/>
          <w:szCs w:val="22"/>
          <w:lang w:val="cs-CZ"/>
        </w:rPr>
        <w:t>, aby se staly uměleckým dílem.</w:t>
      </w:r>
      <w:bookmarkStart w:id="4" w:name="_GoBack"/>
      <w:bookmarkEnd w:id="4"/>
    </w:p>
    <w:p w:rsidR="00023AF2" w:rsidRDefault="00F531BF" w:rsidP="00A652AF">
      <w:pPr>
        <w:rPr>
          <w:rFonts w:cs="Times"/>
          <w:iCs/>
          <w:szCs w:val="22"/>
          <w:lang w:val="cs-CZ"/>
        </w:rPr>
      </w:pPr>
      <w:r>
        <w:rPr>
          <w:rFonts w:cs="Times"/>
          <w:iCs/>
          <w:szCs w:val="22"/>
          <w:lang w:val="cs-CZ"/>
        </w:rPr>
        <w:t xml:space="preserve">Domnívám se, že přírodní krásno v současné nemá příliš velké místo v oblasti umění, resp. v oblasti malířské tvorby, </w:t>
      </w:r>
      <w:r w:rsidR="00D562C6">
        <w:rPr>
          <w:rFonts w:cs="Times"/>
          <w:iCs/>
          <w:szCs w:val="22"/>
          <w:lang w:val="cs-CZ"/>
        </w:rPr>
        <w:t>u které došlo zhruba během posledního</w:t>
      </w:r>
      <w:r>
        <w:rPr>
          <w:rFonts w:cs="Times"/>
          <w:iCs/>
          <w:szCs w:val="22"/>
          <w:lang w:val="cs-CZ"/>
        </w:rPr>
        <w:t xml:space="preserve"> </w:t>
      </w:r>
      <w:r w:rsidR="00D562C6">
        <w:rPr>
          <w:rFonts w:cs="Times"/>
          <w:iCs/>
          <w:szCs w:val="22"/>
          <w:lang w:val="cs-CZ"/>
        </w:rPr>
        <w:t>sto</w:t>
      </w:r>
      <w:r>
        <w:rPr>
          <w:rFonts w:cs="Times"/>
          <w:iCs/>
          <w:szCs w:val="22"/>
          <w:lang w:val="cs-CZ"/>
        </w:rPr>
        <w:t>let</w:t>
      </w:r>
      <w:r w:rsidR="00D562C6">
        <w:rPr>
          <w:rFonts w:cs="Times"/>
          <w:iCs/>
          <w:szCs w:val="22"/>
          <w:lang w:val="cs-CZ"/>
        </w:rPr>
        <w:t>í</w:t>
      </w:r>
      <w:r>
        <w:rPr>
          <w:rFonts w:cs="Times"/>
          <w:iCs/>
          <w:szCs w:val="22"/>
          <w:lang w:val="cs-CZ"/>
        </w:rPr>
        <w:t xml:space="preserve"> k velkým a dynamickým změnám. Jak jsem již uvedla, největší motiv poslední doby je společnost uměním šokovat tím nejpřímějším způsobem. O tom, že toto umění v sobě </w:t>
      </w:r>
      <w:r w:rsidR="007208BE">
        <w:rPr>
          <w:rFonts w:cs="Times"/>
          <w:iCs/>
          <w:szCs w:val="22"/>
          <w:lang w:val="cs-CZ"/>
        </w:rPr>
        <w:t>skrývá také možná krásu</w:t>
      </w:r>
      <w:r w:rsidR="00D562C6">
        <w:rPr>
          <w:rFonts w:cs="Times"/>
          <w:iCs/>
          <w:szCs w:val="22"/>
          <w:lang w:val="cs-CZ"/>
        </w:rPr>
        <w:t>,</w:t>
      </w:r>
      <w:r w:rsidR="007208BE">
        <w:rPr>
          <w:rFonts w:cs="Times"/>
          <w:iCs/>
          <w:szCs w:val="22"/>
          <w:lang w:val="cs-CZ"/>
        </w:rPr>
        <w:t xml:space="preserve"> nepolemizuji</w:t>
      </w:r>
      <w:r w:rsidR="00D562C6">
        <w:rPr>
          <w:rFonts w:cs="Times"/>
          <w:iCs/>
          <w:szCs w:val="22"/>
          <w:lang w:val="cs-CZ"/>
        </w:rPr>
        <w:t>,</w:t>
      </w:r>
      <w:r w:rsidR="007208BE">
        <w:rPr>
          <w:rFonts w:cs="Times"/>
          <w:iCs/>
          <w:szCs w:val="22"/>
          <w:lang w:val="cs-CZ"/>
        </w:rPr>
        <w:t xml:space="preserve"> </w:t>
      </w:r>
      <w:r>
        <w:rPr>
          <w:rFonts w:cs="Times"/>
          <w:iCs/>
          <w:szCs w:val="22"/>
          <w:lang w:val="cs-CZ"/>
        </w:rPr>
        <w:t>a</w:t>
      </w:r>
      <w:r w:rsidR="007208BE">
        <w:rPr>
          <w:rFonts w:cs="Times"/>
          <w:iCs/>
          <w:szCs w:val="22"/>
          <w:lang w:val="cs-CZ"/>
        </w:rPr>
        <w:t xml:space="preserve">le vrátí se někdy do </w:t>
      </w:r>
      <w:r>
        <w:rPr>
          <w:rFonts w:cs="Times"/>
          <w:iCs/>
          <w:szCs w:val="22"/>
          <w:lang w:val="cs-CZ"/>
        </w:rPr>
        <w:t>uměleckých děl malířs</w:t>
      </w:r>
      <w:r w:rsidR="007208BE">
        <w:rPr>
          <w:rFonts w:cs="Times"/>
          <w:iCs/>
          <w:szCs w:val="22"/>
          <w:lang w:val="cs-CZ"/>
        </w:rPr>
        <w:t>ké tvorby inspirace přírodou?</w:t>
      </w:r>
    </w:p>
    <w:p w:rsidR="000B68BB" w:rsidRDefault="00023AF2" w:rsidP="00023AF2">
      <w:pPr>
        <w:spacing w:after="200" w:line="276" w:lineRule="auto"/>
        <w:ind w:firstLine="0"/>
        <w:rPr>
          <w:rFonts w:cs="Times"/>
          <w:iCs/>
          <w:szCs w:val="22"/>
          <w:lang w:val="cs-CZ"/>
        </w:rPr>
      </w:pPr>
      <w:r>
        <w:rPr>
          <w:rFonts w:cs="Times"/>
          <w:iCs/>
          <w:szCs w:val="22"/>
          <w:lang w:val="cs-CZ"/>
        </w:rPr>
        <w:br w:type="page"/>
      </w:r>
    </w:p>
    <w:p w:rsidR="000B68BB" w:rsidRDefault="000B68BB" w:rsidP="00023AF2">
      <w:pPr>
        <w:pStyle w:val="Nadpis1"/>
        <w:rPr>
          <w:lang w:val="cs-CZ"/>
        </w:rPr>
      </w:pPr>
      <w:r>
        <w:rPr>
          <w:lang w:val="cs-CZ"/>
        </w:rPr>
        <w:lastRenderedPageBreak/>
        <w:t>Seznam použité literatury:</w:t>
      </w:r>
    </w:p>
    <w:p w:rsidR="000B68BB" w:rsidRDefault="000B68BB" w:rsidP="00023AF2">
      <w:pPr>
        <w:pStyle w:val="Bezmezer"/>
        <w:rPr>
          <w:lang w:val="cs-CZ"/>
        </w:rPr>
      </w:pPr>
      <w:r w:rsidRPr="000B68BB">
        <w:rPr>
          <w:lang w:val="cs-CZ"/>
        </w:rPr>
        <w:t xml:space="preserve">HENCKMANN, Wolfhart a Konrad LOTTER. </w:t>
      </w:r>
      <w:r w:rsidRPr="00947FEE">
        <w:rPr>
          <w:i/>
          <w:lang w:val="cs-CZ"/>
        </w:rPr>
        <w:t>Estetický slovník</w:t>
      </w:r>
      <w:r w:rsidRPr="000B68BB">
        <w:rPr>
          <w:lang w:val="cs-CZ"/>
        </w:rPr>
        <w:t>. Translated by Dušan Prokop. Vyd. 1. Praha: Svoboda, 1995. 229 s. ISBN 80-205-0478-8.</w:t>
      </w:r>
    </w:p>
    <w:p w:rsidR="000B68BB" w:rsidRDefault="000B68BB" w:rsidP="00023AF2">
      <w:pPr>
        <w:pStyle w:val="Bezmezer"/>
        <w:rPr>
          <w:lang w:val="cs-CZ"/>
        </w:rPr>
      </w:pPr>
      <w:r w:rsidRPr="000B68BB">
        <w:rPr>
          <w:lang w:val="cs-CZ"/>
        </w:rPr>
        <w:t xml:space="preserve">MUKAŘOVSKÝ, Jan. </w:t>
      </w:r>
      <w:r w:rsidRPr="00947FEE">
        <w:rPr>
          <w:i/>
          <w:lang w:val="cs-CZ"/>
        </w:rPr>
        <w:t>Studie</w:t>
      </w:r>
      <w:r w:rsidRPr="000B68BB">
        <w:rPr>
          <w:lang w:val="cs-CZ"/>
        </w:rPr>
        <w:t>. Edited by Miroslav Červenka - Milan Jankovič. Vyd. 1. Brno: Host, 2001. 598 s. ISBN 80-7294-000-7.</w:t>
      </w:r>
    </w:p>
    <w:p w:rsidR="00023AF2" w:rsidRDefault="000B68BB" w:rsidP="00023AF2">
      <w:pPr>
        <w:pStyle w:val="Bezmezer"/>
        <w:rPr>
          <w:lang w:val="cs-CZ"/>
        </w:rPr>
      </w:pPr>
      <w:r w:rsidRPr="000B68BB">
        <w:rPr>
          <w:lang w:val="cs-CZ"/>
        </w:rPr>
        <w:t xml:space="preserve">PTÁČKOVÁ, Brigita a Karel STIBRAL. </w:t>
      </w:r>
      <w:r w:rsidRPr="00947FEE">
        <w:rPr>
          <w:i/>
          <w:lang w:val="cs-CZ"/>
        </w:rPr>
        <w:t>Estetika na dlani</w:t>
      </w:r>
      <w:r w:rsidRPr="000B68BB">
        <w:rPr>
          <w:lang w:val="cs-CZ"/>
        </w:rPr>
        <w:t>. 1. vyd. Olomouc: Rubico, 2002, 150 s. Na dlani. ISBN 80-858-3979-2.</w:t>
      </w:r>
    </w:p>
    <w:p w:rsidR="003E50FD" w:rsidRPr="00023AF2" w:rsidRDefault="003E50FD" w:rsidP="00023AF2">
      <w:pPr>
        <w:spacing w:after="200" w:line="276" w:lineRule="auto"/>
        <w:ind w:firstLine="0"/>
        <w:rPr>
          <w:lang w:val="cs-CZ"/>
        </w:rPr>
      </w:pPr>
    </w:p>
    <w:sectPr w:rsidR="003E50FD" w:rsidRPr="00023AF2" w:rsidSect="0080550E">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20E" w:rsidRDefault="0023720E" w:rsidP="003E50FD">
      <w:r>
        <w:separator/>
      </w:r>
    </w:p>
  </w:endnote>
  <w:endnote w:type="continuationSeparator" w:id="0">
    <w:p w:rsidR="0023720E" w:rsidRDefault="0023720E" w:rsidP="003E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047210"/>
      <w:docPartObj>
        <w:docPartGallery w:val="Page Numbers (Bottom of Page)"/>
        <w:docPartUnique/>
      </w:docPartObj>
    </w:sdtPr>
    <w:sdtEndPr/>
    <w:sdtContent>
      <w:p w:rsidR="003E50FD" w:rsidRDefault="003E50FD">
        <w:pPr>
          <w:pStyle w:val="Zpat"/>
          <w:jc w:val="right"/>
        </w:pPr>
        <w:r>
          <w:fldChar w:fldCharType="begin"/>
        </w:r>
        <w:r>
          <w:instrText>PAGE   \* MERGEFORMAT</w:instrText>
        </w:r>
        <w:r>
          <w:fldChar w:fldCharType="separate"/>
        </w:r>
        <w:r w:rsidR="00F066DA" w:rsidRPr="00F066DA">
          <w:rPr>
            <w:noProof/>
            <w:lang w:val="cs-CZ"/>
          </w:rPr>
          <w:t>5</w:t>
        </w:r>
        <w:r>
          <w:fldChar w:fldCharType="end"/>
        </w:r>
      </w:p>
    </w:sdtContent>
  </w:sdt>
  <w:p w:rsidR="003E50FD" w:rsidRDefault="003E50F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20E" w:rsidRDefault="0023720E" w:rsidP="003E50FD">
      <w:r>
        <w:separator/>
      </w:r>
    </w:p>
  </w:footnote>
  <w:footnote w:type="continuationSeparator" w:id="0">
    <w:p w:rsidR="0023720E" w:rsidRDefault="0023720E" w:rsidP="003E5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E42FD"/>
    <w:multiLevelType w:val="hybridMultilevel"/>
    <w:tmpl w:val="27FC5D8E"/>
    <w:lvl w:ilvl="0" w:tplc="DE7E47BE">
      <w:start w:val="1"/>
      <w:numFmt w:val="decimal"/>
      <w:pStyle w:val="Bezmezer"/>
      <w:lvlText w:val="%1."/>
      <w:lvlJc w:val="left"/>
      <w:pPr>
        <w:ind w:left="1174" w:hanging="360"/>
      </w:p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2AF"/>
    <w:rsid w:val="00023AF2"/>
    <w:rsid w:val="00037FAD"/>
    <w:rsid w:val="0004074E"/>
    <w:rsid w:val="00053EEB"/>
    <w:rsid w:val="000B30E8"/>
    <w:rsid w:val="000B68BB"/>
    <w:rsid w:val="000E581F"/>
    <w:rsid w:val="000F4A56"/>
    <w:rsid w:val="0023720E"/>
    <w:rsid w:val="002547FE"/>
    <w:rsid w:val="00271F4A"/>
    <w:rsid w:val="00274537"/>
    <w:rsid w:val="003625F8"/>
    <w:rsid w:val="003B20B7"/>
    <w:rsid w:val="003D064B"/>
    <w:rsid w:val="003E50FD"/>
    <w:rsid w:val="003F2A6A"/>
    <w:rsid w:val="00443374"/>
    <w:rsid w:val="00517DB6"/>
    <w:rsid w:val="005A5E2E"/>
    <w:rsid w:val="005B3288"/>
    <w:rsid w:val="005C0E53"/>
    <w:rsid w:val="00610F9C"/>
    <w:rsid w:val="00672A5E"/>
    <w:rsid w:val="0068081A"/>
    <w:rsid w:val="007208BE"/>
    <w:rsid w:val="0080550E"/>
    <w:rsid w:val="00826966"/>
    <w:rsid w:val="00947FEE"/>
    <w:rsid w:val="00976323"/>
    <w:rsid w:val="00976C85"/>
    <w:rsid w:val="009777CA"/>
    <w:rsid w:val="009F3026"/>
    <w:rsid w:val="00A60BD6"/>
    <w:rsid w:val="00A652AF"/>
    <w:rsid w:val="00B03BD4"/>
    <w:rsid w:val="00B23C6F"/>
    <w:rsid w:val="00B340CD"/>
    <w:rsid w:val="00B36B77"/>
    <w:rsid w:val="00B41AD2"/>
    <w:rsid w:val="00B41B15"/>
    <w:rsid w:val="00B440F5"/>
    <w:rsid w:val="00B67DAD"/>
    <w:rsid w:val="00B71751"/>
    <w:rsid w:val="00BE6725"/>
    <w:rsid w:val="00C06A66"/>
    <w:rsid w:val="00C168CA"/>
    <w:rsid w:val="00C210C5"/>
    <w:rsid w:val="00D01C14"/>
    <w:rsid w:val="00D213D4"/>
    <w:rsid w:val="00D2473E"/>
    <w:rsid w:val="00D562C6"/>
    <w:rsid w:val="00DF724A"/>
    <w:rsid w:val="00E84C1E"/>
    <w:rsid w:val="00F00F99"/>
    <w:rsid w:val="00F02A81"/>
    <w:rsid w:val="00F066DA"/>
    <w:rsid w:val="00F31337"/>
    <w:rsid w:val="00F5073D"/>
    <w:rsid w:val="00F531BF"/>
    <w:rsid w:val="00F64F25"/>
    <w:rsid w:val="00FB480D"/>
    <w:rsid w:val="00FD64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3AF2"/>
    <w:pPr>
      <w:spacing w:after="0" w:line="240" w:lineRule="auto"/>
      <w:ind w:firstLine="454"/>
    </w:pPr>
    <w:rPr>
      <w:rFonts w:ascii="Cambria" w:eastAsia="Cambria" w:hAnsi="Cambria" w:cs="Times New Roman"/>
      <w:sz w:val="24"/>
      <w:szCs w:val="24"/>
      <w:lang w:val="en-US"/>
    </w:rPr>
  </w:style>
  <w:style w:type="paragraph" w:styleId="Nadpis1">
    <w:name w:val="heading 1"/>
    <w:basedOn w:val="Normln"/>
    <w:next w:val="Normln"/>
    <w:link w:val="Nadpis1Char"/>
    <w:uiPriority w:val="9"/>
    <w:qFormat/>
    <w:rsid w:val="0080550E"/>
    <w:pPr>
      <w:keepNext/>
      <w:keepLines/>
      <w:spacing w:before="480" w:after="240"/>
      <w:outlineLvl w:val="0"/>
    </w:pPr>
    <w:rPr>
      <w:rFonts w:asciiTheme="majorHAnsi" w:eastAsiaTheme="majorEastAsia" w:hAnsiTheme="majorHAnsi" w:cstheme="majorBidi"/>
      <w:b/>
      <w:bCs/>
      <w:color w:val="000000" w:themeColor="text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652AF"/>
    <w:rPr>
      <w:rFonts w:ascii="Tahoma" w:hAnsi="Tahoma" w:cs="Tahoma"/>
      <w:sz w:val="16"/>
      <w:szCs w:val="16"/>
    </w:rPr>
  </w:style>
  <w:style w:type="character" w:customStyle="1" w:styleId="TextbublinyChar">
    <w:name w:val="Text bubliny Char"/>
    <w:basedOn w:val="Standardnpsmoodstavce"/>
    <w:link w:val="Textbubliny"/>
    <w:uiPriority w:val="99"/>
    <w:semiHidden/>
    <w:rsid w:val="00A652AF"/>
    <w:rPr>
      <w:rFonts w:ascii="Tahoma" w:eastAsia="Cambria" w:hAnsi="Tahoma" w:cs="Tahoma"/>
      <w:sz w:val="16"/>
      <w:szCs w:val="16"/>
      <w:lang w:val="en-US"/>
    </w:rPr>
  </w:style>
  <w:style w:type="paragraph" w:styleId="Zhlav">
    <w:name w:val="header"/>
    <w:basedOn w:val="Normln"/>
    <w:link w:val="ZhlavChar"/>
    <w:uiPriority w:val="99"/>
    <w:unhideWhenUsed/>
    <w:rsid w:val="003E50FD"/>
    <w:pPr>
      <w:tabs>
        <w:tab w:val="center" w:pos="4536"/>
        <w:tab w:val="right" w:pos="9072"/>
      </w:tabs>
    </w:pPr>
  </w:style>
  <w:style w:type="character" w:customStyle="1" w:styleId="ZhlavChar">
    <w:name w:val="Záhlaví Char"/>
    <w:basedOn w:val="Standardnpsmoodstavce"/>
    <w:link w:val="Zhlav"/>
    <w:uiPriority w:val="99"/>
    <w:rsid w:val="003E50FD"/>
    <w:rPr>
      <w:rFonts w:ascii="Cambria" w:eastAsia="Cambria" w:hAnsi="Cambria" w:cs="Times New Roman"/>
      <w:sz w:val="24"/>
      <w:szCs w:val="24"/>
      <w:lang w:val="en-US"/>
    </w:rPr>
  </w:style>
  <w:style w:type="paragraph" w:styleId="Zpat">
    <w:name w:val="footer"/>
    <w:basedOn w:val="Normln"/>
    <w:link w:val="ZpatChar"/>
    <w:uiPriority w:val="99"/>
    <w:unhideWhenUsed/>
    <w:rsid w:val="003E50FD"/>
    <w:pPr>
      <w:tabs>
        <w:tab w:val="center" w:pos="4536"/>
        <w:tab w:val="right" w:pos="9072"/>
      </w:tabs>
    </w:pPr>
  </w:style>
  <w:style w:type="character" w:customStyle="1" w:styleId="ZpatChar">
    <w:name w:val="Zápatí Char"/>
    <w:basedOn w:val="Standardnpsmoodstavce"/>
    <w:link w:val="Zpat"/>
    <w:uiPriority w:val="99"/>
    <w:rsid w:val="003E50FD"/>
    <w:rPr>
      <w:rFonts w:ascii="Cambria" w:eastAsia="Cambria" w:hAnsi="Cambria" w:cs="Times New Roman"/>
      <w:sz w:val="24"/>
      <w:szCs w:val="24"/>
      <w:lang w:val="en-US"/>
    </w:rPr>
  </w:style>
  <w:style w:type="character" w:customStyle="1" w:styleId="Nadpis1Char">
    <w:name w:val="Nadpis 1 Char"/>
    <w:basedOn w:val="Standardnpsmoodstavce"/>
    <w:link w:val="Nadpis1"/>
    <w:uiPriority w:val="9"/>
    <w:rsid w:val="0080550E"/>
    <w:rPr>
      <w:rFonts w:asciiTheme="majorHAnsi" w:eastAsiaTheme="majorEastAsia" w:hAnsiTheme="majorHAnsi" w:cstheme="majorBidi"/>
      <w:b/>
      <w:bCs/>
      <w:color w:val="000000" w:themeColor="text1"/>
      <w:sz w:val="28"/>
      <w:szCs w:val="28"/>
      <w:lang w:val="en-US"/>
    </w:rPr>
  </w:style>
  <w:style w:type="paragraph" w:styleId="Nzev">
    <w:name w:val="Title"/>
    <w:basedOn w:val="Normln"/>
    <w:next w:val="Normln"/>
    <w:link w:val="NzevChar"/>
    <w:uiPriority w:val="10"/>
    <w:qFormat/>
    <w:rsid w:val="00F066DA"/>
    <w:pPr>
      <w:pBdr>
        <w:bottom w:val="single" w:sz="8" w:space="4" w:color="4F81BD" w:themeColor="accent1"/>
      </w:pBdr>
      <w:spacing w:after="300"/>
      <w:contextualSpacing/>
      <w:jc w:val="center"/>
    </w:pPr>
    <w:rPr>
      <w:rFonts w:asciiTheme="majorHAnsi" w:eastAsiaTheme="majorEastAsia" w:hAnsiTheme="majorHAnsi" w:cstheme="majorBidi"/>
      <w:color w:val="000000" w:themeColor="text1"/>
      <w:spacing w:val="5"/>
      <w:kern w:val="28"/>
      <w:sz w:val="52"/>
      <w:szCs w:val="52"/>
    </w:rPr>
  </w:style>
  <w:style w:type="character" w:customStyle="1" w:styleId="NzevChar">
    <w:name w:val="Název Char"/>
    <w:basedOn w:val="Standardnpsmoodstavce"/>
    <w:link w:val="Nzev"/>
    <w:uiPriority w:val="10"/>
    <w:rsid w:val="00F066DA"/>
    <w:rPr>
      <w:rFonts w:asciiTheme="majorHAnsi" w:eastAsiaTheme="majorEastAsia" w:hAnsiTheme="majorHAnsi" w:cstheme="majorBidi"/>
      <w:color w:val="000000" w:themeColor="text1"/>
      <w:spacing w:val="5"/>
      <w:kern w:val="28"/>
      <w:sz w:val="52"/>
      <w:szCs w:val="52"/>
      <w:lang w:val="en-US"/>
    </w:rPr>
  </w:style>
  <w:style w:type="paragraph" w:styleId="Bezmezer">
    <w:name w:val="No Spacing"/>
    <w:uiPriority w:val="1"/>
    <w:qFormat/>
    <w:rsid w:val="00023AF2"/>
    <w:pPr>
      <w:numPr>
        <w:numId w:val="1"/>
      </w:numPr>
      <w:spacing w:after="0" w:line="240" w:lineRule="auto"/>
      <w:ind w:left="709" w:hanging="709"/>
    </w:pPr>
    <w:rPr>
      <w:rFonts w:ascii="Cambria" w:eastAsia="Cambria" w:hAnsi="Cambri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3AF2"/>
    <w:pPr>
      <w:spacing w:after="0" w:line="240" w:lineRule="auto"/>
      <w:ind w:firstLine="454"/>
    </w:pPr>
    <w:rPr>
      <w:rFonts w:ascii="Cambria" w:eastAsia="Cambria" w:hAnsi="Cambria" w:cs="Times New Roman"/>
      <w:sz w:val="24"/>
      <w:szCs w:val="24"/>
      <w:lang w:val="en-US"/>
    </w:rPr>
  </w:style>
  <w:style w:type="paragraph" w:styleId="Nadpis1">
    <w:name w:val="heading 1"/>
    <w:basedOn w:val="Normln"/>
    <w:next w:val="Normln"/>
    <w:link w:val="Nadpis1Char"/>
    <w:uiPriority w:val="9"/>
    <w:qFormat/>
    <w:rsid w:val="0080550E"/>
    <w:pPr>
      <w:keepNext/>
      <w:keepLines/>
      <w:spacing w:before="480" w:after="240"/>
      <w:outlineLvl w:val="0"/>
    </w:pPr>
    <w:rPr>
      <w:rFonts w:asciiTheme="majorHAnsi" w:eastAsiaTheme="majorEastAsia" w:hAnsiTheme="majorHAnsi" w:cstheme="majorBidi"/>
      <w:b/>
      <w:bCs/>
      <w:color w:val="000000" w:themeColor="text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652AF"/>
    <w:rPr>
      <w:rFonts w:ascii="Tahoma" w:hAnsi="Tahoma" w:cs="Tahoma"/>
      <w:sz w:val="16"/>
      <w:szCs w:val="16"/>
    </w:rPr>
  </w:style>
  <w:style w:type="character" w:customStyle="1" w:styleId="TextbublinyChar">
    <w:name w:val="Text bubliny Char"/>
    <w:basedOn w:val="Standardnpsmoodstavce"/>
    <w:link w:val="Textbubliny"/>
    <w:uiPriority w:val="99"/>
    <w:semiHidden/>
    <w:rsid w:val="00A652AF"/>
    <w:rPr>
      <w:rFonts w:ascii="Tahoma" w:eastAsia="Cambria" w:hAnsi="Tahoma" w:cs="Tahoma"/>
      <w:sz w:val="16"/>
      <w:szCs w:val="16"/>
      <w:lang w:val="en-US"/>
    </w:rPr>
  </w:style>
  <w:style w:type="paragraph" w:styleId="Zhlav">
    <w:name w:val="header"/>
    <w:basedOn w:val="Normln"/>
    <w:link w:val="ZhlavChar"/>
    <w:uiPriority w:val="99"/>
    <w:unhideWhenUsed/>
    <w:rsid w:val="003E50FD"/>
    <w:pPr>
      <w:tabs>
        <w:tab w:val="center" w:pos="4536"/>
        <w:tab w:val="right" w:pos="9072"/>
      </w:tabs>
    </w:pPr>
  </w:style>
  <w:style w:type="character" w:customStyle="1" w:styleId="ZhlavChar">
    <w:name w:val="Záhlaví Char"/>
    <w:basedOn w:val="Standardnpsmoodstavce"/>
    <w:link w:val="Zhlav"/>
    <w:uiPriority w:val="99"/>
    <w:rsid w:val="003E50FD"/>
    <w:rPr>
      <w:rFonts w:ascii="Cambria" w:eastAsia="Cambria" w:hAnsi="Cambria" w:cs="Times New Roman"/>
      <w:sz w:val="24"/>
      <w:szCs w:val="24"/>
      <w:lang w:val="en-US"/>
    </w:rPr>
  </w:style>
  <w:style w:type="paragraph" w:styleId="Zpat">
    <w:name w:val="footer"/>
    <w:basedOn w:val="Normln"/>
    <w:link w:val="ZpatChar"/>
    <w:uiPriority w:val="99"/>
    <w:unhideWhenUsed/>
    <w:rsid w:val="003E50FD"/>
    <w:pPr>
      <w:tabs>
        <w:tab w:val="center" w:pos="4536"/>
        <w:tab w:val="right" w:pos="9072"/>
      </w:tabs>
    </w:pPr>
  </w:style>
  <w:style w:type="character" w:customStyle="1" w:styleId="ZpatChar">
    <w:name w:val="Zápatí Char"/>
    <w:basedOn w:val="Standardnpsmoodstavce"/>
    <w:link w:val="Zpat"/>
    <w:uiPriority w:val="99"/>
    <w:rsid w:val="003E50FD"/>
    <w:rPr>
      <w:rFonts w:ascii="Cambria" w:eastAsia="Cambria" w:hAnsi="Cambria" w:cs="Times New Roman"/>
      <w:sz w:val="24"/>
      <w:szCs w:val="24"/>
      <w:lang w:val="en-US"/>
    </w:rPr>
  </w:style>
  <w:style w:type="character" w:customStyle="1" w:styleId="Nadpis1Char">
    <w:name w:val="Nadpis 1 Char"/>
    <w:basedOn w:val="Standardnpsmoodstavce"/>
    <w:link w:val="Nadpis1"/>
    <w:uiPriority w:val="9"/>
    <w:rsid w:val="0080550E"/>
    <w:rPr>
      <w:rFonts w:asciiTheme="majorHAnsi" w:eastAsiaTheme="majorEastAsia" w:hAnsiTheme="majorHAnsi" w:cstheme="majorBidi"/>
      <w:b/>
      <w:bCs/>
      <w:color w:val="000000" w:themeColor="text1"/>
      <w:sz w:val="28"/>
      <w:szCs w:val="28"/>
      <w:lang w:val="en-US"/>
    </w:rPr>
  </w:style>
  <w:style w:type="paragraph" w:styleId="Nzev">
    <w:name w:val="Title"/>
    <w:basedOn w:val="Normln"/>
    <w:next w:val="Normln"/>
    <w:link w:val="NzevChar"/>
    <w:uiPriority w:val="10"/>
    <w:qFormat/>
    <w:rsid w:val="00F066DA"/>
    <w:pPr>
      <w:pBdr>
        <w:bottom w:val="single" w:sz="8" w:space="4" w:color="4F81BD" w:themeColor="accent1"/>
      </w:pBdr>
      <w:spacing w:after="300"/>
      <w:contextualSpacing/>
      <w:jc w:val="center"/>
    </w:pPr>
    <w:rPr>
      <w:rFonts w:asciiTheme="majorHAnsi" w:eastAsiaTheme="majorEastAsia" w:hAnsiTheme="majorHAnsi" w:cstheme="majorBidi"/>
      <w:color w:val="000000" w:themeColor="text1"/>
      <w:spacing w:val="5"/>
      <w:kern w:val="28"/>
      <w:sz w:val="52"/>
      <w:szCs w:val="52"/>
    </w:rPr>
  </w:style>
  <w:style w:type="character" w:customStyle="1" w:styleId="NzevChar">
    <w:name w:val="Název Char"/>
    <w:basedOn w:val="Standardnpsmoodstavce"/>
    <w:link w:val="Nzev"/>
    <w:uiPriority w:val="10"/>
    <w:rsid w:val="00F066DA"/>
    <w:rPr>
      <w:rFonts w:asciiTheme="majorHAnsi" w:eastAsiaTheme="majorEastAsia" w:hAnsiTheme="majorHAnsi" w:cstheme="majorBidi"/>
      <w:color w:val="000000" w:themeColor="text1"/>
      <w:spacing w:val="5"/>
      <w:kern w:val="28"/>
      <w:sz w:val="52"/>
      <w:szCs w:val="52"/>
      <w:lang w:val="en-US"/>
    </w:rPr>
  </w:style>
  <w:style w:type="paragraph" w:styleId="Bezmezer">
    <w:name w:val="No Spacing"/>
    <w:uiPriority w:val="1"/>
    <w:qFormat/>
    <w:rsid w:val="00023AF2"/>
    <w:pPr>
      <w:numPr>
        <w:numId w:val="1"/>
      </w:numPr>
      <w:spacing w:after="0" w:line="240" w:lineRule="auto"/>
      <w:ind w:left="709" w:hanging="709"/>
    </w:pPr>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899</Words>
  <Characters>5306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2</cp:revision>
  <dcterms:created xsi:type="dcterms:W3CDTF">2013-01-02T22:10:00Z</dcterms:created>
  <dcterms:modified xsi:type="dcterms:W3CDTF">2013-01-02T22:10:00Z</dcterms:modified>
</cp:coreProperties>
</file>