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9C" w:rsidRDefault="00C0211A" w:rsidP="00C0211A">
      <w:pPr>
        <w:jc w:val="center"/>
        <w:rPr>
          <w:b/>
          <w:sz w:val="32"/>
          <w:szCs w:val="32"/>
          <w:u w:val="single"/>
        </w:rPr>
      </w:pPr>
      <w:r w:rsidRPr="00C0211A">
        <w:rPr>
          <w:b/>
          <w:sz w:val="32"/>
          <w:szCs w:val="32"/>
          <w:u w:val="single"/>
        </w:rPr>
        <w:t>Punk jako subkultura</w:t>
      </w:r>
    </w:p>
    <w:p w:rsidR="00C0211A" w:rsidRDefault="008A1B9B" w:rsidP="00D743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407D9">
        <w:rPr>
          <w:b/>
        </w:rPr>
        <w:t>Subkultura</w:t>
      </w:r>
      <w:r w:rsidRPr="00D407D9">
        <w:t xml:space="preserve"> je soubor určitých norem, hodnot, vzorů chování a především způsob života skupiny lidí v rámci širšího společenství, popřípadě</w:t>
      </w:r>
      <w:r w:rsidR="006B5594">
        <w:t xml:space="preserve"> tzv. hlavní</w:t>
      </w:r>
      <w:r w:rsidRPr="00D407D9">
        <w:t xml:space="preserve"> či dominantní kultury, jíž je tato skupina součástí. Důležitým znakem subkultury je výrazné odlišení od dominantní kultury. Příčinou vytvoření</w:t>
      </w:r>
      <w:r w:rsidR="00D407D9">
        <w:t xml:space="preserve"> </w:t>
      </w:r>
      <w:r w:rsidRPr="00D407D9">
        <w:t xml:space="preserve">subkultury </w:t>
      </w:r>
      <w:r w:rsidR="00D407D9" w:rsidRPr="00D407D9">
        <w:t xml:space="preserve">může být například etnická příslušnost, sociální status, životní styl, či deviantní chování, ale většinou vzniká na základě kombinace několika činitelů. </w:t>
      </w:r>
      <w:r w:rsidR="00D407D9" w:rsidRPr="00D407D9">
        <w:rPr>
          <w:rFonts w:cs="Times New Roman"/>
        </w:rPr>
        <w:t xml:space="preserve">Pravidelná interakce mezi </w:t>
      </w:r>
      <w:r w:rsidR="00D407D9" w:rsidRPr="00D407D9">
        <w:rPr>
          <w:rFonts w:eastAsia="HiddenHorzOCR" w:cs="HiddenHorzOCR"/>
        </w:rPr>
        <w:t xml:space="preserve">příslušníky určité </w:t>
      </w:r>
      <w:r w:rsidR="00D407D9">
        <w:rPr>
          <w:rFonts w:cs="Times New Roman"/>
        </w:rPr>
        <w:t>sociální</w:t>
      </w:r>
      <w:r w:rsidR="00D407D9" w:rsidRPr="00D407D9">
        <w:rPr>
          <w:rFonts w:cs="Times New Roman"/>
        </w:rPr>
        <w:t xml:space="preserve"> vrstvy vede ke vzniku </w:t>
      </w:r>
      <w:r w:rsidR="00D407D9" w:rsidRPr="00D407D9">
        <w:rPr>
          <w:rFonts w:eastAsia="HiddenHorzOCR" w:cs="HiddenHorzOCR"/>
        </w:rPr>
        <w:t xml:space="preserve">funkčního </w:t>
      </w:r>
      <w:r w:rsidR="00D407D9" w:rsidRPr="00D407D9">
        <w:rPr>
          <w:rFonts w:cs="Times New Roman"/>
        </w:rPr>
        <w:t xml:space="preserve">postojového, hodnotového a normativního komplexu, který zahrnuje postoje k práci, ke </w:t>
      </w:r>
      <w:r w:rsidR="00D407D9" w:rsidRPr="00D407D9">
        <w:rPr>
          <w:rFonts w:eastAsia="HiddenHorzOCR" w:cs="HiddenHorzOCR"/>
        </w:rPr>
        <w:t xml:space="preserve">vzdělání </w:t>
      </w:r>
      <w:r w:rsidR="00D407D9" w:rsidRPr="00D407D9">
        <w:rPr>
          <w:rFonts w:cs="Times New Roman"/>
        </w:rPr>
        <w:t xml:space="preserve">a školské </w:t>
      </w:r>
      <w:r w:rsidR="00D407D9" w:rsidRPr="00D407D9">
        <w:rPr>
          <w:rFonts w:eastAsia="HiddenHorzOCR" w:cs="HiddenHorzOCR"/>
        </w:rPr>
        <w:t xml:space="preserve">výchově, </w:t>
      </w:r>
      <w:r w:rsidR="00D407D9">
        <w:rPr>
          <w:rFonts w:cs="Times New Roman"/>
        </w:rPr>
        <w:t xml:space="preserve">k </w:t>
      </w:r>
      <w:r w:rsidR="00D407D9" w:rsidRPr="00D407D9">
        <w:rPr>
          <w:rFonts w:cs="Times New Roman"/>
        </w:rPr>
        <w:t xml:space="preserve">jazyku, </w:t>
      </w:r>
      <w:r w:rsidR="00D407D9">
        <w:rPr>
          <w:rFonts w:cs="Times New Roman"/>
        </w:rPr>
        <w:t xml:space="preserve">módě, </w:t>
      </w:r>
      <w:r w:rsidR="00D407D9" w:rsidRPr="00D407D9">
        <w:rPr>
          <w:rFonts w:eastAsia="HiddenHorzOCR" w:cs="HiddenHorzOCR"/>
        </w:rPr>
        <w:t xml:space="preserve">hudbě, </w:t>
      </w:r>
      <w:r w:rsidR="00D407D9">
        <w:rPr>
          <w:rFonts w:cs="Times New Roman"/>
        </w:rPr>
        <w:t xml:space="preserve">k církvi </w:t>
      </w:r>
      <w:r w:rsidR="00D407D9" w:rsidRPr="00D407D9">
        <w:rPr>
          <w:rFonts w:cs="Times New Roman"/>
        </w:rPr>
        <w:t>a náboženství, k organizovan</w:t>
      </w:r>
      <w:r w:rsidR="00D407D9">
        <w:rPr>
          <w:rFonts w:cs="Times New Roman"/>
        </w:rPr>
        <w:t>ým politickým</w:t>
      </w:r>
      <w:r w:rsidR="00D407D9" w:rsidRPr="00D407D9">
        <w:rPr>
          <w:rFonts w:cs="Times New Roman"/>
        </w:rPr>
        <w:t xml:space="preserve"> aktivitám, k etnickým menšinám</w:t>
      </w:r>
      <w:r w:rsidR="00D407D9">
        <w:rPr>
          <w:rFonts w:cs="Times New Roman"/>
        </w:rPr>
        <w:t>, atd. a</w:t>
      </w:r>
      <w:r w:rsidR="00D407D9" w:rsidRPr="00D407D9">
        <w:rPr>
          <w:rFonts w:cs="Times New Roman"/>
        </w:rPr>
        <w:t xml:space="preserve"> </w:t>
      </w:r>
      <w:r w:rsidR="00D407D9">
        <w:rPr>
          <w:rFonts w:cs="Times New Roman"/>
        </w:rPr>
        <w:t>ten</w:t>
      </w:r>
      <w:r w:rsidR="00D407D9" w:rsidRPr="00D407D9">
        <w:rPr>
          <w:rFonts w:cs="Times New Roman"/>
        </w:rPr>
        <w:t xml:space="preserve"> se projevuje v podobném životním stylu a </w:t>
      </w:r>
      <w:r w:rsidR="00D407D9" w:rsidRPr="00D407D9">
        <w:rPr>
          <w:rFonts w:eastAsia="HiddenHorzOCR" w:cs="HiddenHorzOCR"/>
        </w:rPr>
        <w:t xml:space="preserve">způsobech </w:t>
      </w:r>
      <w:r w:rsidR="00D407D9">
        <w:rPr>
          <w:rFonts w:cs="Times New Roman"/>
        </w:rPr>
        <w:t>reagování na opakující se sociální</w:t>
      </w:r>
      <w:r w:rsidR="00D407D9" w:rsidRPr="00D407D9">
        <w:rPr>
          <w:rFonts w:cs="Times New Roman"/>
        </w:rPr>
        <w:t xml:space="preserve"> </w:t>
      </w:r>
      <w:r w:rsidR="00D407D9" w:rsidRPr="00D407D9">
        <w:rPr>
          <w:rFonts w:eastAsia="HiddenHorzOCR" w:cs="HiddenHorzOCR"/>
        </w:rPr>
        <w:t>podněty.</w:t>
      </w:r>
      <w:r w:rsidR="00D407D9">
        <w:rPr>
          <w:rFonts w:eastAsia="HiddenHorzOCR" w:cs="HiddenHorzOCR"/>
        </w:rPr>
        <w:t xml:space="preserve"> Příslušníci dané subkultury si mezi sebou vytváří specifický jazykový kód, kterým se dorozumívají. Kultura, která </w:t>
      </w:r>
      <w:r w:rsidR="006B5594">
        <w:rPr>
          <w:rFonts w:eastAsia="HiddenHorzOCR" w:cs="HiddenHorzOCR"/>
        </w:rPr>
        <w:t>ostře</w:t>
      </w:r>
      <w:r w:rsidR="00D407D9">
        <w:rPr>
          <w:rFonts w:eastAsia="HiddenHorzOCR" w:cs="HiddenHorzOCR"/>
        </w:rPr>
        <w:t xml:space="preserve"> </w:t>
      </w:r>
      <w:r w:rsidR="006B5594">
        <w:rPr>
          <w:rFonts w:eastAsia="HiddenHorzOCR" w:cs="HiddenHorzOCR"/>
        </w:rPr>
        <w:t xml:space="preserve">kontrastuje s hodnotami dominantní kultury, se nazývá </w:t>
      </w:r>
      <w:r w:rsidR="006B5594">
        <w:rPr>
          <w:rFonts w:eastAsia="HiddenHorzOCR" w:cs="HiddenHorzOCR"/>
          <w:b/>
        </w:rPr>
        <w:t>k</w:t>
      </w:r>
      <w:r w:rsidR="006B5594" w:rsidRPr="006B5594">
        <w:rPr>
          <w:rFonts w:eastAsia="HiddenHorzOCR" w:cs="HiddenHorzOCR"/>
          <w:b/>
        </w:rPr>
        <w:t>ontrakultura</w:t>
      </w:r>
      <w:r w:rsidR="006B5594">
        <w:rPr>
          <w:rFonts w:eastAsia="HiddenHorzOCR" w:cs="HiddenHorzOCR"/>
        </w:rPr>
        <w:t xml:space="preserve">. Nejde pouze o odlišnosti, ale o radikální odmítání jejích zvyků. Mezi nejběžnější typy subkultur patří </w:t>
      </w:r>
      <w:r w:rsidR="006B5594">
        <w:rPr>
          <w:rFonts w:eastAsia="HiddenHorzOCR" w:cs="HiddenHorzOCR"/>
          <w:b/>
        </w:rPr>
        <w:t>s</w:t>
      </w:r>
      <w:r w:rsidR="006B5594" w:rsidRPr="006B5594">
        <w:rPr>
          <w:rFonts w:eastAsia="HiddenHorzOCR" w:cs="HiddenHorzOCR"/>
          <w:b/>
        </w:rPr>
        <w:t>ubkultura mládeže</w:t>
      </w:r>
      <w:r w:rsidR="006B5594">
        <w:rPr>
          <w:rFonts w:eastAsia="HiddenHorzOCR" w:cs="HiddenHorzOCR"/>
        </w:rPr>
        <w:t>, která je vázána na</w:t>
      </w:r>
      <w:r w:rsidR="006B5594">
        <w:rPr>
          <w:rFonts w:cs="Times New Roman"/>
        </w:rPr>
        <w:t xml:space="preserve"> specifické</w:t>
      </w:r>
      <w:r w:rsidR="006B5594" w:rsidRPr="006B5594">
        <w:rPr>
          <w:rFonts w:cs="Times New Roman"/>
        </w:rPr>
        <w:t xml:space="preserve"> </w:t>
      </w:r>
      <w:r w:rsidR="006B5594" w:rsidRPr="006B5594">
        <w:rPr>
          <w:rFonts w:eastAsia="HiddenHorzOCR" w:cs="HiddenHorzOCR"/>
        </w:rPr>
        <w:t>způ</w:t>
      </w:r>
      <w:r w:rsidR="006B5594">
        <w:rPr>
          <w:rFonts w:eastAsia="HiddenHorzOCR" w:cs="HiddenHorzOCR"/>
        </w:rPr>
        <w:t>soby</w:t>
      </w:r>
      <w:r w:rsidR="006B5594" w:rsidRPr="006B5594">
        <w:rPr>
          <w:rFonts w:eastAsia="HiddenHorzOCR" w:cs="HiddenHorzOCR"/>
        </w:rPr>
        <w:t xml:space="preserve"> </w:t>
      </w:r>
      <w:r w:rsidR="006B5594">
        <w:rPr>
          <w:rFonts w:cs="Times New Roman"/>
        </w:rPr>
        <w:t xml:space="preserve">chování </w:t>
      </w:r>
      <w:r w:rsidR="006B5594" w:rsidRPr="006B5594">
        <w:rPr>
          <w:rFonts w:cs="Times New Roman"/>
        </w:rPr>
        <w:t>mládeže, na její sklon k</w:t>
      </w:r>
      <w:r w:rsidR="006B5594">
        <w:rPr>
          <w:rFonts w:cs="Times New Roman"/>
        </w:rPr>
        <w:t> </w:t>
      </w:r>
      <w:r w:rsidR="006B5594" w:rsidRPr="006B5594">
        <w:rPr>
          <w:rFonts w:cs="Times New Roman"/>
        </w:rPr>
        <w:t>ur</w:t>
      </w:r>
      <w:r w:rsidR="006B5594" w:rsidRPr="006B5594">
        <w:rPr>
          <w:rFonts w:eastAsia="HiddenHorzOCR" w:cs="HiddenHorzOCR"/>
        </w:rPr>
        <w:t>čitým</w:t>
      </w:r>
      <w:r w:rsidR="006B5594">
        <w:rPr>
          <w:rFonts w:eastAsia="HiddenHorzOCR" w:cs="HiddenHorzOCR"/>
        </w:rPr>
        <w:t xml:space="preserve"> </w:t>
      </w:r>
      <w:r w:rsidR="006B5594" w:rsidRPr="006B5594">
        <w:rPr>
          <w:rFonts w:cs="Times New Roman"/>
        </w:rPr>
        <w:t xml:space="preserve">hodnotovým preferencím, akceptování </w:t>
      </w:r>
      <w:r w:rsidR="006B5594" w:rsidRPr="006B5594">
        <w:rPr>
          <w:rFonts w:eastAsia="HiddenHorzOCR" w:cs="HiddenHorzOCR"/>
        </w:rPr>
        <w:t xml:space="preserve">či </w:t>
      </w:r>
      <w:r w:rsidR="006B5594" w:rsidRPr="006B5594">
        <w:rPr>
          <w:rFonts w:cs="Times New Roman"/>
        </w:rPr>
        <w:t>zavrhování</w:t>
      </w:r>
      <w:r w:rsidR="006B5594">
        <w:rPr>
          <w:rFonts w:eastAsia="HiddenHorzOCR" w:cs="HiddenHorzOCR"/>
        </w:rPr>
        <w:t xml:space="preserve"> </w:t>
      </w:r>
      <w:r w:rsidR="006B5594" w:rsidRPr="006B5594">
        <w:rPr>
          <w:rFonts w:eastAsia="HiddenHorzOCR" w:cs="HiddenHorzOCR"/>
        </w:rPr>
        <w:t xml:space="preserve">určitých </w:t>
      </w:r>
      <w:r w:rsidR="006B5594" w:rsidRPr="006B5594">
        <w:rPr>
          <w:rFonts w:cs="Times New Roman"/>
        </w:rPr>
        <w:t>norem, životní styl odrážející podmínky ž</w:t>
      </w:r>
      <w:r w:rsidR="00D7439D">
        <w:rPr>
          <w:rFonts w:cs="Times New Roman"/>
        </w:rPr>
        <w:t xml:space="preserve">ivota. Subkultura mládeže většinou vzniká tam, kde se výrazně odliší životní styl a filosofie mladých lidí =&gt; vzniká </w:t>
      </w:r>
      <w:r w:rsidR="00D7439D" w:rsidRPr="00D7439D">
        <w:rPr>
          <w:rFonts w:cs="Times New Roman"/>
          <w:b/>
        </w:rPr>
        <w:t>kulturní vzor</w:t>
      </w:r>
      <w:r w:rsidR="00D7439D">
        <w:rPr>
          <w:rFonts w:cs="Times New Roman"/>
          <w:b/>
        </w:rPr>
        <w:t xml:space="preserve"> </w:t>
      </w:r>
      <w:r w:rsidR="00D7439D" w:rsidRPr="00D7439D">
        <w:rPr>
          <w:rFonts w:cs="Times New Roman"/>
        </w:rPr>
        <w:t>chování.</w:t>
      </w:r>
      <w:r w:rsidR="00D7439D">
        <w:rPr>
          <w:rFonts w:cs="Times New Roman"/>
        </w:rPr>
        <w:t xml:space="preserve"> </w:t>
      </w:r>
      <w:r w:rsidR="00D7439D">
        <w:t>Touha po těsnějším a pevnějším společenství i tlak okolí vyvolává snahu někam se začlenit a přitahuje k subkultuře další lidi. Často právě tehdy, klade-li tato subkultura důraz na vlastnosti či schopnosti, které dotyčný nemá, a právě proto mu imponují. O takovém člově</w:t>
      </w:r>
      <w:r w:rsidR="003E7B61">
        <w:t>ku se hovoří jako o "</w:t>
      </w:r>
      <w:proofErr w:type="spellStart"/>
      <w:r w:rsidR="003E7B61">
        <w:t>wannabe</w:t>
      </w:r>
      <w:proofErr w:type="spellEnd"/>
      <w:r w:rsidR="003E7B61">
        <w:t xml:space="preserve">"( </w:t>
      </w:r>
      <w:proofErr w:type="spellStart"/>
      <w:r w:rsidR="003E7B61">
        <w:t>wanted</w:t>
      </w:r>
      <w:proofErr w:type="spellEnd"/>
      <w:r w:rsidR="003E7B61">
        <w:t xml:space="preserve"> to </w:t>
      </w:r>
      <w:proofErr w:type="spellStart"/>
      <w:r w:rsidR="003E7B61">
        <w:t>be</w:t>
      </w:r>
      <w:proofErr w:type="spellEnd"/>
      <w:r w:rsidR="003E7B61">
        <w:t xml:space="preserve"> =</w:t>
      </w:r>
      <w:r w:rsidR="00D7439D">
        <w:t xml:space="preserve"> "rádoby") a jde o běžný průvodní jev různých subkultur. Jak </w:t>
      </w:r>
      <w:r w:rsidR="003E7B61">
        <w:t>se subkultury rozrůstají, mají sklon se dále</w:t>
      </w:r>
      <w:r w:rsidR="00D7439D">
        <w:t xml:space="preserve"> vnitřně ro</w:t>
      </w:r>
      <w:r w:rsidR="003E7B61">
        <w:t>zčleňovat</w:t>
      </w:r>
      <w:r w:rsidR="00D7439D">
        <w:t xml:space="preserve"> a štěpit na užší proudy.</w:t>
      </w:r>
    </w:p>
    <w:p w:rsidR="003E7B61" w:rsidRDefault="003E7B61" w:rsidP="00D743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E7B61">
        <w:rPr>
          <w:b/>
        </w:rPr>
        <w:t>Punk</w:t>
      </w:r>
      <w:r>
        <w:t xml:space="preserve"> není jen hudební styl, ale především způsob života, který odmítá jakoukoliv konformitu, proto o něm hovoříme jako o subkultuře. Slovo punk pochází z anglického jazyka a znamená výtržník či odpad. Punk nelze charakterizovat žádným jednotným souborem idejí, avšak má mnoho postojů – proti nacismu, rasismu, komunismu, po</w:t>
      </w:r>
      <w:r w:rsidR="000718E0">
        <w:t>litice, globalizaci nebo válčení. Mnoho punkerů má blízko k anarchismu, ale někteří toto tvrzení ostře odmítají.</w:t>
      </w:r>
    </w:p>
    <w:p w:rsidR="000718E0" w:rsidRDefault="000718E0" w:rsidP="00D743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Punkovou hudbu (</w:t>
      </w:r>
      <w:r w:rsidRPr="00E31F91">
        <w:rPr>
          <w:b/>
        </w:rPr>
        <w:t>punk rock</w:t>
      </w:r>
      <w:r>
        <w:t>) lze charakterizovat jednoduchými, veselými či naopak naštvanými melodiemi,</w:t>
      </w:r>
      <w:r w:rsidR="00402069">
        <w:t xml:space="preserve"> které vycházejí z </w:t>
      </w:r>
      <w:proofErr w:type="gramStart"/>
      <w:r w:rsidR="00402069">
        <w:t>rock</w:t>
      </w:r>
      <w:proofErr w:type="gramEnd"/>
      <w:r w:rsidR="00402069">
        <w:t xml:space="preserve"> ’n‘ </w:t>
      </w:r>
      <w:proofErr w:type="spellStart"/>
      <w:r w:rsidR="00402069">
        <w:t>rollu</w:t>
      </w:r>
      <w:proofErr w:type="spellEnd"/>
      <w:r>
        <w:t xml:space="preserve"> provokativními texty a hlavně ostrým přednesem. Za jednu z prvních punkových kapel je považována skupina </w:t>
      </w:r>
      <w:r w:rsidRPr="000718E0">
        <w:rPr>
          <w:b/>
        </w:rPr>
        <w:t xml:space="preserve">Sex </w:t>
      </w:r>
      <w:proofErr w:type="spellStart"/>
      <w:r w:rsidRPr="000718E0">
        <w:rPr>
          <w:b/>
        </w:rPr>
        <w:t>Pistols</w:t>
      </w:r>
      <w:proofErr w:type="spellEnd"/>
      <w:r>
        <w:t xml:space="preserve"> v čele s </w:t>
      </w:r>
      <w:proofErr w:type="spellStart"/>
      <w:r>
        <w:t>Johnnym</w:t>
      </w:r>
      <w:proofErr w:type="spellEnd"/>
      <w:r>
        <w:t xml:space="preserve"> </w:t>
      </w:r>
      <w:proofErr w:type="spellStart"/>
      <w:r>
        <w:t>Rottenem</w:t>
      </w:r>
      <w:proofErr w:type="spellEnd"/>
      <w:r>
        <w:t xml:space="preserve"> („Nevím, co chci, ale vím, jak toho dosáhnout. Zničit </w:t>
      </w:r>
      <w:proofErr w:type="gramStart"/>
      <w:r>
        <w:t>všechno.“), avšak</w:t>
      </w:r>
      <w:proofErr w:type="gramEnd"/>
      <w:r>
        <w:t xml:space="preserve"> </w:t>
      </w:r>
      <w:r w:rsidR="00402069">
        <w:t xml:space="preserve">jako úplně první punkovou kapelu můžeme označit </w:t>
      </w:r>
      <w:proofErr w:type="spellStart"/>
      <w:proofErr w:type="gramStart"/>
      <w:r w:rsidR="00402069" w:rsidRPr="00402069">
        <w:rPr>
          <w:b/>
        </w:rPr>
        <w:t>Ramones</w:t>
      </w:r>
      <w:proofErr w:type="spellEnd"/>
      <w:r w:rsidR="00402069">
        <w:t>, která</w:t>
      </w:r>
      <w:proofErr w:type="gramEnd"/>
      <w:r w:rsidR="00402069">
        <w:t xml:space="preserve"> začala hrát zhruba o dva roky dříve, tedy roku 1974. Pomyslný pilíř punk rocku byl rok 1977, kdy vydali Sex </w:t>
      </w:r>
      <w:proofErr w:type="spellStart"/>
      <w:r w:rsidR="00402069">
        <w:t>Pistols</w:t>
      </w:r>
      <w:proofErr w:type="spellEnd"/>
      <w:r w:rsidR="00402069">
        <w:t xml:space="preserve"> svoje první a jediné studiové album – „</w:t>
      </w:r>
      <w:proofErr w:type="spellStart"/>
      <w:r w:rsidR="00402069" w:rsidRPr="00E31F91">
        <w:rPr>
          <w:b/>
        </w:rPr>
        <w:t>Never</w:t>
      </w:r>
      <w:proofErr w:type="spellEnd"/>
      <w:r w:rsidR="00402069" w:rsidRPr="00E31F91">
        <w:rPr>
          <w:b/>
        </w:rPr>
        <w:t xml:space="preserve"> </w:t>
      </w:r>
      <w:proofErr w:type="spellStart"/>
      <w:r w:rsidR="00402069" w:rsidRPr="00E31F91">
        <w:rPr>
          <w:b/>
        </w:rPr>
        <w:t>mind</w:t>
      </w:r>
      <w:proofErr w:type="spellEnd"/>
      <w:r w:rsidR="00402069" w:rsidRPr="00E31F91">
        <w:rPr>
          <w:b/>
        </w:rPr>
        <w:t xml:space="preserve"> </w:t>
      </w:r>
      <w:proofErr w:type="spellStart"/>
      <w:r w:rsidR="00402069" w:rsidRPr="00E31F91">
        <w:rPr>
          <w:b/>
        </w:rPr>
        <w:t>the</w:t>
      </w:r>
      <w:proofErr w:type="spellEnd"/>
      <w:r w:rsidR="00402069" w:rsidRPr="00E31F91">
        <w:rPr>
          <w:b/>
        </w:rPr>
        <w:t xml:space="preserve"> </w:t>
      </w:r>
      <w:proofErr w:type="spellStart"/>
      <w:r w:rsidR="00402069" w:rsidRPr="00E31F91">
        <w:rPr>
          <w:b/>
        </w:rPr>
        <w:t>bollocks</w:t>
      </w:r>
      <w:proofErr w:type="spellEnd"/>
      <w:r w:rsidR="00402069" w:rsidRPr="00E31F91">
        <w:rPr>
          <w:b/>
        </w:rPr>
        <w:t xml:space="preserve">, </w:t>
      </w:r>
      <w:proofErr w:type="spellStart"/>
      <w:r w:rsidR="00402069" w:rsidRPr="00E31F91">
        <w:rPr>
          <w:b/>
        </w:rPr>
        <w:t>here</w:t>
      </w:r>
      <w:proofErr w:type="spellEnd"/>
      <w:r w:rsidR="00402069" w:rsidRPr="00E31F91">
        <w:rPr>
          <w:b/>
        </w:rPr>
        <w:t xml:space="preserve">‘s </w:t>
      </w:r>
      <w:proofErr w:type="spellStart"/>
      <w:r w:rsidR="00402069" w:rsidRPr="00E31F91">
        <w:rPr>
          <w:b/>
        </w:rPr>
        <w:t>the</w:t>
      </w:r>
      <w:proofErr w:type="spellEnd"/>
      <w:r w:rsidR="00402069" w:rsidRPr="00E31F91">
        <w:rPr>
          <w:b/>
        </w:rPr>
        <w:t xml:space="preserve"> Sex </w:t>
      </w:r>
      <w:proofErr w:type="spellStart"/>
      <w:r w:rsidR="00402069" w:rsidRPr="00E31F91">
        <w:rPr>
          <w:b/>
        </w:rPr>
        <w:t>Pistols</w:t>
      </w:r>
      <w:proofErr w:type="spellEnd"/>
      <w:r w:rsidR="00402069">
        <w:t xml:space="preserve">“. V té </w:t>
      </w:r>
      <w:r w:rsidR="00E31F91">
        <w:t>době již fungovalo</w:t>
      </w:r>
      <w:r w:rsidR="00402069">
        <w:t xml:space="preserve"> mnoho punkových kapel, </w:t>
      </w:r>
      <w:r w:rsidR="00E31F91">
        <w:t xml:space="preserve">mezi nejznámější patří </w:t>
      </w:r>
      <w:r w:rsidR="00402069">
        <w:t xml:space="preserve">např. </w:t>
      </w:r>
      <w:proofErr w:type="spellStart"/>
      <w:r w:rsidR="00402069" w:rsidRPr="00E31F91">
        <w:rPr>
          <w:b/>
        </w:rPr>
        <w:t>Adicts</w:t>
      </w:r>
      <w:proofErr w:type="spellEnd"/>
      <w:r w:rsidR="00402069" w:rsidRPr="00E31F91">
        <w:rPr>
          <w:b/>
        </w:rPr>
        <w:t xml:space="preserve">, </w:t>
      </w:r>
      <w:proofErr w:type="spellStart"/>
      <w:r w:rsidR="00402069" w:rsidRPr="00E31F91">
        <w:rPr>
          <w:b/>
        </w:rPr>
        <w:t>The</w:t>
      </w:r>
      <w:proofErr w:type="spellEnd"/>
      <w:r w:rsidR="00402069" w:rsidRPr="00E31F91">
        <w:rPr>
          <w:b/>
        </w:rPr>
        <w:t xml:space="preserve"> </w:t>
      </w:r>
      <w:proofErr w:type="spellStart"/>
      <w:r w:rsidR="00402069" w:rsidRPr="00E31F91">
        <w:rPr>
          <w:b/>
        </w:rPr>
        <w:t>Clash</w:t>
      </w:r>
      <w:proofErr w:type="spellEnd"/>
      <w:r w:rsidR="00402069">
        <w:t xml:space="preserve">, </w:t>
      </w:r>
      <w:proofErr w:type="spellStart"/>
      <w:r w:rsidR="00E31F91" w:rsidRPr="00E31F91">
        <w:rPr>
          <w:b/>
        </w:rPr>
        <w:t>Buzzcocks</w:t>
      </w:r>
      <w:proofErr w:type="spellEnd"/>
      <w:r w:rsidR="00E31F91">
        <w:rPr>
          <w:b/>
        </w:rPr>
        <w:t xml:space="preserve">, </w:t>
      </w:r>
      <w:proofErr w:type="spellStart"/>
      <w:r w:rsidR="00E31F91">
        <w:rPr>
          <w:b/>
        </w:rPr>
        <w:t>Damned</w:t>
      </w:r>
      <w:proofErr w:type="spellEnd"/>
      <w:r w:rsidR="005B6B88">
        <w:rPr>
          <w:b/>
        </w:rPr>
        <w:t xml:space="preserve">, </w:t>
      </w:r>
      <w:proofErr w:type="spellStart"/>
      <w:r w:rsidR="005B6B88">
        <w:rPr>
          <w:b/>
        </w:rPr>
        <w:t>Dead</w:t>
      </w:r>
      <w:proofErr w:type="spellEnd"/>
      <w:r w:rsidR="005B6B88">
        <w:rPr>
          <w:b/>
        </w:rPr>
        <w:t xml:space="preserve"> </w:t>
      </w:r>
      <w:proofErr w:type="spellStart"/>
      <w:r w:rsidR="005B6B88">
        <w:rPr>
          <w:b/>
        </w:rPr>
        <w:t>Kennedys</w:t>
      </w:r>
      <w:proofErr w:type="spellEnd"/>
      <w:r w:rsidR="00E31F91">
        <w:t xml:space="preserve"> nebo dodnes koncertující veterán </w:t>
      </w:r>
      <w:proofErr w:type="spellStart"/>
      <w:r w:rsidR="00E31F91" w:rsidRPr="00E31F91">
        <w:rPr>
          <w:b/>
        </w:rPr>
        <w:t>Iggy</w:t>
      </w:r>
      <w:proofErr w:type="spellEnd"/>
      <w:r w:rsidR="00E31F91" w:rsidRPr="00E31F91">
        <w:rPr>
          <w:b/>
        </w:rPr>
        <w:t xml:space="preserve"> Pop</w:t>
      </w:r>
      <w:r w:rsidR="00E31F91">
        <w:rPr>
          <w:b/>
        </w:rPr>
        <w:t xml:space="preserve">, </w:t>
      </w:r>
      <w:r w:rsidR="00E31F91" w:rsidRPr="00E31F91">
        <w:t>který je považován za otce punku.</w:t>
      </w:r>
      <w:r w:rsidR="00E31F91">
        <w:t xml:space="preserve"> </w:t>
      </w:r>
    </w:p>
    <w:p w:rsidR="00515723" w:rsidRDefault="00E31F91" w:rsidP="00515723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U nás se začalo o punku mluvit </w:t>
      </w:r>
      <w:r w:rsidR="005B6B88">
        <w:t xml:space="preserve">o pár let později, někdy na přelomu 70. a 80. let, kdy se zrodily kapely jako </w:t>
      </w:r>
      <w:r w:rsidR="00244263" w:rsidRPr="00244263">
        <w:t xml:space="preserve">Visací Zámek, </w:t>
      </w:r>
      <w:r w:rsidR="005B6B88" w:rsidRPr="005B6B88">
        <w:rPr>
          <w:b/>
        </w:rPr>
        <w:t>Zikkurat</w:t>
      </w:r>
      <w:r w:rsidR="005B6B88">
        <w:t xml:space="preserve">, </w:t>
      </w:r>
      <w:r w:rsidR="005B6B88" w:rsidRPr="005B6B88">
        <w:rPr>
          <w:b/>
        </w:rPr>
        <w:t>Energie G</w:t>
      </w:r>
      <w:r w:rsidR="005B6B88">
        <w:t xml:space="preserve">, </w:t>
      </w:r>
      <w:proofErr w:type="spellStart"/>
      <w:r w:rsidR="005B6B88" w:rsidRPr="005B6B88">
        <w:rPr>
          <w:b/>
        </w:rPr>
        <w:t>Znouzectnost</w:t>
      </w:r>
      <w:proofErr w:type="spellEnd"/>
      <w:r w:rsidR="005B6B88">
        <w:t xml:space="preserve">, </w:t>
      </w:r>
      <w:r w:rsidR="005B6B88" w:rsidRPr="005B6B88">
        <w:rPr>
          <w:b/>
        </w:rPr>
        <w:t>Novodur</w:t>
      </w:r>
      <w:r w:rsidR="005B6B88">
        <w:t xml:space="preserve"> (později </w:t>
      </w:r>
      <w:r w:rsidR="005B6B88" w:rsidRPr="005B6B88">
        <w:rPr>
          <w:b/>
        </w:rPr>
        <w:t>Telex</w:t>
      </w:r>
      <w:r w:rsidR="005B6B88">
        <w:t xml:space="preserve">) nebo </w:t>
      </w:r>
      <w:r w:rsidR="00F170FA">
        <w:rPr>
          <w:b/>
        </w:rPr>
        <w:t>FPB,</w:t>
      </w:r>
      <w:r w:rsidR="005B6B88">
        <w:t xml:space="preserve"> z počátku šlo spíše o vesnické tancovačky</w:t>
      </w:r>
      <w:r w:rsidR="00F170FA">
        <w:t>, kdy</w:t>
      </w:r>
      <w:r w:rsidR="005B6B88">
        <w:t xml:space="preserve"> repertoár tehdejších kapel tvořily ze 2/3 předělávky písniček známějších kapel.</w:t>
      </w:r>
      <w:r w:rsidR="00F170FA">
        <w:t xml:space="preserve"> Později, ke konci 80. let, kdy byl punk u nás mnohem </w:t>
      </w:r>
      <w:proofErr w:type="spellStart"/>
      <w:r w:rsidR="00F170FA">
        <w:t>profláklejší</w:t>
      </w:r>
      <w:proofErr w:type="spellEnd"/>
      <w:r w:rsidR="00F170FA">
        <w:t xml:space="preserve">, koncertovaly známé kapely jako </w:t>
      </w:r>
      <w:r w:rsidR="00F170FA" w:rsidRPr="00AA0415">
        <w:rPr>
          <w:b/>
        </w:rPr>
        <w:t xml:space="preserve">Hrdinové Nové Fronty, SPS, </w:t>
      </w:r>
      <w:proofErr w:type="gramStart"/>
      <w:r w:rsidR="00F170FA" w:rsidRPr="00AA0415">
        <w:rPr>
          <w:b/>
        </w:rPr>
        <w:t xml:space="preserve">NVÚ, E!E, </w:t>
      </w:r>
      <w:proofErr w:type="spellStart"/>
      <w:r w:rsidR="00F170FA" w:rsidRPr="00AA0415">
        <w:rPr>
          <w:b/>
        </w:rPr>
        <w:t>Plexis</w:t>
      </w:r>
      <w:proofErr w:type="spellEnd"/>
      <w:proofErr w:type="gramEnd"/>
      <w:r w:rsidR="00F170FA">
        <w:t xml:space="preserve"> nebo </w:t>
      </w:r>
      <w:r w:rsidR="00F170FA" w:rsidRPr="00AA0415">
        <w:rPr>
          <w:b/>
        </w:rPr>
        <w:t>Kritická Situace</w:t>
      </w:r>
      <w:r w:rsidR="00F170FA">
        <w:t xml:space="preserve">, byl k punkové subkultuře odpor ze strany tehdejší společnosti, nejspíš kvůli jejich „zjevu“ – otrhaného oblečení, šokujících účesů, těžkých bot. Hrát punk rock bylo v té době zakázané, proto měly punkové kapely i jejich posluchači problémy. Nejeden koncert byl rozehnán policií, punkerům byly zabavovány odznáčky a kovové pyramidy, stříhány vlasy a </w:t>
      </w:r>
      <w:r w:rsidR="00AA0415">
        <w:t>byli tyranizování také jiným nespravedlivým jednáním, nezastavili se ani před násilím.</w:t>
      </w:r>
      <w:r w:rsidR="00244263">
        <w:t xml:space="preserve"> </w:t>
      </w:r>
      <w:r w:rsidR="00A2309C">
        <w:t>Dnes už je situace kolem punku v ČR jiná, mnoho lidí zná aspoň nějakou punkovou kapelu, avšak je problém říci, co můžeme označit jako punk a co ne, jelikož hodně kapel se objevuje v TV hitparádách a vydává svá alba u majoritních vydavatelství, což odporuje punkové filosofii.</w:t>
      </w:r>
    </w:p>
    <w:p w:rsidR="00515723" w:rsidRDefault="00515723" w:rsidP="00515723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2309C" w:rsidRDefault="00244263" w:rsidP="00244263">
      <w:pPr>
        <w:pStyle w:val="FormtovanvHTML"/>
        <w:rPr>
          <w:rFonts w:asciiTheme="minorHAnsi" w:hAnsiTheme="minorHAnsi"/>
          <w:sz w:val="22"/>
          <w:szCs w:val="22"/>
        </w:rPr>
      </w:pPr>
      <w:r w:rsidRPr="00A2309C">
        <w:rPr>
          <w:rFonts w:asciiTheme="minorHAnsi" w:hAnsiTheme="minorHAnsi"/>
          <w:b/>
          <w:sz w:val="22"/>
          <w:szCs w:val="22"/>
          <w:u w:val="single"/>
        </w:rPr>
        <w:lastRenderedPageBreak/>
        <w:t>Zdroje:</w:t>
      </w:r>
      <w:r w:rsidRPr="00A2309C">
        <w:rPr>
          <w:rFonts w:asciiTheme="minorHAnsi" w:hAnsiTheme="minorHAnsi"/>
          <w:sz w:val="22"/>
          <w:szCs w:val="22"/>
        </w:rPr>
        <w:t xml:space="preserve"> </w:t>
      </w:r>
    </w:p>
    <w:p w:rsidR="00244263" w:rsidRPr="00A2309C" w:rsidRDefault="00A2309C" w:rsidP="00244263">
      <w:pPr>
        <w:pStyle w:val="FormtovanvHTML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244263" w:rsidRPr="00A2309C">
        <w:rPr>
          <w:rFonts w:asciiTheme="minorHAnsi" w:hAnsiTheme="minorHAnsi"/>
          <w:sz w:val="22"/>
          <w:szCs w:val="22"/>
        </w:rPr>
        <w:t xml:space="preserve">Punk not </w:t>
      </w:r>
      <w:proofErr w:type="spellStart"/>
      <w:r w:rsidR="00244263" w:rsidRPr="00A2309C">
        <w:rPr>
          <w:rFonts w:asciiTheme="minorHAnsi" w:hAnsiTheme="minorHAnsi"/>
          <w:sz w:val="22"/>
          <w:szCs w:val="22"/>
        </w:rPr>
        <w:t>dead</w:t>
      </w:r>
      <w:proofErr w:type="spellEnd"/>
      <w:r w:rsidR="00244263" w:rsidRPr="00A2309C">
        <w:rPr>
          <w:rFonts w:asciiTheme="minorHAnsi" w:hAnsiTheme="minorHAnsi"/>
          <w:sz w:val="22"/>
          <w:szCs w:val="22"/>
        </w:rPr>
        <w:t xml:space="preserve"> (Eduard Svítivý)</w:t>
      </w:r>
    </w:p>
    <w:p w:rsidR="00244263" w:rsidRPr="00244263" w:rsidRDefault="00244263" w:rsidP="00244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244263">
        <w:rPr>
          <w:rFonts w:eastAsia="Times New Roman" w:cs="Courier New"/>
          <w:lang w:eastAsia="cs-CZ"/>
        </w:rPr>
        <w:t xml:space="preserve">- Velký sociologický slovník (Miloslav </w:t>
      </w:r>
      <w:proofErr w:type="spellStart"/>
      <w:r w:rsidRPr="00244263">
        <w:rPr>
          <w:rFonts w:eastAsia="Times New Roman" w:cs="Courier New"/>
          <w:lang w:eastAsia="cs-CZ"/>
        </w:rPr>
        <w:t>Petrusek</w:t>
      </w:r>
      <w:proofErr w:type="spellEnd"/>
      <w:r w:rsidRPr="00244263">
        <w:rPr>
          <w:rFonts w:eastAsia="Times New Roman" w:cs="Courier New"/>
          <w:lang w:eastAsia="cs-CZ"/>
        </w:rPr>
        <w:t>, Alena Vodáková)</w:t>
      </w:r>
    </w:p>
    <w:p w:rsidR="00244263" w:rsidRPr="00244263" w:rsidRDefault="00244263" w:rsidP="00244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244263">
        <w:rPr>
          <w:rFonts w:eastAsia="Times New Roman" w:cs="Courier New"/>
          <w:lang w:eastAsia="cs-CZ"/>
        </w:rPr>
        <w:t>- Subkultura a styl (</w:t>
      </w:r>
      <w:proofErr w:type="spellStart"/>
      <w:r w:rsidRPr="00244263">
        <w:rPr>
          <w:rFonts w:eastAsia="Times New Roman" w:cs="Courier New"/>
          <w:lang w:eastAsia="cs-CZ"/>
        </w:rPr>
        <w:t>Dick</w:t>
      </w:r>
      <w:proofErr w:type="spellEnd"/>
      <w:r w:rsidRPr="00244263">
        <w:rPr>
          <w:rFonts w:eastAsia="Times New Roman" w:cs="Courier New"/>
          <w:lang w:eastAsia="cs-CZ"/>
        </w:rPr>
        <w:t xml:space="preserve"> </w:t>
      </w:r>
      <w:proofErr w:type="spellStart"/>
      <w:r w:rsidRPr="00244263">
        <w:rPr>
          <w:rFonts w:eastAsia="Times New Roman" w:cs="Courier New"/>
          <w:lang w:eastAsia="cs-CZ"/>
        </w:rPr>
        <w:t>Hebdige</w:t>
      </w:r>
      <w:proofErr w:type="spellEnd"/>
      <w:r w:rsidRPr="00244263">
        <w:rPr>
          <w:rFonts w:eastAsia="Times New Roman" w:cs="Courier New"/>
          <w:lang w:eastAsia="cs-CZ"/>
        </w:rPr>
        <w:t>)</w:t>
      </w:r>
    </w:p>
    <w:p w:rsidR="00244263" w:rsidRPr="00244263" w:rsidRDefault="00244263" w:rsidP="00244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cs-CZ"/>
        </w:rPr>
      </w:pPr>
      <w:r w:rsidRPr="00244263">
        <w:rPr>
          <w:rFonts w:eastAsia="Times New Roman" w:cs="Courier New"/>
          <w:lang w:eastAsia="cs-CZ"/>
        </w:rPr>
        <w:t xml:space="preserve">- Vy jste to nevěděli? (kolektiv autorů, </w:t>
      </w:r>
      <w:proofErr w:type="spellStart"/>
      <w:r w:rsidRPr="00244263">
        <w:rPr>
          <w:rFonts w:eastAsia="Times New Roman" w:cs="Courier New"/>
          <w:lang w:eastAsia="cs-CZ"/>
        </w:rPr>
        <w:t>Tarantino</w:t>
      </w:r>
      <w:proofErr w:type="spellEnd"/>
      <w:r w:rsidRPr="00244263">
        <w:rPr>
          <w:rFonts w:eastAsia="Times New Roman" w:cs="Courier New"/>
          <w:lang w:eastAsia="cs-CZ"/>
        </w:rPr>
        <w:t xml:space="preserve"> a Čert)</w:t>
      </w:r>
    </w:p>
    <w:p w:rsidR="00244263" w:rsidRDefault="00244263" w:rsidP="00D7439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244263" w:rsidRDefault="00244263" w:rsidP="004F4D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HiddenHorzOCR" w:cs="HiddenHorzOCR"/>
          <w:vertAlign w:val="subscript"/>
        </w:rPr>
      </w:pPr>
    </w:p>
    <w:p w:rsidR="004F4D81" w:rsidRDefault="004F4D81" w:rsidP="004F4D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HiddenHorzOCR" w:cs="HiddenHorzOCR"/>
          <w:vertAlign w:val="subscript"/>
        </w:rPr>
      </w:pPr>
    </w:p>
    <w:p w:rsidR="004F4D81" w:rsidRDefault="004F4D81" w:rsidP="004F4D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HiddenHorzOCR" w:cs="HiddenHorzOCR"/>
          <w:vertAlign w:val="subscript"/>
        </w:rPr>
      </w:pPr>
    </w:p>
    <w:p w:rsidR="004F4D81" w:rsidRDefault="004F4D81" w:rsidP="004F4D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HiddenHorzOCR" w:cs="HiddenHorzOCR"/>
          <w:vertAlign w:val="subscript"/>
        </w:rPr>
      </w:pPr>
    </w:p>
    <w:p w:rsidR="004F4D81" w:rsidRDefault="004F4D81" w:rsidP="004F4D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HiddenHorzOCR" w:cs="HiddenHorzOCR"/>
          <w:vertAlign w:val="subscript"/>
        </w:rPr>
      </w:pPr>
    </w:p>
    <w:p w:rsidR="004F4D81" w:rsidRDefault="004F4D81" w:rsidP="004F4D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HiddenHorzOCR" w:cs="HiddenHorzOCR"/>
          <w:vertAlign w:val="subscript"/>
        </w:rPr>
      </w:pPr>
    </w:p>
    <w:p w:rsidR="004F4D81" w:rsidRDefault="004F4D81" w:rsidP="004F4D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HiddenHorzOCR" w:cs="HiddenHorzOCR"/>
          <w:vertAlign w:val="subscript"/>
        </w:rPr>
      </w:pPr>
    </w:p>
    <w:p w:rsidR="004F4D81" w:rsidRPr="004F4D81" w:rsidRDefault="004F4D81" w:rsidP="004F4D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HiddenHorzOCR" w:cs="HiddenHorzOCR"/>
        </w:rPr>
      </w:pPr>
      <w:r w:rsidRPr="004F4D81">
        <w:rPr>
          <w:rFonts w:eastAsia="HiddenHorzOCR" w:cs="HiddenHorzOCR"/>
        </w:rPr>
        <w:t xml:space="preserve">Milan </w:t>
      </w:r>
      <w:proofErr w:type="spellStart"/>
      <w:r w:rsidRPr="004F4D81">
        <w:rPr>
          <w:rFonts w:eastAsia="HiddenHorzOCR" w:cs="HiddenHorzOCR"/>
        </w:rPr>
        <w:t>Martan</w:t>
      </w:r>
      <w:proofErr w:type="spellEnd"/>
      <w:r w:rsidRPr="004F4D81">
        <w:rPr>
          <w:rFonts w:eastAsia="HiddenHorzOCR" w:cs="HiddenHorzOCR"/>
        </w:rPr>
        <w:t>, 413800</w:t>
      </w:r>
    </w:p>
    <w:sectPr w:rsidR="004F4D81" w:rsidRPr="004F4D81" w:rsidSect="00B5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11A"/>
    <w:rsid w:val="000718E0"/>
    <w:rsid w:val="00244263"/>
    <w:rsid w:val="002A3CF1"/>
    <w:rsid w:val="003E7B61"/>
    <w:rsid w:val="00402069"/>
    <w:rsid w:val="004F4D81"/>
    <w:rsid w:val="00515723"/>
    <w:rsid w:val="005B6B88"/>
    <w:rsid w:val="006B5594"/>
    <w:rsid w:val="008A1B9B"/>
    <w:rsid w:val="00A2309C"/>
    <w:rsid w:val="00AA0415"/>
    <w:rsid w:val="00B5289C"/>
    <w:rsid w:val="00C0211A"/>
    <w:rsid w:val="00D407D9"/>
    <w:rsid w:val="00D7439D"/>
    <w:rsid w:val="00E02BD4"/>
    <w:rsid w:val="00E31F91"/>
    <w:rsid w:val="00F1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8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439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9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4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426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694</Words>
  <Characters>3977</Characters>
  <Application>Microsoft Office Word</Application>
  <DocSecurity>0</DocSecurity>
  <Lines>65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</dc:creator>
  <cp:lastModifiedBy>Milda</cp:lastModifiedBy>
  <cp:revision>4</cp:revision>
  <dcterms:created xsi:type="dcterms:W3CDTF">2013-01-02T15:54:00Z</dcterms:created>
  <dcterms:modified xsi:type="dcterms:W3CDTF">2013-01-02T21:42:00Z</dcterms:modified>
</cp:coreProperties>
</file>