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3E" w:rsidRPr="00126AF4" w:rsidRDefault="004C5B84" w:rsidP="00EF324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Povinná l</w:t>
      </w:r>
      <w:r w:rsidR="0065123E" w:rsidRPr="00126AF4">
        <w:rPr>
          <w:rFonts w:ascii="Times New Roman" w:hAnsi="Times New Roman" w:cs="Times New Roman"/>
          <w:b/>
          <w:sz w:val="26"/>
          <w:szCs w:val="26"/>
          <w:u w:val="single"/>
        </w:rPr>
        <w:t>iteratura ke kurzu Dějiny čínského myšlení I:</w:t>
      </w:r>
    </w:p>
    <w:p w:rsidR="0065123E" w:rsidRPr="00126AF4" w:rsidRDefault="0065123E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65123E" w:rsidRPr="00126AF4" w:rsidRDefault="0065123E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65123E" w:rsidRPr="00126AF4" w:rsidRDefault="0065123E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A67816" w:rsidRPr="00126AF4" w:rsidRDefault="00E17CA6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126AF4">
        <w:rPr>
          <w:rFonts w:ascii="Times New Roman" w:hAnsi="Times New Roman" w:cs="Times New Roman"/>
          <w:sz w:val="26"/>
          <w:szCs w:val="26"/>
          <w:u w:val="single"/>
        </w:rPr>
        <w:t>Přehled dějin čínského myšlení:</w:t>
      </w:r>
    </w:p>
    <w:p w:rsidR="00EF324F" w:rsidRPr="00126AF4" w:rsidRDefault="00EF324F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E17CA6" w:rsidRPr="00126AF4" w:rsidRDefault="00E17CA6" w:rsidP="004C5B84">
      <w:pPr>
        <w:tabs>
          <w:tab w:val="left" w:pos="8460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sz w:val="26"/>
          <w:szCs w:val="26"/>
        </w:rPr>
        <w:t xml:space="preserve">Cheng, Anne. </w:t>
      </w:r>
      <w:r w:rsidRPr="00126AF4">
        <w:rPr>
          <w:rFonts w:ascii="Times New Roman" w:hAnsi="Times New Roman" w:cs="Times New Roman"/>
          <w:i/>
          <w:iCs/>
          <w:sz w:val="26"/>
          <w:szCs w:val="26"/>
        </w:rPr>
        <w:t>Dějiny čínského myšlení.</w:t>
      </w:r>
      <w:r w:rsidRPr="00126AF4">
        <w:rPr>
          <w:rFonts w:ascii="Times New Roman" w:hAnsi="Times New Roman" w:cs="Times New Roman"/>
          <w:sz w:val="26"/>
          <w:szCs w:val="26"/>
        </w:rPr>
        <w:t xml:space="preserve"> Praha: DharmaGaia, 2006.</w:t>
      </w:r>
    </w:p>
    <w:p w:rsidR="00E17CA6" w:rsidRPr="00126AF4" w:rsidRDefault="00E17CA6" w:rsidP="004C5B84">
      <w:p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Král, Oldřich.  </w:t>
      </w:r>
      <w:r w:rsidRPr="00126AF4">
        <w:rPr>
          <w:rFonts w:ascii="Times New Roman" w:hAnsi="Times New Roman" w:cs="Times New Roman"/>
          <w:i/>
          <w:sz w:val="26"/>
          <w:szCs w:val="26"/>
        </w:rPr>
        <w:t>Čínská filozofie. Pohled z dějin.</w:t>
      </w:r>
      <w:r w:rsidRPr="00126AF4">
        <w:rPr>
          <w:rFonts w:ascii="Times New Roman" w:hAnsi="Times New Roman" w:cs="Times New Roman"/>
          <w:sz w:val="26"/>
          <w:szCs w:val="26"/>
        </w:rPr>
        <w:t xml:space="preserve"> Lásenice: Maxima, 2005.</w:t>
      </w:r>
    </w:p>
    <w:p w:rsidR="00E17CA6" w:rsidRPr="00126AF4" w:rsidRDefault="00E17CA6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5123E" w:rsidRPr="00126AF4" w:rsidRDefault="0065123E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F324F" w:rsidRPr="00126AF4" w:rsidRDefault="008A1767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126AF4">
        <w:rPr>
          <w:rFonts w:ascii="Times New Roman" w:hAnsi="Times New Roman" w:cs="Times New Roman"/>
          <w:sz w:val="26"/>
          <w:szCs w:val="26"/>
          <w:u w:val="single"/>
        </w:rPr>
        <w:t>Antologie:</w:t>
      </w:r>
    </w:p>
    <w:p w:rsidR="00EF324F" w:rsidRPr="00126AF4" w:rsidRDefault="00EF324F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8A1767" w:rsidRPr="00126AF4" w:rsidRDefault="008A1767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Vávra, Dušan (ed.) </w:t>
      </w:r>
      <w:r w:rsidRPr="00126A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Antologie textů k náboženství Číny.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Elektronická publikace. Brno: Masarykova univerzita, 2011.  </w:t>
      </w:r>
      <w:r w:rsidRPr="00126A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&lt;k dispozici ve studijních materiálech ke kurzu&gt;</w:t>
      </w:r>
    </w:p>
    <w:p w:rsidR="008A1767" w:rsidRPr="00126AF4" w:rsidRDefault="008A1767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E17CA6" w:rsidRPr="00126AF4" w:rsidRDefault="00E17CA6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7CA6" w:rsidRPr="00126AF4" w:rsidRDefault="00E17CA6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126AF4">
        <w:rPr>
          <w:rFonts w:ascii="Times New Roman" w:hAnsi="Times New Roman" w:cs="Times New Roman"/>
          <w:sz w:val="26"/>
          <w:szCs w:val="26"/>
          <w:u w:val="single"/>
        </w:rPr>
        <w:t>Překlady pramenů:</w:t>
      </w:r>
    </w:p>
    <w:p w:rsidR="00E17CA6" w:rsidRPr="00126AF4" w:rsidRDefault="00E17CA6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A1767" w:rsidRPr="00126AF4" w:rsidRDefault="008A1767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1) Konfuciovy </w:t>
      </w:r>
      <w:r w:rsidRPr="00126AF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Hovory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(Lúnyŭ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論語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:rsidR="00EF324F" w:rsidRPr="00126AF4" w:rsidRDefault="00EF324F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1767" w:rsidRPr="00126AF4" w:rsidRDefault="008A1767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Style w:val="maintextsmall"/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6AF4">
        <w:rPr>
          <w:rStyle w:val="maintextsmall"/>
          <w:rFonts w:ascii="Times New Roman" w:hAnsi="Times New Roman" w:cs="Times New Roman"/>
          <w:sz w:val="26"/>
          <w:szCs w:val="26"/>
        </w:rPr>
        <w:t xml:space="preserve">Průšek, Jaroslav a Vincenc Lesný (přel.) </w:t>
      </w:r>
      <w:r w:rsidRPr="00126AF4">
        <w:rPr>
          <w:rStyle w:val="maintextsmall"/>
          <w:rFonts w:ascii="Times New Roman" w:hAnsi="Times New Roman" w:cs="Times New Roman"/>
          <w:i/>
          <w:sz w:val="26"/>
          <w:szCs w:val="26"/>
        </w:rPr>
        <w:t>Konfucius. Rozpravy: hovory a komentáře.</w:t>
      </w:r>
      <w:r w:rsidRPr="00126AF4">
        <w:rPr>
          <w:rStyle w:val="maintextsmall"/>
          <w:rFonts w:ascii="Times New Roman" w:hAnsi="Times New Roman" w:cs="Times New Roman"/>
          <w:sz w:val="26"/>
          <w:szCs w:val="26"/>
        </w:rPr>
        <w:t xml:space="preserve"> Praha: Mladá fronta, 1995.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1767" w:rsidRPr="00126AF4" w:rsidRDefault="008A1767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6AF4">
        <w:rPr>
          <w:rFonts w:ascii="Times New Roman" w:hAnsi="Times New Roman" w:cs="Times New Roman"/>
          <w:sz w:val="26"/>
          <w:szCs w:val="26"/>
          <w:lang w:eastAsia="cs-CZ"/>
        </w:rPr>
        <w:t xml:space="preserve">Vochala, Jaromír (přel.) </w:t>
      </w:r>
      <w:r w:rsidRPr="00126AF4">
        <w:rPr>
          <w:rFonts w:ascii="Times New Roman" w:hAnsi="Times New Roman" w:cs="Times New Roman"/>
          <w:i/>
          <w:sz w:val="26"/>
          <w:szCs w:val="26"/>
          <w:lang w:eastAsia="cs-CZ"/>
        </w:rPr>
        <w:t>Konfucius v zrcadle Sebraných výroků.</w:t>
      </w:r>
      <w:r w:rsidRPr="00126AF4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Praha: Academia, 2009.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1767" w:rsidRPr="00126AF4" w:rsidRDefault="008A1767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324F" w:rsidRPr="00126AF4" w:rsidRDefault="008A1767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t>2) Mencius a Xunzi</w:t>
      </w:r>
      <w:r w:rsidR="00AD06EB"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(Mèngzĭ </w:t>
      </w:r>
      <w:r w:rsidR="00AD06EB" w:rsidRPr="00126AF4">
        <w:rPr>
          <w:rFonts w:ascii="Times New Roman" w:hAnsi="Times New Roman" w:cs="Times New Roman"/>
          <w:color w:val="000000"/>
          <w:sz w:val="26"/>
          <w:szCs w:val="26"/>
        </w:rPr>
        <w:t>孟子</w:t>
      </w:r>
      <w:r w:rsidR="00AD06EB"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a Xúnzĭ)</w:t>
      </w:r>
      <w:r w:rsidR="00EF324F" w:rsidRPr="00126AF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F324F" w:rsidRPr="00126AF4" w:rsidRDefault="00EF324F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06EB" w:rsidRPr="00126AF4" w:rsidRDefault="008A1767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="00AD06EB" w:rsidRPr="00126A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D06EB" w:rsidRPr="00126A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AD06EB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Vávra, Dušan (přel.) „Konfuciánské texty“. In: Vávra, Dušan (ed.) </w:t>
      </w:r>
      <w:r w:rsidR="00AD06EB" w:rsidRPr="00126A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Antologie textů k náboženství Číny. </w:t>
      </w:r>
      <w:r w:rsidR="00AD06EB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Elektronická publikace. Brno: Masarykova univerzita, 2011.  </w:t>
      </w:r>
      <w:r w:rsidR="00AD06EB" w:rsidRPr="00126A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&lt;k dispozici ve studijních materiálech ke kurzu&gt;</w:t>
      </w:r>
    </w:p>
    <w:p w:rsidR="00AD06EB" w:rsidRPr="00126AF4" w:rsidRDefault="00AD06EB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cs-CZ"/>
        </w:rPr>
      </w:pPr>
    </w:p>
    <w:p w:rsidR="00AD06EB" w:rsidRPr="00126AF4" w:rsidRDefault="00AD06EB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cs-CZ"/>
        </w:rPr>
      </w:pPr>
    </w:p>
    <w:p w:rsidR="00AD06EB" w:rsidRPr="00126AF4" w:rsidRDefault="00AD06EB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sz w:val="26"/>
          <w:szCs w:val="26"/>
          <w:lang w:eastAsia="cs-CZ"/>
        </w:rPr>
        <w:t xml:space="preserve">3) Laozi/Daodejing (Lăozĭ </w:t>
      </w:r>
      <w:r w:rsidRPr="00126AF4">
        <w:rPr>
          <w:rFonts w:ascii="Times New Roman" w:hAnsi="Times New Roman" w:cs="Times New Roman"/>
          <w:sz w:val="26"/>
          <w:szCs w:val="26"/>
        </w:rPr>
        <w:t>老子</w:t>
      </w:r>
      <w:r w:rsidRPr="00126AF4">
        <w:rPr>
          <w:rFonts w:ascii="Times New Roman" w:hAnsi="Times New Roman" w:cs="Times New Roman"/>
          <w:sz w:val="26"/>
          <w:szCs w:val="26"/>
        </w:rPr>
        <w:t xml:space="preserve"> / Dàodéjīng </w:t>
      </w:r>
      <w:r w:rsidRPr="00126AF4">
        <w:rPr>
          <w:rFonts w:ascii="Times New Roman" w:hAnsi="Times New Roman" w:cs="Times New Roman"/>
          <w:sz w:val="26"/>
          <w:szCs w:val="26"/>
        </w:rPr>
        <w:t>道德經</w:t>
      </w:r>
      <w:r w:rsidRPr="00126AF4">
        <w:rPr>
          <w:rFonts w:ascii="Times New Roman" w:hAnsi="Times New Roman" w:cs="Times New Roman"/>
          <w:sz w:val="26"/>
          <w:szCs w:val="26"/>
        </w:rPr>
        <w:t>):</w:t>
      </w:r>
    </w:p>
    <w:p w:rsidR="00EF324F" w:rsidRPr="00126AF4" w:rsidRDefault="00EF324F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D06EB" w:rsidRPr="00126AF4" w:rsidRDefault="00AD06EB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26AF4">
        <w:rPr>
          <w:rFonts w:ascii="Times New Roman" w:hAnsi="Times New Roman" w:cs="Times New Roman"/>
          <w:sz w:val="26"/>
          <w:szCs w:val="26"/>
        </w:rPr>
        <w:t xml:space="preserve">Krebsová, Berta (přel. a kom.) </w:t>
      </w:r>
      <w:r w:rsidRPr="00126AF4">
        <w:rPr>
          <w:rFonts w:ascii="Times New Roman" w:hAnsi="Times New Roman" w:cs="Times New Roman"/>
          <w:i/>
          <w:iCs/>
          <w:sz w:val="26"/>
          <w:szCs w:val="26"/>
        </w:rPr>
        <w:t>Tao te ťing. O tao a ctnosti.</w:t>
      </w:r>
      <w:r w:rsidRPr="00126AF4">
        <w:rPr>
          <w:rFonts w:ascii="Times New Roman" w:hAnsi="Times New Roman" w:cs="Times New Roman"/>
          <w:sz w:val="26"/>
          <w:szCs w:val="26"/>
        </w:rPr>
        <w:t xml:space="preserve"> Praha: DharmaGaia, 1998, 2003. 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06EB" w:rsidRPr="00126AF4" w:rsidRDefault="00AD06EB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Král, Oldřich (přel. a ed.) </w:t>
      </w:r>
      <w:r w:rsidRPr="00126AF4">
        <w:rPr>
          <w:rFonts w:ascii="Times New Roman" w:hAnsi="Times New Roman" w:cs="Times New Roman"/>
          <w:i/>
          <w:color w:val="000000"/>
          <w:sz w:val="26"/>
          <w:szCs w:val="26"/>
        </w:rPr>
        <w:t>Kniha mlčení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. Praha: Mladá fronta, 1994. &lt;obsahuje kompletní překlad díla </w:t>
      </w:r>
      <w:r w:rsidRPr="00126AF4">
        <w:rPr>
          <w:rFonts w:ascii="Times New Roman" w:hAnsi="Times New Roman" w:cs="Times New Roman"/>
          <w:i/>
          <w:color w:val="000000"/>
          <w:sz w:val="26"/>
          <w:szCs w:val="26"/>
        </w:rPr>
        <w:t>Laozi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&gt;</w:t>
      </w:r>
    </w:p>
    <w:p w:rsidR="00AD06EB" w:rsidRPr="00126AF4" w:rsidRDefault="00AD06EB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06EB" w:rsidRPr="00126AF4" w:rsidRDefault="00AD06EB" w:rsidP="0065123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4) Zhuangzi (Zhuāngzĭ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莊子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):</w:t>
      </w:r>
    </w:p>
    <w:p w:rsidR="00EF324F" w:rsidRPr="00126AF4" w:rsidRDefault="00EF324F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17CA6" w:rsidRPr="00126AF4" w:rsidRDefault="00AD06EB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7CA6"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Král, Oldřich </w:t>
      </w:r>
      <w:r w:rsidR="00E17CA6" w:rsidRPr="00126AF4">
        <w:rPr>
          <w:rFonts w:ascii="Times New Roman" w:hAnsi="Times New Roman" w:cs="Times New Roman"/>
          <w:sz w:val="26"/>
          <w:szCs w:val="26"/>
        </w:rPr>
        <w:t xml:space="preserve"> (přel.). </w:t>
      </w:r>
      <w:r w:rsidR="00E17CA6" w:rsidRPr="00126AF4">
        <w:rPr>
          <w:rFonts w:ascii="Times New Roman" w:hAnsi="Times New Roman" w:cs="Times New Roman"/>
          <w:i/>
          <w:sz w:val="26"/>
          <w:szCs w:val="26"/>
        </w:rPr>
        <w:t>Mistr Zhuang. Sebrané spisy.</w:t>
      </w:r>
      <w:r w:rsidR="00E17CA6" w:rsidRPr="00126AF4">
        <w:rPr>
          <w:rFonts w:ascii="Times New Roman" w:hAnsi="Times New Roman" w:cs="Times New Roman"/>
          <w:sz w:val="26"/>
          <w:szCs w:val="26"/>
        </w:rPr>
        <w:t xml:space="preserve"> Lásenice: Maxima, 2006.</w:t>
      </w:r>
    </w:p>
    <w:p w:rsidR="00EF324F" w:rsidRPr="00126AF4" w:rsidRDefault="00EF324F" w:rsidP="00EF324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324F" w:rsidRPr="00126AF4" w:rsidRDefault="00AD06EB" w:rsidP="00EF324F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7CA6"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Král, Oldřich </w:t>
      </w:r>
      <w:r w:rsidR="00E17CA6" w:rsidRPr="00126AF4">
        <w:rPr>
          <w:rFonts w:ascii="Times New Roman" w:hAnsi="Times New Roman" w:cs="Times New Roman"/>
          <w:sz w:val="26"/>
          <w:szCs w:val="26"/>
        </w:rPr>
        <w:t xml:space="preserve"> (přel.) </w:t>
      </w:r>
      <w:r w:rsidR="00E17CA6" w:rsidRPr="00126AF4">
        <w:rPr>
          <w:rFonts w:ascii="Times New Roman" w:hAnsi="Times New Roman" w:cs="Times New Roman"/>
          <w:i/>
          <w:sz w:val="26"/>
          <w:szCs w:val="26"/>
        </w:rPr>
        <w:t xml:space="preserve">Mistr Čuang. Vnitřní kapitoly. </w:t>
      </w:r>
      <w:r w:rsidR="00EF324F" w:rsidRPr="00126AF4">
        <w:rPr>
          <w:rFonts w:ascii="Times New Roman" w:hAnsi="Times New Roman" w:cs="Times New Roman"/>
          <w:sz w:val="26"/>
          <w:szCs w:val="26"/>
        </w:rPr>
        <w:t>Praha: Odeon, 1992.</w:t>
      </w:r>
    </w:p>
    <w:p w:rsidR="00EF324F" w:rsidRPr="00126AF4" w:rsidRDefault="00EF324F" w:rsidP="00EF324F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</w:p>
    <w:p w:rsidR="00EF324F" w:rsidRPr="00126AF4" w:rsidRDefault="00EF324F" w:rsidP="00EF324F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</w:p>
    <w:p w:rsidR="00AD06EB" w:rsidRPr="00126AF4" w:rsidRDefault="00AD06EB" w:rsidP="00EF324F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sz w:val="26"/>
          <w:szCs w:val="26"/>
          <w:lang w:eastAsia="cs-CZ"/>
        </w:rPr>
        <w:t xml:space="preserve">5) „Vnitřní cvičení“ z díla Guanzi (Nèiyè </w:t>
      </w:r>
      <w:r w:rsidRPr="00126AF4">
        <w:rPr>
          <w:rFonts w:ascii="Times New Roman" w:hAnsi="Times New Roman" w:cs="Times New Roman"/>
          <w:sz w:val="26"/>
          <w:szCs w:val="26"/>
        </w:rPr>
        <w:t>内業</w:t>
      </w:r>
      <w:r w:rsidRPr="00126AF4">
        <w:rPr>
          <w:rFonts w:ascii="Times New Roman" w:hAnsi="Times New Roman" w:cs="Times New Roman"/>
          <w:sz w:val="26"/>
          <w:szCs w:val="26"/>
        </w:rPr>
        <w:t xml:space="preserve"> z Guănzĭ </w:t>
      </w:r>
      <w:r w:rsidRPr="00126AF4">
        <w:rPr>
          <w:rFonts w:ascii="Times New Roman" w:hAnsi="Times New Roman" w:cs="Times New Roman"/>
          <w:sz w:val="26"/>
          <w:szCs w:val="26"/>
        </w:rPr>
        <w:t>管子</w:t>
      </w:r>
      <w:r w:rsidRPr="00126AF4">
        <w:rPr>
          <w:rFonts w:ascii="Times New Roman" w:hAnsi="Times New Roman" w:cs="Times New Roman"/>
          <w:sz w:val="26"/>
          <w:szCs w:val="26"/>
        </w:rPr>
        <w:t>):</w:t>
      </w:r>
    </w:p>
    <w:p w:rsidR="00E17CA6" w:rsidRPr="00126AF4" w:rsidRDefault="00AD06EB" w:rsidP="00EF324F">
      <w:pPr>
        <w:pStyle w:val="Nadpis2"/>
        <w:ind w:left="567" w:hanging="567"/>
        <w:contextualSpacing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26AF4">
        <w:rPr>
          <w:rFonts w:ascii="Times New Roman" w:hAnsi="Times New Roman" w:cs="Times New Roman"/>
          <w:color w:val="000000"/>
        </w:rPr>
        <w:sym w:font="Wingdings" w:char="F0E0"/>
      </w:r>
      <w:r w:rsidRPr="00126AF4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Pr="00126AF4">
        <w:rPr>
          <w:rFonts w:ascii="Times New Roman" w:hAnsi="Times New Roman" w:cs="Times New Roman"/>
          <w:color w:val="000000"/>
        </w:rPr>
        <w:tab/>
      </w:r>
      <w:r w:rsidR="00E17CA6" w:rsidRPr="00126AF4">
        <w:rPr>
          <w:rFonts w:ascii="Times New Roman" w:hAnsi="Times New Roman" w:cs="Times New Roman"/>
          <w:b w:val="0"/>
          <w:color w:val="000000" w:themeColor="text1"/>
        </w:rPr>
        <w:t xml:space="preserve">Vávra, Dušan (přel.) „Sebekultivace v díle Guanzi“. In: </w:t>
      </w:r>
      <w:r w:rsidR="00E17CA6" w:rsidRPr="00126AF4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Vávra, Dušan (ed.) </w:t>
      </w:r>
      <w:r w:rsidR="00E17CA6" w:rsidRPr="00126AF4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Antologie textů k náboženství Číny. </w:t>
      </w:r>
      <w:r w:rsidR="00E17CA6" w:rsidRPr="00126AF4">
        <w:rPr>
          <w:rFonts w:ascii="Times New Roman" w:hAnsi="Times New Roman" w:cs="Times New Roman"/>
          <w:b w:val="0"/>
          <w:bCs w:val="0"/>
          <w:color w:val="000000" w:themeColor="text1"/>
        </w:rPr>
        <w:t>Elektronická publikace. Brno: Masarykova univerzita, 2011.  &lt;</w:t>
      </w:r>
      <w:r w:rsidR="00E17CA6" w:rsidRPr="00126AF4">
        <w:rPr>
          <w:rFonts w:ascii="Times New Roman" w:hAnsi="Times New Roman" w:cs="Times New Roman"/>
          <w:b w:val="0"/>
          <w:bCs w:val="0"/>
          <w:color w:val="000000" w:themeColor="text1"/>
          <w:lang w:eastAsia="zh-CN"/>
        </w:rPr>
        <w:t>k dispozici ve studijních materiálech ke kurzu</w:t>
      </w:r>
      <w:r w:rsidR="00E17CA6" w:rsidRPr="00126AF4">
        <w:rPr>
          <w:rFonts w:ascii="Times New Roman" w:hAnsi="Times New Roman" w:cs="Times New Roman"/>
          <w:b w:val="0"/>
          <w:bCs w:val="0"/>
          <w:color w:val="000000" w:themeColor="text1"/>
        </w:rPr>
        <w:t>&gt;</w:t>
      </w:r>
    </w:p>
    <w:p w:rsidR="008A1767" w:rsidRPr="00126AF4" w:rsidRDefault="008A1767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cs-CZ"/>
        </w:rPr>
      </w:pPr>
    </w:p>
    <w:p w:rsidR="00EF324F" w:rsidRPr="00126AF4" w:rsidRDefault="00EF324F" w:rsidP="00EF324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lang w:eastAsia="cs-CZ"/>
        </w:rPr>
      </w:pPr>
    </w:p>
    <w:p w:rsidR="008A1767" w:rsidRPr="00126AF4" w:rsidRDefault="00AD06EB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Mozi (Mòzĭ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墨子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06EB" w:rsidRPr="00126AF4" w:rsidRDefault="00AD06EB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Zádrapa, Lukáš (přel.) „Dílo Mozi“. In: Vávra, Dušan (ed.) </w:t>
      </w:r>
      <w:r w:rsidRPr="00126A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Antologie textů k náboženství Číny.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Elektronická publikace. Brno: Masarykova univerzita, 2011.  </w:t>
      </w:r>
      <w:r w:rsidRPr="00126AF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&lt;k dispozici ve studijních materiálech ke kurzu&gt;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D06EB" w:rsidRPr="00126AF4" w:rsidRDefault="00E44D48" w:rsidP="00EF324F">
      <w:pPr>
        <w:spacing w:line="240" w:lineRule="auto"/>
        <w:ind w:left="567" w:hanging="567"/>
        <w:contextualSpacing/>
        <w:rPr>
          <w:rFonts w:ascii="Times New Roman" w:hAnsi="Times New Roman" w:cs="Times New Roman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Uher, David (přel.) „Všeláska“.  In: Olivová, Lucie (ed.) </w:t>
      </w:r>
      <w:r w:rsidRPr="00126AF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Klenoty čínské literatury.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Praha: Portál, 2006.</w:t>
      </w:r>
    </w:p>
    <w:p w:rsidR="00E44D48" w:rsidRPr="00126AF4" w:rsidRDefault="00E44D48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06EB" w:rsidRPr="00126AF4" w:rsidRDefault="00AD06EB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7) Han</w:t>
      </w:r>
      <w:r w:rsidR="00126AF4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eizi (Hàn</w:t>
      </w:r>
      <w:r w:rsidR="00126AF4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ēizĭ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韓非子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1767" w:rsidRPr="00126AF4" w:rsidRDefault="00AD06EB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A1767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Zádrapa, Lukáš (přel.) </w:t>
      </w:r>
      <w:r w:rsidR="008A1767" w:rsidRPr="00126AF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Chan-fej-c’. </w:t>
      </w:r>
      <w:r w:rsidR="008A1767"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Sv. I. Praha: Academia, 2011.</w:t>
      </w:r>
    </w:p>
    <w:p w:rsidR="00E44D48" w:rsidRPr="00126AF4" w:rsidRDefault="00E44D48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44D48" w:rsidRPr="00126AF4" w:rsidRDefault="00E44D48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Gongsun Longzi (Gōngsūn Lóng zĭ 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公孫龍子</w:t>
      </w:r>
      <w:r w:rsidRPr="00126AF4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EF324F" w:rsidRPr="00126AF4" w:rsidRDefault="00EF324F" w:rsidP="00EF324F">
      <w:pPr>
        <w:tabs>
          <w:tab w:val="left" w:pos="8460"/>
        </w:tabs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17CA6" w:rsidRPr="00126AF4" w:rsidRDefault="00E44D48" w:rsidP="00EF324F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126AF4">
        <w:rPr>
          <w:rFonts w:ascii="Times New Roman" w:hAnsi="Times New Roman" w:cs="Times New Roman"/>
          <w:color w:val="000000"/>
          <w:sz w:val="26"/>
          <w:szCs w:val="26"/>
        </w:rPr>
        <w:sym w:font="Wingdings" w:char="F0E0"/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Olivová, Lucie (přel.) „Disputace o bílém koni“. In: Olivová, Lucie (ed.) </w:t>
      </w:r>
      <w:r w:rsidRPr="00126AF4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Klenoty čínské literatury. </w:t>
      </w:r>
      <w:r w:rsidRPr="00126AF4">
        <w:rPr>
          <w:rFonts w:ascii="Times New Roman" w:hAnsi="Times New Roman" w:cs="Times New Roman"/>
          <w:color w:val="000000"/>
          <w:sz w:val="26"/>
          <w:szCs w:val="26"/>
        </w:rPr>
        <w:t>Praha: Portál, 2006.</w:t>
      </w:r>
    </w:p>
    <w:p w:rsidR="00126AF4" w:rsidRPr="00126AF4" w:rsidRDefault="00126AF4" w:rsidP="00EF324F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126AF4" w:rsidRPr="00126AF4" w:rsidRDefault="00126AF4" w:rsidP="00EF324F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26AF4" w:rsidRPr="00126AF4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17CA6"/>
    <w:rsid w:val="00126AF4"/>
    <w:rsid w:val="00204841"/>
    <w:rsid w:val="00265193"/>
    <w:rsid w:val="00287CC7"/>
    <w:rsid w:val="003D5314"/>
    <w:rsid w:val="00412BB8"/>
    <w:rsid w:val="004C5B84"/>
    <w:rsid w:val="0065123E"/>
    <w:rsid w:val="007566A6"/>
    <w:rsid w:val="007823EC"/>
    <w:rsid w:val="008A1767"/>
    <w:rsid w:val="00A67816"/>
    <w:rsid w:val="00AD06EB"/>
    <w:rsid w:val="00B351F3"/>
    <w:rsid w:val="00C80211"/>
    <w:rsid w:val="00E17CA6"/>
    <w:rsid w:val="00E44D48"/>
    <w:rsid w:val="00EF324F"/>
    <w:rsid w:val="00F5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7C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7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maintextsmall">
    <w:name w:val="maintextsmall"/>
    <w:basedOn w:val="Standardnpsmoodstavce"/>
    <w:rsid w:val="008A1767"/>
  </w:style>
  <w:style w:type="character" w:styleId="Zvraznn">
    <w:name w:val="Emphasis"/>
    <w:basedOn w:val="Standardnpsmoodstavce"/>
    <w:uiPriority w:val="20"/>
    <w:qFormat/>
    <w:rsid w:val="00126A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1B06-38D2-43D8-AD67-7C995345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2012-09-26T10:43:00Z</dcterms:created>
  <dcterms:modified xsi:type="dcterms:W3CDTF">2012-09-26T10:43:00Z</dcterms:modified>
</cp:coreProperties>
</file>