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88" w:rsidRDefault="00785583" w:rsidP="00585B88">
      <w:pPr>
        <w:pStyle w:val="Nadpis1"/>
      </w:pPr>
      <w:r>
        <w:t xml:space="preserve">Wahlseminar: </w:t>
      </w:r>
      <w:r w:rsidR="00C21C79">
        <w:t>Kultur und</w:t>
      </w:r>
      <w:r>
        <w:t xml:space="preserve"> Texte</w:t>
      </w:r>
      <w:r w:rsidR="00585B88">
        <w:t xml:space="preserve"> – </w:t>
      </w:r>
      <w:r w:rsidR="00604A25">
        <w:t xml:space="preserve">Di, </w:t>
      </w:r>
      <w:r w:rsidR="002C4463">
        <w:t>5.11</w:t>
      </w:r>
      <w:r w:rsidR="00604A25">
        <w:t>.2013, 17.3</w:t>
      </w:r>
      <w:r w:rsidR="00A450AB">
        <w:t>0h</w:t>
      </w:r>
    </w:p>
    <w:p w:rsidR="00342362" w:rsidRDefault="00342362" w:rsidP="00585B88"/>
    <w:p w:rsidR="00342362" w:rsidRPr="00A5244C" w:rsidRDefault="00342362" w:rsidP="00A5244C">
      <w:pPr>
        <w:spacing w:line="360" w:lineRule="auto"/>
        <w:rPr>
          <w:i/>
        </w:rPr>
      </w:pPr>
      <w:r w:rsidRPr="00A5244C">
        <w:rPr>
          <w:i/>
        </w:rPr>
        <w:t>Organisatorisches:</w:t>
      </w:r>
    </w:p>
    <w:p w:rsidR="00883817" w:rsidRDefault="006A0903" w:rsidP="00883817">
      <w:pPr>
        <w:numPr>
          <w:ilvl w:val="0"/>
          <w:numId w:val="1"/>
        </w:numPr>
        <w:spacing w:line="276" w:lineRule="auto"/>
      </w:pPr>
      <w:r>
        <w:t>Einladung zur Langen Nacht am Donnerstag!</w:t>
      </w:r>
    </w:p>
    <w:p w:rsidR="00AA7E78" w:rsidRPr="00AA7E78" w:rsidRDefault="00395624" w:rsidP="00A5244C">
      <w:pPr>
        <w:pStyle w:val="Normlnweb"/>
        <w:spacing w:line="360" w:lineRule="auto"/>
        <w:rPr>
          <w:i/>
          <w:lang w:val="de-DE"/>
        </w:rPr>
      </w:pPr>
      <w:r>
        <w:rPr>
          <w:i/>
          <w:lang w:val="de-DE"/>
        </w:rPr>
        <w:t>Einheit 6</w:t>
      </w:r>
      <w:r w:rsidR="00997F10">
        <w:rPr>
          <w:i/>
          <w:lang w:val="de-DE"/>
        </w:rPr>
        <w:t>:</w:t>
      </w:r>
    </w:p>
    <w:p w:rsidR="002C4463" w:rsidRDefault="002C4463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Wiederholung zur Politik</w:t>
      </w:r>
      <w:r w:rsidR="006A0903">
        <w:rPr>
          <w:lang w:val="de-DE"/>
        </w:rPr>
        <w:t>: Zwei Gruppen</w:t>
      </w:r>
    </w:p>
    <w:p w:rsidR="002C4463" w:rsidRDefault="002C4463" w:rsidP="002C4463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In Kleingruppen: rechts/links</w:t>
      </w:r>
    </w:p>
    <w:p w:rsidR="002C4463" w:rsidRPr="002C4463" w:rsidRDefault="002C4463" w:rsidP="002C4463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Rechte und Pflichten von Milos Zeman</w:t>
      </w:r>
      <w:r>
        <w:rPr>
          <w:lang w:val="de-DE"/>
        </w:rPr>
        <w:br/>
      </w:r>
    </w:p>
    <w:p w:rsidR="002C4463" w:rsidRDefault="002C4463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Referat von Martina </w:t>
      </w:r>
      <w:proofErr w:type="spellStart"/>
      <w:r>
        <w:rPr>
          <w:lang w:val="de-DE"/>
        </w:rPr>
        <w:t>Vinsova</w:t>
      </w:r>
      <w:proofErr w:type="spellEnd"/>
      <w:r>
        <w:rPr>
          <w:lang w:val="de-DE"/>
        </w:rPr>
        <w:t xml:space="preserve"> zum Film Nachtlärm.</w:t>
      </w:r>
    </w:p>
    <w:p w:rsidR="00395624" w:rsidRDefault="00395624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Arbeit mit den Filmkritiken:</w:t>
      </w:r>
    </w:p>
    <w:p w:rsidR="00395624" w:rsidRDefault="00395624" w:rsidP="00395624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Redemittel zur Beurteilung eines Textes sammeln</w:t>
      </w:r>
    </w:p>
    <w:p w:rsidR="00EE7C70" w:rsidRDefault="005E44C1" w:rsidP="00A5244C">
      <w:pPr>
        <w:pStyle w:val="Normlnweb"/>
        <w:spacing w:line="360" w:lineRule="auto"/>
        <w:rPr>
          <w:i/>
          <w:lang w:val="de-DE"/>
        </w:rPr>
      </w:pPr>
      <w:r w:rsidRPr="00FA764D">
        <w:rPr>
          <w:i/>
          <w:lang w:val="de-DE"/>
        </w:rPr>
        <w:t>Hausaufgabe:</w:t>
      </w:r>
    </w:p>
    <w:p w:rsidR="00FF0972" w:rsidRDefault="00FF0972" w:rsidP="00FF0972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proofErr w:type="spellStart"/>
      <w:r>
        <w:rPr>
          <w:lang w:val="de-DE"/>
        </w:rPr>
        <w:t>Lesem</w:t>
      </w:r>
      <w:proofErr w:type="spellEnd"/>
      <w:r>
        <w:rPr>
          <w:lang w:val="de-DE"/>
        </w:rPr>
        <w:t xml:space="preserve"> Sie den Artikel „Filmsemiotik und Sprachunterricht“ und beachten Sie dabei folgende Fragen:</w:t>
      </w:r>
      <w:r>
        <w:rPr>
          <w:lang w:val="de-DE"/>
        </w:rPr>
        <w:br/>
        <w:t>Was ist das für eine Textsorte?</w:t>
      </w:r>
      <w:r>
        <w:rPr>
          <w:lang w:val="de-DE"/>
        </w:rPr>
        <w:br/>
        <w:t>Erklären Sie schriftlich in einem Satz, worum es in diesem Text geht.</w:t>
      </w:r>
      <w:r>
        <w:rPr>
          <w:lang w:val="de-DE"/>
        </w:rPr>
        <w:br/>
        <w:t>In welche Abschnitte ist der Text gegliedert?</w:t>
      </w:r>
      <w:r>
        <w:rPr>
          <w:lang w:val="de-DE"/>
        </w:rPr>
        <w:br/>
        <w:t xml:space="preserve">Worauf muss man bei der </w:t>
      </w:r>
      <w:proofErr w:type="spellStart"/>
      <w:r>
        <w:rPr>
          <w:lang w:val="de-DE"/>
        </w:rPr>
        <w:t>Didaktisierung</w:t>
      </w:r>
      <w:proofErr w:type="spellEnd"/>
      <w:r>
        <w:rPr>
          <w:lang w:val="de-DE"/>
        </w:rPr>
        <w:t xml:space="preserve"> eines Films für den Unterricht achten?</w:t>
      </w:r>
      <w:r>
        <w:rPr>
          <w:lang w:val="de-DE"/>
        </w:rPr>
        <w:br/>
        <w:t>Was ist Semiotik?</w:t>
      </w:r>
      <w:r>
        <w:rPr>
          <w:lang w:val="de-DE"/>
        </w:rPr>
        <w:br/>
        <w:t>Welche Zeichenkategorien gibt es? Nennen Sie je ein Beispiel für eine Kategorie.</w:t>
      </w:r>
      <w:r>
        <w:rPr>
          <w:lang w:val="de-DE"/>
        </w:rPr>
        <w:br/>
        <w:t>Wie kann man diese Zeichenkategorien auf den Film anwenden?</w:t>
      </w:r>
      <w:r w:rsidR="00877887">
        <w:rPr>
          <w:lang w:val="de-DE"/>
        </w:rPr>
        <w:br/>
        <w:t>Welche Phasen und mögliche Übungen gibt es, wenn man Filmsequenzen im Unterricht einsetzt?</w:t>
      </w:r>
    </w:p>
    <w:p w:rsidR="00877887" w:rsidRPr="00FF0972" w:rsidRDefault="00877887" w:rsidP="00FF0972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 xml:space="preserve">Rechercheaufgabe: Suchen Sie einen kurzen deutschsprachigen Videoausschnitt (Film, Nachrichten, Fernsehen, Szene, etc.), den Sie interessant finden und evtl. im Sprachunterricht verwenden würden. Schicken Sie mir den Link. Linktipps: </w:t>
      </w:r>
      <w:proofErr w:type="spellStart"/>
      <w:r>
        <w:rPr>
          <w:lang w:val="de-DE"/>
        </w:rPr>
        <w:t>Youtube</w:t>
      </w:r>
      <w:proofErr w:type="spellEnd"/>
      <w:r>
        <w:rPr>
          <w:lang w:val="de-DE"/>
        </w:rPr>
        <w:t xml:space="preserve">, ORF </w:t>
      </w:r>
      <w:proofErr w:type="spellStart"/>
      <w:r>
        <w:rPr>
          <w:lang w:val="de-DE"/>
        </w:rPr>
        <w:t>TVThek</w:t>
      </w:r>
      <w:proofErr w:type="spellEnd"/>
      <w:r>
        <w:rPr>
          <w:lang w:val="de-DE"/>
        </w:rPr>
        <w:t xml:space="preserve">, ARD </w:t>
      </w:r>
      <w:proofErr w:type="spellStart"/>
      <w:r>
        <w:rPr>
          <w:lang w:val="de-DE"/>
        </w:rPr>
        <w:t>Mediathek</w:t>
      </w:r>
      <w:proofErr w:type="spellEnd"/>
      <w:r>
        <w:rPr>
          <w:lang w:val="de-DE"/>
        </w:rPr>
        <w:t>, diverse andere Medien…</w:t>
      </w:r>
      <w:bookmarkStart w:id="0" w:name="_GoBack"/>
      <w:bookmarkEnd w:id="0"/>
    </w:p>
    <w:sectPr w:rsidR="00877887" w:rsidRPr="00FF0972" w:rsidSect="007D264C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32"/>
    <w:multiLevelType w:val="hybridMultilevel"/>
    <w:tmpl w:val="EC341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86E2A"/>
    <w:multiLevelType w:val="hybridMultilevel"/>
    <w:tmpl w:val="FDD69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B3574"/>
    <w:multiLevelType w:val="hybridMultilevel"/>
    <w:tmpl w:val="3252D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66576"/>
    <w:multiLevelType w:val="hybridMultilevel"/>
    <w:tmpl w:val="3F12F5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50CDB"/>
    <w:multiLevelType w:val="hybridMultilevel"/>
    <w:tmpl w:val="1A84A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77"/>
    <w:rsid w:val="00032330"/>
    <w:rsid w:val="00033285"/>
    <w:rsid w:val="000D726C"/>
    <w:rsid w:val="000E0416"/>
    <w:rsid w:val="000F51FE"/>
    <w:rsid w:val="00145E86"/>
    <w:rsid w:val="0017773F"/>
    <w:rsid w:val="00187505"/>
    <w:rsid w:val="001E341B"/>
    <w:rsid w:val="001F6F3D"/>
    <w:rsid w:val="00251F89"/>
    <w:rsid w:val="002944C5"/>
    <w:rsid w:val="002B0E2E"/>
    <w:rsid w:val="002C4463"/>
    <w:rsid w:val="00340CF1"/>
    <w:rsid w:val="00342362"/>
    <w:rsid w:val="00395624"/>
    <w:rsid w:val="003F24B3"/>
    <w:rsid w:val="00413D40"/>
    <w:rsid w:val="00454F77"/>
    <w:rsid w:val="004777CB"/>
    <w:rsid w:val="00492D3C"/>
    <w:rsid w:val="004A27B1"/>
    <w:rsid w:val="004A4C6A"/>
    <w:rsid w:val="005520B3"/>
    <w:rsid w:val="00584615"/>
    <w:rsid w:val="00585B88"/>
    <w:rsid w:val="005A57FC"/>
    <w:rsid w:val="005E44C1"/>
    <w:rsid w:val="0060205F"/>
    <w:rsid w:val="00604A25"/>
    <w:rsid w:val="00660420"/>
    <w:rsid w:val="006A0903"/>
    <w:rsid w:val="006C1AB5"/>
    <w:rsid w:val="00731170"/>
    <w:rsid w:val="00742C3C"/>
    <w:rsid w:val="00766D9B"/>
    <w:rsid w:val="00785583"/>
    <w:rsid w:val="007B3C88"/>
    <w:rsid w:val="007D264C"/>
    <w:rsid w:val="007D6EFA"/>
    <w:rsid w:val="007F32DE"/>
    <w:rsid w:val="007F3C14"/>
    <w:rsid w:val="008247B1"/>
    <w:rsid w:val="008730AA"/>
    <w:rsid w:val="00877887"/>
    <w:rsid w:val="00883817"/>
    <w:rsid w:val="00883B04"/>
    <w:rsid w:val="008E492A"/>
    <w:rsid w:val="008F0041"/>
    <w:rsid w:val="0090743E"/>
    <w:rsid w:val="00967BEC"/>
    <w:rsid w:val="00997F10"/>
    <w:rsid w:val="00A37C89"/>
    <w:rsid w:val="00A450AB"/>
    <w:rsid w:val="00A5244C"/>
    <w:rsid w:val="00A61062"/>
    <w:rsid w:val="00AA7E78"/>
    <w:rsid w:val="00B05CD9"/>
    <w:rsid w:val="00B506F8"/>
    <w:rsid w:val="00B738E8"/>
    <w:rsid w:val="00C01BB6"/>
    <w:rsid w:val="00C07309"/>
    <w:rsid w:val="00C21C79"/>
    <w:rsid w:val="00C4484D"/>
    <w:rsid w:val="00C45446"/>
    <w:rsid w:val="00C73786"/>
    <w:rsid w:val="00C87527"/>
    <w:rsid w:val="00CA4DDC"/>
    <w:rsid w:val="00D8189A"/>
    <w:rsid w:val="00D8318C"/>
    <w:rsid w:val="00DF2CF9"/>
    <w:rsid w:val="00E617AA"/>
    <w:rsid w:val="00EE7C70"/>
    <w:rsid w:val="00F319EC"/>
    <w:rsid w:val="00F41F49"/>
    <w:rsid w:val="00F701FF"/>
    <w:rsid w:val="00F71678"/>
    <w:rsid w:val="00FA764D"/>
    <w:rsid w:val="00FF0972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-         Anwesenheit, Gruppe wechseln usw</vt:lpstr>
      <vt:lpstr>-         Anwesenheit, Gruppe wechseln usw</vt:lpstr>
    </vt:vector>
  </TitlesOfParts>
  <Company>FFMU</Company>
  <LinksUpToDate>false</LinksUpToDate>
  <CharactersWithSpaces>1237</CharactersWithSpaces>
  <SharedDoc>false</SharedDoc>
  <HLinks>
    <vt:vector size="6" baseType="variant"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http://www.goethe.de/ins/cz/prj/fdf/prg/deindex.htm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   Anwesenheit, Gruppe wechseln usw</dc:title>
  <dc:creator>user</dc:creator>
  <cp:lastModifiedBy>Christina Fasching</cp:lastModifiedBy>
  <cp:revision>4</cp:revision>
  <cp:lastPrinted>2013-10-29T16:26:00Z</cp:lastPrinted>
  <dcterms:created xsi:type="dcterms:W3CDTF">2013-11-05T16:25:00Z</dcterms:created>
  <dcterms:modified xsi:type="dcterms:W3CDTF">2013-11-11T17:40:00Z</dcterms:modified>
</cp:coreProperties>
</file>