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173B" w:rsidRPr="002F173B" w:rsidTr="002F173B">
        <w:tc>
          <w:tcPr>
            <w:tcW w:w="9212" w:type="dxa"/>
          </w:tcPr>
          <w:p w:rsidR="002F173B" w:rsidRPr="002F173B" w:rsidRDefault="002F173B" w:rsidP="00AE7DBC">
            <w:pPr>
              <w:rPr>
                <w:b/>
              </w:rPr>
            </w:pPr>
            <w:r w:rsidRPr="002F173B">
              <w:rPr>
                <w:b/>
              </w:rPr>
              <w:t xml:space="preserve">Studentům vadí dabing, titulky prý zlepší angličtinu i češtinu 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D30082" w:rsidRDefault="00D30082" w:rsidP="008201A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Die Studenten mögen keine Synchronisierung, </w:t>
            </w:r>
            <w:r w:rsidR="00774311">
              <w:rPr>
                <w:b/>
                <w:lang w:val="de-DE"/>
              </w:rPr>
              <w:t xml:space="preserve">Untertitel verbessern </w:t>
            </w:r>
            <w:r w:rsidR="006B3E1F">
              <w:rPr>
                <w:b/>
                <w:lang w:val="de-DE"/>
              </w:rPr>
              <w:t>so</w:t>
            </w:r>
            <w:r w:rsidR="00774311">
              <w:rPr>
                <w:b/>
                <w:lang w:val="de-DE"/>
              </w:rPr>
              <w:t>w</w:t>
            </w:r>
            <w:r w:rsidR="008201A1">
              <w:rPr>
                <w:b/>
                <w:lang w:val="de-DE"/>
              </w:rPr>
              <w:t xml:space="preserve">ohl </w:t>
            </w:r>
            <w:proofErr w:type="spellStart"/>
            <w:r w:rsidR="008201A1">
              <w:rPr>
                <w:b/>
                <w:lang w:val="de-DE"/>
              </w:rPr>
              <w:t>ihr</w:t>
            </w:r>
            <w:r w:rsidR="00774311">
              <w:rPr>
                <w:b/>
                <w:lang w:val="de-DE"/>
              </w:rPr>
              <w:t>Englisch</w:t>
            </w:r>
            <w:proofErr w:type="spellEnd"/>
            <w:r w:rsidR="00774311">
              <w:rPr>
                <w:b/>
                <w:lang w:val="de-DE"/>
              </w:rPr>
              <w:t xml:space="preserve"> so auch </w:t>
            </w:r>
            <w:r w:rsidR="008201A1">
              <w:rPr>
                <w:b/>
                <w:lang w:val="de-DE"/>
              </w:rPr>
              <w:t>ihr</w:t>
            </w:r>
            <w:r w:rsidR="00774311">
              <w:rPr>
                <w:b/>
                <w:lang w:val="de-DE"/>
              </w:rPr>
              <w:t xml:space="preserve"> Tschechisch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Titulky místo dabovaných filmů naučí lidi anglicky, dětem titulky pomohou i s češtinou. </w:t>
            </w:r>
          </w:p>
          <w:p w:rsidR="002F173B" w:rsidRPr="004A297B" w:rsidRDefault="004A297B" w:rsidP="008201A1">
            <w:pPr>
              <w:rPr>
                <w:lang w:val="de-DE"/>
              </w:rPr>
            </w:pPr>
            <w:r>
              <w:rPr>
                <w:lang w:val="de-DE"/>
              </w:rPr>
              <w:t>Untertitel, im Gegensatz zur Synchronis</w:t>
            </w:r>
            <w:r w:rsidR="008201A1">
              <w:rPr>
                <w:lang w:val="de-DE"/>
              </w:rPr>
              <w:t>ierung</w:t>
            </w:r>
            <w:r>
              <w:rPr>
                <w:lang w:val="de-DE"/>
              </w:rPr>
              <w:t>, bring</w:t>
            </w:r>
            <w:r w:rsidR="008201A1">
              <w:rPr>
                <w:lang w:val="de-DE"/>
              </w:rPr>
              <w:t>en</w:t>
            </w:r>
            <w:r>
              <w:rPr>
                <w:lang w:val="de-DE"/>
              </w:rPr>
              <w:t xml:space="preserve"> den Leuten Englisch bei und </w:t>
            </w:r>
            <w:proofErr w:type="gramStart"/>
            <w:r w:rsidR="008201A1">
              <w:rPr>
                <w:lang w:val="de-DE"/>
              </w:rPr>
              <w:t xml:space="preserve">den </w:t>
            </w:r>
            <w:r>
              <w:rPr>
                <w:lang w:val="de-DE"/>
              </w:rPr>
              <w:t>Kinder</w:t>
            </w:r>
            <w:proofErr w:type="gramEnd"/>
            <w:r>
              <w:rPr>
                <w:lang w:val="de-DE"/>
              </w:rPr>
              <w:t xml:space="preserve"> können Untertitel mit dem Tschechischen helfen.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>Tvrdí to Česká středoškolská unie, která tak znovu otevírá diskuzi o omezení dabingu v českém vysílání.</w:t>
            </w:r>
          </w:p>
          <w:p w:rsidR="002F173B" w:rsidRPr="001410A7" w:rsidRDefault="001410A7" w:rsidP="008201A1">
            <w:pPr>
              <w:rPr>
                <w:lang w:val="de-DE"/>
              </w:rPr>
            </w:pPr>
            <w:r>
              <w:rPr>
                <w:lang w:val="de-DE"/>
              </w:rPr>
              <w:t>Dies behauptet die</w:t>
            </w:r>
            <w:r w:rsidR="008201A1">
              <w:rPr>
                <w:lang w:val="de-DE"/>
              </w:rPr>
              <w:t xml:space="preserve"> </w:t>
            </w:r>
            <w:r w:rsidR="008201A1" w:rsidRPr="004A297B">
              <w:rPr>
                <w:b/>
              </w:rPr>
              <w:t>Česká středoškolská unie</w:t>
            </w:r>
            <w:r>
              <w:rPr>
                <w:lang w:val="de-DE"/>
              </w:rPr>
              <w:t xml:space="preserve"> </w:t>
            </w:r>
            <w:r w:rsidR="008201A1">
              <w:rPr>
                <w:lang w:val="de-DE"/>
              </w:rPr>
              <w:t>(</w:t>
            </w:r>
            <w:r>
              <w:rPr>
                <w:lang w:val="de-DE"/>
              </w:rPr>
              <w:t>Union der Tschechischen Mittelschulen</w:t>
            </w:r>
            <w:r w:rsidR="008201A1">
              <w:rPr>
                <w:lang w:val="de-DE"/>
              </w:rPr>
              <w:t>)</w:t>
            </w:r>
            <w:r>
              <w:rPr>
                <w:lang w:val="de-DE"/>
              </w:rPr>
              <w:t xml:space="preserve">, die somit erneut die Diskussion über eine Einschränkung der Synchronisation </w:t>
            </w:r>
            <w:proofErr w:type="gramStart"/>
            <w:r>
              <w:rPr>
                <w:lang w:val="de-DE"/>
              </w:rPr>
              <w:t>im Tschechischem</w:t>
            </w:r>
            <w:proofErr w:type="gramEnd"/>
            <w:r>
              <w:rPr>
                <w:lang w:val="de-DE"/>
              </w:rPr>
              <w:t xml:space="preserve"> Fernsehe</w:t>
            </w:r>
            <w:r w:rsidR="008201A1">
              <w:rPr>
                <w:lang w:val="de-DE"/>
              </w:rPr>
              <w:t>n</w:t>
            </w:r>
            <w:r>
              <w:rPr>
                <w:lang w:val="de-DE"/>
              </w:rPr>
              <w:t xml:space="preserve"> eröffnet. 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"Země, kde se titulkuje - jako je například Malta, Švédsko, Dánsko či Finsko - umí anglicky nejlépe v Evropě. </w:t>
            </w:r>
          </w:p>
          <w:p w:rsidR="002F173B" w:rsidRPr="001410A7" w:rsidRDefault="0099616C" w:rsidP="008201A1">
            <w:pPr>
              <w:rPr>
                <w:lang w:val="de-DE"/>
              </w:rPr>
            </w:pPr>
            <w:r>
              <w:t>„</w:t>
            </w:r>
            <w:r w:rsidR="008201A1">
              <w:t xml:space="preserve">In den </w:t>
            </w:r>
            <w:proofErr w:type="spellStart"/>
            <w:r w:rsidR="001410A7">
              <w:t>Länder</w:t>
            </w:r>
            <w:proofErr w:type="spellEnd"/>
            <w:r w:rsidR="001410A7">
              <w:t xml:space="preserve">, </w:t>
            </w:r>
            <w:proofErr w:type="spellStart"/>
            <w:r w:rsidR="001410A7">
              <w:t>die</w:t>
            </w:r>
            <w:proofErr w:type="spellEnd"/>
            <w:r w:rsidR="001410A7">
              <w:t xml:space="preserve"> </w:t>
            </w:r>
            <w:proofErr w:type="spellStart"/>
            <w:r w:rsidR="001410A7" w:rsidRPr="001410A7">
              <w:t>Untertitel</w:t>
            </w:r>
            <w:proofErr w:type="spellEnd"/>
            <w:r w:rsidR="001410A7" w:rsidRPr="001410A7">
              <w:t xml:space="preserve"> </w:t>
            </w:r>
            <w:proofErr w:type="spellStart"/>
            <w:r w:rsidR="001410A7" w:rsidRPr="001410A7">
              <w:t>benutzen</w:t>
            </w:r>
            <w:proofErr w:type="spellEnd"/>
            <w:r w:rsidR="001410A7" w:rsidRPr="001410A7">
              <w:t xml:space="preserve">, </w:t>
            </w:r>
            <w:proofErr w:type="spellStart"/>
            <w:r w:rsidR="001410A7" w:rsidRPr="001410A7">
              <w:t>wie</w:t>
            </w:r>
            <w:proofErr w:type="spellEnd"/>
            <w:r w:rsidR="001410A7" w:rsidRPr="001410A7">
              <w:t xml:space="preserve"> z.</w:t>
            </w:r>
            <w:r w:rsidR="001410A7">
              <w:t xml:space="preserve"> B. </w:t>
            </w:r>
            <w:r w:rsidR="001410A7">
              <w:rPr>
                <w:lang w:val="de-DE"/>
              </w:rPr>
              <w:t xml:space="preserve">Malta, Schweden, Dänemark oder auch Finnland, </w:t>
            </w:r>
            <w:r w:rsidR="008201A1">
              <w:rPr>
                <w:lang w:val="de-DE"/>
              </w:rPr>
              <w:t>spricht man</w:t>
            </w:r>
            <w:r w:rsidR="001410A7">
              <w:rPr>
                <w:lang w:val="de-DE"/>
              </w:rPr>
              <w:t xml:space="preserve"> von allen Europa-Länder</w:t>
            </w:r>
            <w:r w:rsidR="008201A1">
              <w:rPr>
                <w:lang w:val="de-DE"/>
              </w:rPr>
              <w:t>n</w:t>
            </w:r>
            <w:r w:rsidR="001410A7">
              <w:rPr>
                <w:lang w:val="de-DE"/>
              </w:rPr>
              <w:t xml:space="preserve"> am besten Englisch.</w:t>
            </w:r>
            <w:r w:rsidR="001410A7" w:rsidRPr="001410A7">
              <w:t xml:space="preserve"> 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Naopak země dabérů, Česko, Španělsko, Bulharsko či Maďarsko si v mezinárodních srovnáních vedou špatně," tvrdí předseda unie středoškoláků Jan </w:t>
            </w:r>
            <w:proofErr w:type="spellStart"/>
            <w:r w:rsidRPr="004A297B">
              <w:rPr>
                <w:b/>
              </w:rPr>
              <w:t>Papajanovský</w:t>
            </w:r>
            <w:proofErr w:type="spellEnd"/>
            <w:r w:rsidRPr="004A297B">
              <w:rPr>
                <w:b/>
              </w:rPr>
              <w:t>.</w:t>
            </w:r>
          </w:p>
          <w:p w:rsidR="002F173B" w:rsidRPr="00C01E04" w:rsidRDefault="00C01E04" w:rsidP="008201A1">
            <w:r>
              <w:rPr>
                <w:lang w:val="de-DE"/>
              </w:rPr>
              <w:t xml:space="preserve">Im Gegensatz dazu, die Länder, die </w:t>
            </w:r>
            <w:r w:rsidR="008201A1">
              <w:rPr>
                <w:lang w:val="de-DE"/>
              </w:rPr>
              <w:t>s</w:t>
            </w:r>
            <w:r>
              <w:rPr>
                <w:lang w:val="de-DE"/>
              </w:rPr>
              <w:t>ynchronisieren, z. B. Tschechien, Spanien, Bulgarien oder auch Ungarn schneiden im internatio</w:t>
            </w:r>
            <w:r w:rsidR="006C4661">
              <w:rPr>
                <w:lang w:val="de-DE"/>
              </w:rPr>
              <w:t>nalen Vergleich nicht so gut ab</w:t>
            </w:r>
            <w:r w:rsidR="0099616C">
              <w:rPr>
                <w:lang w:val="de-DE"/>
              </w:rPr>
              <w:t>“</w:t>
            </w:r>
            <w:r w:rsidR="006C4661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behauptet der Vorsitzende der Union der Mittelschulen Jan </w:t>
            </w:r>
            <w:proofErr w:type="spellStart"/>
            <w:r>
              <w:rPr>
                <w:lang w:val="de-DE"/>
              </w:rPr>
              <w:t>Papajanovsk</w:t>
            </w:r>
            <w:proofErr w:type="spellEnd"/>
            <w:r>
              <w:t>ý.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V původním znění s českými titulky už se promítá většina zahraničních filmů v kinech nebo na filmových festivalech. </w:t>
            </w:r>
          </w:p>
          <w:p w:rsidR="002F173B" w:rsidRPr="00AB7A7E" w:rsidRDefault="00064942" w:rsidP="008201A1">
            <w:pPr>
              <w:rPr>
                <w:lang w:val="de-DE"/>
              </w:rPr>
            </w:pPr>
            <w:r>
              <w:rPr>
                <w:lang w:val="de-DE"/>
              </w:rPr>
              <w:t>In der Originals</w:t>
            </w:r>
            <w:r w:rsidR="00AB7A7E">
              <w:rPr>
                <w:lang w:val="de-DE"/>
              </w:rPr>
              <w:t>prache mit tschechischen Untertiteln werden schon die meisten ausländ</w:t>
            </w:r>
            <w:r>
              <w:rPr>
                <w:lang w:val="de-DE"/>
              </w:rPr>
              <w:t>ischen Filme</w:t>
            </w:r>
            <w:r w:rsidR="00AB7A7E">
              <w:rPr>
                <w:lang w:val="de-DE"/>
              </w:rPr>
              <w:t xml:space="preserve"> im Kino oder auf Filmfestivals </w:t>
            </w:r>
            <w:r w:rsidR="008201A1">
              <w:rPr>
                <w:lang w:val="de-DE"/>
              </w:rPr>
              <w:t xml:space="preserve">gezeigt / </w:t>
            </w:r>
            <w:r w:rsidR="00AB7A7E">
              <w:rPr>
                <w:lang w:val="de-DE"/>
              </w:rPr>
              <w:t>projiziert.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>Titulky jsou navíc levnější než namlouvání dialogů ve filmech a seriálech českými herci.</w:t>
            </w:r>
          </w:p>
          <w:p w:rsidR="002F173B" w:rsidRPr="0009493E" w:rsidRDefault="0009493E" w:rsidP="00AE7DBC">
            <w:pPr>
              <w:rPr>
                <w:lang w:val="de-DE"/>
              </w:rPr>
            </w:pPr>
            <w:r>
              <w:rPr>
                <w:lang w:val="de-DE"/>
              </w:rPr>
              <w:t xml:space="preserve">Untertitel sind auch noch günstiger als Synchronisation der Dialoge in Filmen oder </w:t>
            </w:r>
            <w:r w:rsidR="00932EB0">
              <w:rPr>
                <w:lang w:val="de-DE"/>
              </w:rPr>
              <w:t xml:space="preserve">Serien von tschechischen Schauspielern. 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Sledování televize by tak prý bylo smysluplné a plnilo by vzdělávací funkci. </w:t>
            </w:r>
          </w:p>
          <w:p w:rsidR="002F173B" w:rsidRPr="00A82C33" w:rsidRDefault="00A82C33" w:rsidP="008201A1">
            <w:pPr>
              <w:rPr>
                <w:lang w:val="de-DE"/>
              </w:rPr>
            </w:pPr>
            <w:r>
              <w:rPr>
                <w:lang w:val="de-DE"/>
              </w:rPr>
              <w:t xml:space="preserve">Fernschauen würde somit sinnvoll sein und auch </w:t>
            </w:r>
            <w:r w:rsidR="008201A1">
              <w:rPr>
                <w:lang w:val="de-DE"/>
              </w:rPr>
              <w:t xml:space="preserve">einem </w:t>
            </w:r>
            <w:proofErr w:type="spellStart"/>
            <w:r w:rsidR="008201A1">
              <w:rPr>
                <w:b/>
              </w:rPr>
              <w:t>Bildungszweck</w:t>
            </w:r>
            <w:proofErr w:type="spellEnd"/>
            <w:r w:rsidR="008201A1">
              <w:rPr>
                <w:b/>
              </w:rPr>
              <w:t xml:space="preserve"> </w:t>
            </w:r>
            <w:proofErr w:type="spellStart"/>
            <w:r w:rsidR="008201A1">
              <w:rPr>
                <w:b/>
              </w:rPr>
              <w:t>dienen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"Dnešní děti málo čtou, a mají tak často problém s porozuměním textu a pravopisem. </w:t>
            </w:r>
          </w:p>
          <w:p w:rsidR="002F173B" w:rsidRPr="00941C03" w:rsidRDefault="005A03EE" w:rsidP="00D5773A">
            <w:pPr>
              <w:rPr>
                <w:lang w:val="de-DE"/>
              </w:rPr>
            </w:pPr>
            <w:r>
              <w:t>„</w:t>
            </w:r>
            <w:r w:rsidR="00941C03">
              <w:rPr>
                <w:lang w:val="de-DE"/>
              </w:rPr>
              <w:t xml:space="preserve">Die heutigen Kinder lesen wenig und somit haben sie Probleme einen Text zu verstehen und mit der </w:t>
            </w:r>
            <w:r w:rsidR="00D5773A">
              <w:rPr>
                <w:lang w:val="de-DE"/>
              </w:rPr>
              <w:t>Rechtschreibung</w:t>
            </w:r>
            <w:r w:rsidR="00941C03">
              <w:rPr>
                <w:lang w:val="de-DE"/>
              </w:rPr>
              <w:t>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>Pokud budou na obrazovkách nuceny sledovat a číst správně vytvořené české titulky, pomůže jim to i ve výuce češtiny," myslí si navíc středoškoláci.</w:t>
            </w:r>
          </w:p>
          <w:p w:rsidR="002F173B" w:rsidRPr="00263573" w:rsidRDefault="005A03EE" w:rsidP="00D5773A">
            <w:pPr>
              <w:rPr>
                <w:lang w:val="de-DE"/>
              </w:rPr>
            </w:pPr>
            <w:r>
              <w:rPr>
                <w:lang w:val="de-DE"/>
              </w:rPr>
              <w:t>Wenn sie dann gezwungener</w:t>
            </w:r>
            <w:r w:rsidR="00D5773A">
              <w:rPr>
                <w:lang w:val="de-DE"/>
              </w:rPr>
              <w:t>m</w:t>
            </w:r>
            <w:r>
              <w:rPr>
                <w:lang w:val="de-DE"/>
              </w:rPr>
              <w:t>a</w:t>
            </w:r>
            <w:r w:rsidR="00D5773A">
              <w:rPr>
                <w:lang w:val="de-DE"/>
              </w:rPr>
              <w:t>ß</w:t>
            </w:r>
            <w:r>
              <w:rPr>
                <w:lang w:val="de-DE"/>
              </w:rPr>
              <w:t>en richtig formulierte tschechische Untertitel</w:t>
            </w:r>
            <w:r w:rsidR="00263573">
              <w:rPr>
                <w:lang w:val="de-DE"/>
              </w:rPr>
              <w:t xml:space="preserve"> auf den Bildschirmen lesen müssen, wird es ihnen auch im Tschechisch-Unterricht helfen</w:t>
            </w:r>
            <w:r w:rsidR="00263573">
              <w:t xml:space="preserve">“, </w:t>
            </w:r>
            <w:r w:rsidR="00263573">
              <w:rPr>
                <w:lang w:val="de-DE"/>
              </w:rPr>
              <w:t xml:space="preserve">meinen </w:t>
            </w:r>
            <w:r w:rsidR="00D5773A">
              <w:rPr>
                <w:lang w:val="de-DE"/>
              </w:rPr>
              <w:t>S</w:t>
            </w:r>
            <w:r w:rsidR="00263573">
              <w:rPr>
                <w:lang w:val="de-DE"/>
              </w:rPr>
              <w:t>chüler</w:t>
            </w:r>
            <w:r w:rsidR="00D5773A">
              <w:rPr>
                <w:lang w:val="de-DE"/>
              </w:rPr>
              <w:t xml:space="preserve"> von Mittelschulen</w:t>
            </w:r>
            <w:r w:rsidR="00263573">
              <w:rPr>
                <w:lang w:val="de-DE"/>
              </w:rPr>
              <w:t>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Český dabing zažil své nejlepší časy v 50. a 60. letech minulého století. </w:t>
            </w:r>
          </w:p>
          <w:p w:rsidR="002F173B" w:rsidRPr="00D76AA5" w:rsidRDefault="00D76AA5" w:rsidP="00AE7DBC">
            <w:pPr>
              <w:rPr>
                <w:lang w:val="de-DE"/>
              </w:rPr>
            </w:pPr>
            <w:r>
              <w:t xml:space="preserve">Die </w:t>
            </w:r>
            <w:r>
              <w:rPr>
                <w:lang w:val="de-DE"/>
              </w:rPr>
              <w:t>tschechische Synchronisation hat ihre besten Zeiten in den 50er und 60er Jahren des letzten Jahrhunderts erlebt.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Podle studentů jsou ale tyto časy už dávno pryč. </w:t>
            </w:r>
          </w:p>
          <w:p w:rsidR="002F173B" w:rsidRPr="00EE77F7" w:rsidRDefault="00EE77F7" w:rsidP="00AE7DBC">
            <w:pPr>
              <w:rPr>
                <w:lang w:val="de-DE"/>
              </w:rPr>
            </w:pPr>
            <w:r>
              <w:rPr>
                <w:lang w:val="de-DE"/>
              </w:rPr>
              <w:t>Laut der Studenten sind diese Zeiten aber längst vorbei.</w:t>
            </w:r>
          </w:p>
        </w:tc>
      </w:tr>
      <w:tr w:rsidR="002F173B" w:rsidRPr="002F173B" w:rsidTr="002F173B">
        <w:tc>
          <w:tcPr>
            <w:tcW w:w="9212" w:type="dxa"/>
          </w:tcPr>
          <w:p w:rsidR="002F173B" w:rsidRPr="004A297B" w:rsidRDefault="002F173B" w:rsidP="00AE7DBC">
            <w:pPr>
              <w:rPr>
                <w:b/>
              </w:rPr>
            </w:pPr>
            <w:r w:rsidRPr="004A297B">
              <w:rPr>
                <w:b/>
              </w:rPr>
              <w:t xml:space="preserve">"Vytvoření kvalitního dabingu k filmu stojí 600.000 korun a trvá tři měsíce, dnes se to ale dělá za týden a s náklady ve výši 40.000 korun," upozornil </w:t>
            </w:r>
            <w:proofErr w:type="spellStart"/>
            <w:r w:rsidRPr="004A297B">
              <w:rPr>
                <w:b/>
              </w:rPr>
              <w:t>Papajovský</w:t>
            </w:r>
            <w:proofErr w:type="spellEnd"/>
            <w:r w:rsidRPr="004A297B">
              <w:rPr>
                <w:b/>
              </w:rPr>
              <w:t>.</w:t>
            </w:r>
          </w:p>
          <w:p w:rsidR="002F173B" w:rsidRPr="009F4C1D" w:rsidRDefault="00527205" w:rsidP="00AE7DBC">
            <w:pPr>
              <w:rPr>
                <w:lang w:val="de-DE"/>
              </w:rPr>
            </w:pPr>
            <w:r>
              <w:t>„</w:t>
            </w:r>
            <w:r>
              <w:rPr>
                <w:lang w:val="de-DE"/>
              </w:rPr>
              <w:t xml:space="preserve">Um eine </w:t>
            </w:r>
            <w:r w:rsidR="00D5773A">
              <w:rPr>
                <w:lang w:val="de-DE"/>
              </w:rPr>
              <w:t xml:space="preserve">hohe </w:t>
            </w:r>
            <w:r>
              <w:rPr>
                <w:lang w:val="de-DE"/>
              </w:rPr>
              <w:t>Qualität</w:t>
            </w:r>
            <w:r w:rsidR="00D5773A">
              <w:rPr>
                <w:lang w:val="de-DE"/>
              </w:rPr>
              <w:t xml:space="preserve"> der </w:t>
            </w:r>
            <w:r>
              <w:rPr>
                <w:lang w:val="de-DE"/>
              </w:rPr>
              <w:t>Synchronis</w:t>
            </w:r>
            <w:r w:rsidR="00D5773A">
              <w:rPr>
                <w:lang w:val="de-DE"/>
              </w:rPr>
              <w:t>ieru</w:t>
            </w:r>
            <w:r>
              <w:rPr>
                <w:lang w:val="de-DE"/>
              </w:rPr>
              <w:t>n</w:t>
            </w:r>
            <w:r w:rsidR="00D5773A">
              <w:rPr>
                <w:lang w:val="de-DE"/>
              </w:rPr>
              <w:t>g</w:t>
            </w:r>
            <w:r>
              <w:rPr>
                <w:lang w:val="de-DE"/>
              </w:rPr>
              <w:t xml:space="preserve"> zu er</w:t>
            </w:r>
            <w:r w:rsidR="00D5773A">
              <w:rPr>
                <w:lang w:val="de-DE"/>
              </w:rPr>
              <w:t>reich</w:t>
            </w:r>
            <w:r>
              <w:rPr>
                <w:lang w:val="de-DE"/>
              </w:rPr>
              <w:t>en</w:t>
            </w:r>
            <w:r w:rsidR="00D5773A">
              <w:rPr>
                <w:lang w:val="de-DE"/>
              </w:rPr>
              <w:t>,</w:t>
            </w:r>
            <w:r>
              <w:rPr>
                <w:lang w:val="de-DE"/>
              </w:rPr>
              <w:t xml:space="preserve"> kostet </w:t>
            </w:r>
            <w:r w:rsidR="00D5773A">
              <w:rPr>
                <w:lang w:val="de-DE"/>
              </w:rPr>
              <w:t xml:space="preserve">die Produktion </w:t>
            </w:r>
            <w:r>
              <w:rPr>
                <w:lang w:val="de-DE"/>
              </w:rPr>
              <w:t xml:space="preserve">600 000 Kronen und </w:t>
            </w:r>
            <w:r w:rsidR="00D5773A">
              <w:rPr>
                <w:lang w:val="de-DE"/>
              </w:rPr>
              <w:t>nimmt</w:t>
            </w:r>
            <w:r>
              <w:rPr>
                <w:lang w:val="de-DE"/>
              </w:rPr>
              <w:t xml:space="preserve"> drei Monate</w:t>
            </w:r>
            <w:r w:rsidR="00D5773A">
              <w:rPr>
                <w:lang w:val="de-DE"/>
              </w:rPr>
              <w:t xml:space="preserve"> in Anspruch;</w:t>
            </w:r>
            <w:r>
              <w:rPr>
                <w:lang w:val="de-DE"/>
              </w:rPr>
              <w:t xml:space="preserve"> heutzutage ist diese Arbeit in einer Woche fertig und kostet 40 000 Kronen</w:t>
            </w:r>
            <w:r w:rsidR="009F4C1D">
              <w:t xml:space="preserve">“, </w:t>
            </w:r>
            <w:r w:rsidR="009F4C1D">
              <w:rPr>
                <w:lang w:val="de-DE"/>
              </w:rPr>
              <w:t xml:space="preserve">machte </w:t>
            </w:r>
            <w:proofErr w:type="spellStart"/>
            <w:r w:rsidR="009F4C1D">
              <w:rPr>
                <w:lang w:val="de-DE"/>
              </w:rPr>
              <w:t>Papajovsk</w:t>
            </w:r>
            <w:proofErr w:type="spellEnd"/>
            <w:r w:rsidR="009F4C1D">
              <w:t xml:space="preserve">ý </w:t>
            </w:r>
            <w:proofErr w:type="spellStart"/>
            <w:r w:rsidR="00D5773A">
              <w:t>auf</w:t>
            </w:r>
            <w:proofErr w:type="spellEnd"/>
            <w:r w:rsidR="00D5773A">
              <w:t xml:space="preserve"> </w:t>
            </w:r>
            <w:proofErr w:type="spellStart"/>
            <w:r w:rsidR="00D5773A">
              <w:t>die</w:t>
            </w:r>
            <w:proofErr w:type="spellEnd"/>
            <w:r w:rsidR="00D5773A">
              <w:t xml:space="preserve"> </w:t>
            </w:r>
            <w:proofErr w:type="spellStart"/>
            <w:r w:rsidR="00D5773A">
              <w:t>unausbleiblichen</w:t>
            </w:r>
            <w:proofErr w:type="spellEnd"/>
            <w:r w:rsidR="00D5773A">
              <w:t xml:space="preserve"> </w:t>
            </w:r>
            <w:proofErr w:type="spellStart"/>
            <w:r w:rsidR="00D5773A">
              <w:t>Folgen</w:t>
            </w:r>
            <w:proofErr w:type="spellEnd"/>
            <w:r w:rsidR="00D5773A">
              <w:t xml:space="preserve"> der </w:t>
            </w:r>
            <w:proofErr w:type="spellStart"/>
            <w:r w:rsidR="00D5773A">
              <w:t>Kostensenkung</w:t>
            </w:r>
            <w:proofErr w:type="spellEnd"/>
            <w:r w:rsidR="00D5773A">
              <w:t xml:space="preserve"> </w:t>
            </w:r>
            <w:r w:rsidR="00D5773A">
              <w:rPr>
                <w:lang w:val="de-DE"/>
              </w:rPr>
              <w:t xml:space="preserve">aufmerksam / bemerkte </w:t>
            </w:r>
            <w:r w:rsidR="00D5773A">
              <w:rPr>
                <w:lang w:val="de-DE"/>
              </w:rPr>
              <w:t>Papajovsk</w:t>
            </w:r>
            <w:r w:rsidR="00D5773A">
              <w:t>ý</w:t>
            </w:r>
            <w:r w:rsidR="00D5773A">
              <w:t>.</w:t>
            </w:r>
            <w:bookmarkStart w:id="0" w:name="_GoBack"/>
            <w:bookmarkEnd w:id="0"/>
          </w:p>
          <w:p w:rsidR="002F173B" w:rsidRPr="002F173B" w:rsidRDefault="002F173B" w:rsidP="00AE7DBC"/>
        </w:tc>
      </w:tr>
    </w:tbl>
    <w:p w:rsidR="004074A3" w:rsidRDefault="002F173B">
      <w:r>
        <w:lastRenderedPageBreak/>
        <w:t xml:space="preserve">207 </w:t>
      </w:r>
      <w:proofErr w:type="spellStart"/>
      <w:r>
        <w:t>Wörter</w:t>
      </w:r>
      <w:proofErr w:type="spellEnd"/>
      <w:r>
        <w:t xml:space="preserve">; </w:t>
      </w:r>
      <w:proofErr w:type="spellStart"/>
      <w:r>
        <w:t>gekürzt</w:t>
      </w:r>
      <w:proofErr w:type="spellEnd"/>
      <w:r>
        <w:t xml:space="preserve">, nach: </w:t>
      </w:r>
      <w:r w:rsidRPr="000918E4">
        <w:rPr>
          <w:i/>
        </w:rPr>
        <w:t>http://</w:t>
      </w:r>
      <w:proofErr w:type="gramStart"/>
      <w:r w:rsidRPr="000918E4">
        <w:rPr>
          <w:i/>
        </w:rPr>
        <w:t>www</w:t>
      </w:r>
      <w:proofErr w:type="gramEnd"/>
      <w:r w:rsidRPr="000918E4">
        <w:rPr>
          <w:i/>
        </w:rPr>
        <w:t>.</w:t>
      </w:r>
      <w:proofErr w:type="gramStart"/>
      <w:r w:rsidRPr="000918E4">
        <w:rPr>
          <w:i/>
        </w:rPr>
        <w:t>lidovky</w:t>
      </w:r>
      <w:proofErr w:type="gramEnd"/>
      <w:r w:rsidRPr="000918E4">
        <w:rPr>
          <w:i/>
        </w:rPr>
        <w:t>.cz/studentum-vadi-dabing-titulky-pry-zlepsi-anglictinu-i-cestinu-p7r-/veda.aspx?c=A130918_155221_ln_veda_mc</w:t>
      </w:r>
      <w:r w:rsidRPr="00606BED">
        <w:t xml:space="preserve"> </w:t>
      </w:r>
      <w:r>
        <w:t>[19. 9. 2013]</w:t>
      </w:r>
    </w:p>
    <w:sectPr w:rsidR="0040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3B"/>
    <w:rsid w:val="00062AE2"/>
    <w:rsid w:val="00064942"/>
    <w:rsid w:val="0009493E"/>
    <w:rsid w:val="001410A7"/>
    <w:rsid w:val="00263573"/>
    <w:rsid w:val="002F173B"/>
    <w:rsid w:val="004074A3"/>
    <w:rsid w:val="004A297B"/>
    <w:rsid w:val="00527205"/>
    <w:rsid w:val="005A03EE"/>
    <w:rsid w:val="006B3E1F"/>
    <w:rsid w:val="006C4661"/>
    <w:rsid w:val="00774311"/>
    <w:rsid w:val="008201A1"/>
    <w:rsid w:val="008E06C6"/>
    <w:rsid w:val="00932EB0"/>
    <w:rsid w:val="00941C03"/>
    <w:rsid w:val="0099616C"/>
    <w:rsid w:val="009F4C1D"/>
    <w:rsid w:val="00A33ADD"/>
    <w:rsid w:val="00A82C33"/>
    <w:rsid w:val="00AB7A7E"/>
    <w:rsid w:val="00C01E04"/>
    <w:rsid w:val="00C61758"/>
    <w:rsid w:val="00C67C1C"/>
    <w:rsid w:val="00D30082"/>
    <w:rsid w:val="00D5773A"/>
    <w:rsid w:val="00D76AA5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2013-12-10T16:24:00Z</dcterms:created>
  <dcterms:modified xsi:type="dcterms:W3CDTF">2013-12-10T16:24:00Z</dcterms:modified>
</cp:coreProperties>
</file>