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572" w:rsidRPr="005A1572" w:rsidRDefault="005A1572" w:rsidP="005A1572">
      <w:pPr>
        <w:pStyle w:val="Nadpis1"/>
        <w:jc w:val="right"/>
        <w:rPr>
          <w:color w:val="auto"/>
          <w:lang w:val="nl-NL"/>
        </w:rPr>
      </w:pPr>
      <w:r w:rsidRPr="005A1572">
        <w:rPr>
          <w:color w:val="auto"/>
          <w:lang w:val="nl-NL"/>
        </w:rPr>
        <w:t>Překlad na 2.10. 2014</w:t>
      </w:r>
    </w:p>
    <w:p w:rsidR="005A1572" w:rsidRPr="005A1572" w:rsidRDefault="005A1572" w:rsidP="005A1572">
      <w:pPr>
        <w:rPr>
          <w:lang w:val="nl-NL"/>
        </w:rPr>
      </w:pPr>
      <w:bookmarkStart w:id="0" w:name="_GoBack"/>
      <w:bookmarkEnd w:id="0"/>
    </w:p>
    <w:p w:rsidR="008F3972" w:rsidRDefault="008F3972" w:rsidP="008F3972">
      <w:pPr>
        <w:pStyle w:val="Nadpis1"/>
        <w:rPr>
          <w:lang w:val="nl-NL"/>
        </w:rPr>
      </w:pPr>
      <w:r>
        <w:rPr>
          <w:lang w:val="nl-NL"/>
        </w:rPr>
        <w:t>Nederlandse Taalunie</w:t>
      </w:r>
    </w:p>
    <w:tbl>
      <w:tblPr>
        <w:tblW w:w="4050" w:type="dxa"/>
        <w:tblCellSpacing w:w="7" w:type="dxa"/>
        <w:tblInd w:w="240" w:type="dxa"/>
        <w:tblCellMar>
          <w:left w:w="0" w:type="dxa"/>
          <w:right w:w="0" w:type="dxa"/>
        </w:tblCellMar>
        <w:tblLook w:val="04A0" w:firstRow="1" w:lastRow="0" w:firstColumn="1" w:lastColumn="0" w:noHBand="0" w:noVBand="1"/>
      </w:tblPr>
      <w:tblGrid>
        <w:gridCol w:w="1451"/>
        <w:gridCol w:w="2599"/>
      </w:tblGrid>
      <w:tr w:rsidR="008F3972" w:rsidTr="008F3972">
        <w:trPr>
          <w:tblCellSpacing w:w="7" w:type="dxa"/>
        </w:trPr>
        <w:tc>
          <w:tcPr>
            <w:tcW w:w="0" w:type="auto"/>
            <w:gridSpan w:val="2"/>
            <w:shd w:val="clear" w:color="auto" w:fill="E3E3E3"/>
            <w:vAlign w:val="center"/>
            <w:hideMark/>
          </w:tcPr>
          <w:p w:rsidR="008F3972" w:rsidRDefault="008F3972">
            <w:pPr>
              <w:spacing w:after="240"/>
              <w:jc w:val="center"/>
              <w:rPr>
                <w:color w:val="000000"/>
                <w:sz w:val="20"/>
                <w:szCs w:val="20"/>
              </w:rPr>
            </w:pPr>
            <w:proofErr w:type="spellStart"/>
            <w:r>
              <w:rPr>
                <w:b/>
                <w:bCs/>
                <w:color w:val="000000"/>
              </w:rPr>
              <w:t>Nederlandse</w:t>
            </w:r>
            <w:proofErr w:type="spellEnd"/>
            <w:r>
              <w:rPr>
                <w:b/>
                <w:bCs/>
                <w:color w:val="000000"/>
              </w:rPr>
              <w:t xml:space="preserve"> </w:t>
            </w:r>
            <w:proofErr w:type="spellStart"/>
            <w:r>
              <w:rPr>
                <w:b/>
                <w:bCs/>
                <w:color w:val="000000"/>
              </w:rPr>
              <w:t>Taalunie</w:t>
            </w:r>
            <w:proofErr w:type="spellEnd"/>
          </w:p>
        </w:tc>
      </w:tr>
      <w:tr w:rsidR="008F3972" w:rsidTr="008F3972">
        <w:trPr>
          <w:tblCellSpacing w:w="7" w:type="dxa"/>
        </w:trPr>
        <w:tc>
          <w:tcPr>
            <w:tcW w:w="0" w:type="auto"/>
            <w:gridSpan w:val="2"/>
            <w:vAlign w:val="center"/>
            <w:hideMark/>
          </w:tcPr>
          <w:p w:rsidR="008F3972" w:rsidRDefault="008F3972">
            <w:pPr>
              <w:spacing w:after="240"/>
              <w:jc w:val="center"/>
              <w:rPr>
                <w:sz w:val="20"/>
                <w:szCs w:val="20"/>
              </w:rPr>
            </w:pPr>
            <w:r>
              <w:rPr>
                <w:noProof/>
                <w:color w:val="0000FF"/>
                <w:sz w:val="20"/>
                <w:szCs w:val="20"/>
                <w:lang w:eastAsia="cs-CZ"/>
              </w:rPr>
              <w:drawing>
                <wp:inline distT="0" distB="0" distL="0" distR="0">
                  <wp:extent cx="1494854" cy="1123950"/>
                  <wp:effectExtent l="0" t="0" r="0" b="0"/>
                  <wp:docPr id="16" name="Obrázek 16" descr="Taaluni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aluni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4854" cy="1123950"/>
                          </a:xfrm>
                          <a:prstGeom prst="rect">
                            <a:avLst/>
                          </a:prstGeom>
                          <a:noFill/>
                          <a:ln>
                            <a:noFill/>
                          </a:ln>
                        </pic:spPr>
                      </pic:pic>
                    </a:graphicData>
                  </a:graphic>
                </wp:inline>
              </w:drawing>
            </w:r>
          </w:p>
        </w:tc>
      </w:tr>
      <w:tr w:rsidR="008F3972" w:rsidTr="008F3972">
        <w:trPr>
          <w:tblCellSpacing w:w="7" w:type="dxa"/>
        </w:trPr>
        <w:tc>
          <w:tcPr>
            <w:tcW w:w="0" w:type="auto"/>
            <w:vAlign w:val="center"/>
            <w:hideMark/>
          </w:tcPr>
          <w:p w:rsidR="008F3972" w:rsidRDefault="008F3972">
            <w:pPr>
              <w:spacing w:after="240"/>
              <w:rPr>
                <w:b/>
                <w:bCs/>
                <w:sz w:val="20"/>
                <w:szCs w:val="20"/>
              </w:rPr>
            </w:pPr>
            <w:proofErr w:type="spellStart"/>
            <w:r>
              <w:rPr>
                <w:b/>
                <w:bCs/>
                <w:sz w:val="20"/>
                <w:szCs w:val="20"/>
              </w:rPr>
              <w:t>Bestuurscentrum</w:t>
            </w:r>
            <w:proofErr w:type="spellEnd"/>
          </w:p>
        </w:tc>
        <w:tc>
          <w:tcPr>
            <w:tcW w:w="0" w:type="auto"/>
            <w:vAlign w:val="center"/>
            <w:hideMark/>
          </w:tcPr>
          <w:p w:rsidR="008F3972" w:rsidRDefault="008F3972">
            <w:pPr>
              <w:spacing w:after="240"/>
              <w:rPr>
                <w:sz w:val="20"/>
                <w:szCs w:val="20"/>
              </w:rPr>
            </w:pPr>
            <w:hyperlink r:id="rId10" w:tooltip="Den Haag" w:history="1">
              <w:r>
                <w:rPr>
                  <w:rStyle w:val="Hypertextovodkaz"/>
                  <w:sz w:val="20"/>
                  <w:szCs w:val="20"/>
                </w:rPr>
                <w:t>Den Haag</w:t>
              </w:r>
            </w:hyperlink>
          </w:p>
        </w:tc>
      </w:tr>
      <w:tr w:rsidR="008F3972" w:rsidTr="008F3972">
        <w:trPr>
          <w:tblCellSpacing w:w="7" w:type="dxa"/>
        </w:trPr>
        <w:tc>
          <w:tcPr>
            <w:tcW w:w="0" w:type="auto"/>
            <w:vAlign w:val="center"/>
            <w:hideMark/>
          </w:tcPr>
          <w:p w:rsidR="008F3972" w:rsidRDefault="008F3972">
            <w:pPr>
              <w:spacing w:after="240"/>
              <w:rPr>
                <w:b/>
                <w:bCs/>
                <w:sz w:val="20"/>
                <w:szCs w:val="20"/>
              </w:rPr>
            </w:pPr>
            <w:proofErr w:type="spellStart"/>
            <w:r>
              <w:rPr>
                <w:b/>
                <w:bCs/>
                <w:sz w:val="20"/>
                <w:szCs w:val="20"/>
              </w:rPr>
              <w:t>Oprichting</w:t>
            </w:r>
            <w:proofErr w:type="spellEnd"/>
          </w:p>
        </w:tc>
        <w:tc>
          <w:tcPr>
            <w:tcW w:w="0" w:type="auto"/>
            <w:vAlign w:val="center"/>
            <w:hideMark/>
          </w:tcPr>
          <w:p w:rsidR="008F3972" w:rsidRDefault="008F3972">
            <w:pPr>
              <w:spacing w:after="240"/>
              <w:rPr>
                <w:sz w:val="20"/>
                <w:szCs w:val="20"/>
              </w:rPr>
            </w:pPr>
            <w:hyperlink r:id="rId11" w:tooltip="9 september" w:history="1">
              <w:r>
                <w:rPr>
                  <w:rStyle w:val="Hypertextovodkaz"/>
                  <w:sz w:val="20"/>
                  <w:szCs w:val="20"/>
                </w:rPr>
                <w:t xml:space="preserve">9 </w:t>
              </w:r>
              <w:proofErr w:type="spellStart"/>
              <w:r>
                <w:rPr>
                  <w:rStyle w:val="Hypertextovodkaz"/>
                  <w:sz w:val="20"/>
                  <w:szCs w:val="20"/>
                </w:rPr>
                <w:t>september</w:t>
              </w:r>
              <w:proofErr w:type="spellEnd"/>
            </w:hyperlink>
            <w:r>
              <w:rPr>
                <w:sz w:val="20"/>
                <w:szCs w:val="20"/>
              </w:rPr>
              <w:t xml:space="preserve"> </w:t>
            </w:r>
            <w:hyperlink r:id="rId12" w:tooltip="1980" w:history="1">
              <w:r>
                <w:rPr>
                  <w:rStyle w:val="Hypertextovodkaz"/>
                  <w:sz w:val="20"/>
                  <w:szCs w:val="20"/>
                </w:rPr>
                <w:t>1980</w:t>
              </w:r>
            </w:hyperlink>
          </w:p>
        </w:tc>
      </w:tr>
      <w:tr w:rsidR="008F3972" w:rsidTr="008F3972">
        <w:trPr>
          <w:tblCellSpacing w:w="7" w:type="dxa"/>
        </w:trPr>
        <w:tc>
          <w:tcPr>
            <w:tcW w:w="0" w:type="auto"/>
            <w:vAlign w:val="center"/>
            <w:hideMark/>
          </w:tcPr>
          <w:p w:rsidR="008F3972" w:rsidRDefault="008F3972">
            <w:pPr>
              <w:spacing w:after="240"/>
              <w:rPr>
                <w:b/>
                <w:bCs/>
                <w:sz w:val="20"/>
                <w:szCs w:val="20"/>
              </w:rPr>
            </w:pPr>
            <w:hyperlink r:id="rId13" w:tooltip="Taal" w:history="1">
              <w:proofErr w:type="spellStart"/>
              <w:r>
                <w:rPr>
                  <w:rStyle w:val="Hypertextovodkaz"/>
                  <w:b/>
                  <w:bCs/>
                  <w:sz w:val="20"/>
                  <w:szCs w:val="20"/>
                </w:rPr>
                <w:t>Werktaal</w:t>
              </w:r>
              <w:proofErr w:type="spellEnd"/>
            </w:hyperlink>
          </w:p>
        </w:tc>
        <w:tc>
          <w:tcPr>
            <w:tcW w:w="0" w:type="auto"/>
            <w:vAlign w:val="center"/>
            <w:hideMark/>
          </w:tcPr>
          <w:p w:rsidR="008F3972" w:rsidRDefault="008F3972">
            <w:pPr>
              <w:spacing w:after="240"/>
              <w:rPr>
                <w:sz w:val="20"/>
                <w:szCs w:val="20"/>
              </w:rPr>
            </w:pPr>
            <w:hyperlink r:id="rId14" w:tooltip="Nederlands" w:history="1">
              <w:proofErr w:type="spellStart"/>
              <w:r>
                <w:rPr>
                  <w:rStyle w:val="Hypertextovodkaz"/>
                  <w:sz w:val="20"/>
                  <w:szCs w:val="20"/>
                </w:rPr>
                <w:t>Nederlands</w:t>
              </w:r>
              <w:proofErr w:type="spellEnd"/>
            </w:hyperlink>
          </w:p>
        </w:tc>
      </w:tr>
      <w:tr w:rsidR="008F3972" w:rsidTr="008F3972">
        <w:trPr>
          <w:tblCellSpacing w:w="7" w:type="dxa"/>
        </w:trPr>
        <w:tc>
          <w:tcPr>
            <w:tcW w:w="0" w:type="auto"/>
            <w:vAlign w:val="center"/>
            <w:hideMark/>
          </w:tcPr>
          <w:p w:rsidR="008F3972" w:rsidRDefault="008F3972">
            <w:pPr>
              <w:spacing w:after="240"/>
              <w:rPr>
                <w:b/>
                <w:bCs/>
                <w:sz w:val="20"/>
                <w:szCs w:val="20"/>
              </w:rPr>
            </w:pPr>
            <w:proofErr w:type="spellStart"/>
            <w:r>
              <w:rPr>
                <w:b/>
                <w:bCs/>
                <w:sz w:val="20"/>
                <w:szCs w:val="20"/>
              </w:rPr>
              <w:t>Lidmaatschap</w:t>
            </w:r>
            <w:proofErr w:type="spellEnd"/>
          </w:p>
        </w:tc>
        <w:tc>
          <w:tcPr>
            <w:tcW w:w="0" w:type="auto"/>
            <w:vAlign w:val="center"/>
            <w:hideMark/>
          </w:tcPr>
          <w:p w:rsidR="008F3972" w:rsidRDefault="008F3972">
            <w:pPr>
              <w:spacing w:after="240"/>
              <w:rPr>
                <w:sz w:val="20"/>
                <w:szCs w:val="20"/>
              </w:rPr>
            </w:pPr>
            <w:r>
              <w:rPr>
                <w:noProof/>
                <w:color w:val="0000FF"/>
                <w:sz w:val="20"/>
                <w:szCs w:val="20"/>
                <w:lang w:eastAsia="cs-CZ"/>
              </w:rPr>
              <w:drawing>
                <wp:inline distT="0" distB="0" distL="0" distR="0">
                  <wp:extent cx="190500" cy="123825"/>
                  <wp:effectExtent l="0" t="0" r="0" b="9525"/>
                  <wp:docPr id="15" name="Obrázek 15" descr="Vlag van België">
                    <a:hlinkClick xmlns:a="http://schemas.openxmlformats.org/drawingml/2006/main" r:id="rId15" tooltip="&quot;Vlag van België&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g van België">
                            <a:hlinkClick r:id="rId15" tooltip="&quot;Vlag van België&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Pr>
                <w:sz w:val="20"/>
                <w:szCs w:val="20"/>
              </w:rPr>
              <w:t> </w:t>
            </w:r>
            <w:proofErr w:type="spellStart"/>
            <w:r>
              <w:rPr>
                <w:sz w:val="20"/>
                <w:szCs w:val="20"/>
              </w:rPr>
              <w:fldChar w:fldCharType="begin"/>
            </w:r>
            <w:r>
              <w:rPr>
                <w:sz w:val="20"/>
                <w:szCs w:val="20"/>
              </w:rPr>
              <w:instrText xml:space="preserve"> HYPERLINK "http://nl.wikipedia.org/wiki/Belgi%C3%AB" \o "België" </w:instrText>
            </w:r>
            <w:r>
              <w:rPr>
                <w:sz w:val="20"/>
                <w:szCs w:val="20"/>
              </w:rPr>
              <w:fldChar w:fldCharType="separate"/>
            </w:r>
            <w:r>
              <w:rPr>
                <w:rStyle w:val="Hypertextovodkaz"/>
                <w:sz w:val="20"/>
                <w:szCs w:val="20"/>
              </w:rPr>
              <w:t>België</w:t>
            </w:r>
            <w:proofErr w:type="spellEnd"/>
            <w:r>
              <w:rPr>
                <w:sz w:val="20"/>
                <w:szCs w:val="20"/>
              </w:rPr>
              <w:fldChar w:fldCharType="end"/>
            </w:r>
            <w:r>
              <w:rPr>
                <w:sz w:val="20"/>
                <w:szCs w:val="20"/>
              </w:rPr>
              <w:br/>
            </w:r>
            <w:r>
              <w:rPr>
                <w:noProof/>
                <w:color w:val="0000FF"/>
                <w:sz w:val="20"/>
                <w:szCs w:val="20"/>
                <w:lang w:eastAsia="cs-CZ"/>
              </w:rPr>
              <w:drawing>
                <wp:inline distT="0" distB="0" distL="0" distR="0">
                  <wp:extent cx="190500" cy="123825"/>
                  <wp:effectExtent l="0" t="0" r="0" b="9525"/>
                  <wp:docPr id="14" name="Obrázek 14" descr="Vlag van Nederland">
                    <a:hlinkClick xmlns:a="http://schemas.openxmlformats.org/drawingml/2006/main" r:id="rId17" tooltip="&quot;Vlag van Neder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lag van Nederland">
                            <a:hlinkClick r:id="rId17" tooltip="&quot;Vlag van Nederland&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Pr>
                <w:sz w:val="20"/>
                <w:szCs w:val="20"/>
              </w:rPr>
              <w:t> </w:t>
            </w:r>
            <w:proofErr w:type="spellStart"/>
            <w:r>
              <w:rPr>
                <w:sz w:val="20"/>
                <w:szCs w:val="20"/>
              </w:rPr>
              <w:fldChar w:fldCharType="begin"/>
            </w:r>
            <w:r>
              <w:rPr>
                <w:sz w:val="20"/>
                <w:szCs w:val="20"/>
              </w:rPr>
              <w:instrText xml:space="preserve"> HYPERLINK "http://nl.wikipedia.org/wiki/Nederland" \o "Nederland" </w:instrText>
            </w:r>
            <w:r>
              <w:rPr>
                <w:sz w:val="20"/>
                <w:szCs w:val="20"/>
              </w:rPr>
              <w:fldChar w:fldCharType="separate"/>
            </w:r>
            <w:r>
              <w:rPr>
                <w:rStyle w:val="Hypertextovodkaz"/>
                <w:sz w:val="20"/>
                <w:szCs w:val="20"/>
              </w:rPr>
              <w:t>Nederland</w:t>
            </w:r>
            <w:proofErr w:type="spellEnd"/>
            <w:r>
              <w:rPr>
                <w:sz w:val="20"/>
                <w:szCs w:val="20"/>
              </w:rPr>
              <w:fldChar w:fldCharType="end"/>
            </w:r>
            <w:r>
              <w:rPr>
                <w:sz w:val="20"/>
                <w:szCs w:val="20"/>
              </w:rPr>
              <w:br/>
            </w:r>
            <w:r>
              <w:rPr>
                <w:noProof/>
                <w:color w:val="0000FF"/>
                <w:sz w:val="20"/>
                <w:szCs w:val="20"/>
                <w:lang w:eastAsia="cs-CZ"/>
              </w:rPr>
              <w:drawing>
                <wp:inline distT="0" distB="0" distL="0" distR="0">
                  <wp:extent cx="190500" cy="123825"/>
                  <wp:effectExtent l="0" t="0" r="0" b="9525"/>
                  <wp:docPr id="13" name="Obrázek 13" descr="Vlag van Suriname">
                    <a:hlinkClick xmlns:a="http://schemas.openxmlformats.org/drawingml/2006/main" r:id="rId19" tooltip="&quot;Vlag van Surina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lag van Suriname">
                            <a:hlinkClick r:id="rId19" tooltip="&quot;Vlag van Surinam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Pr>
                <w:sz w:val="20"/>
                <w:szCs w:val="20"/>
              </w:rPr>
              <w:t> </w:t>
            </w:r>
            <w:hyperlink r:id="rId21" w:tooltip="Suriname" w:history="1">
              <w:r>
                <w:rPr>
                  <w:rStyle w:val="Hypertextovodkaz"/>
                  <w:sz w:val="20"/>
                  <w:szCs w:val="20"/>
                </w:rPr>
                <w:t>Suriname</w:t>
              </w:r>
            </w:hyperlink>
            <w:r>
              <w:rPr>
                <w:sz w:val="20"/>
                <w:szCs w:val="20"/>
              </w:rPr>
              <w:br/>
            </w:r>
            <w:r>
              <w:rPr>
                <w:noProof/>
                <w:color w:val="0000FF"/>
                <w:sz w:val="20"/>
                <w:szCs w:val="20"/>
                <w:lang w:eastAsia="cs-CZ"/>
              </w:rPr>
              <w:drawing>
                <wp:inline distT="0" distB="0" distL="0" distR="0">
                  <wp:extent cx="190500" cy="123825"/>
                  <wp:effectExtent l="0" t="0" r="0" b="9525"/>
                  <wp:docPr id="12" name="Obrázek 12" descr="Vlag van Aruba">
                    <a:hlinkClick xmlns:a="http://schemas.openxmlformats.org/drawingml/2006/main" r:id="rId22" tooltip="&quot;Vlag van Arub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lag van Aruba">
                            <a:hlinkClick r:id="rId22" tooltip="&quot;Vlag van Aruba&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Pr>
                <w:sz w:val="20"/>
                <w:szCs w:val="20"/>
              </w:rPr>
              <w:t> </w:t>
            </w:r>
            <w:hyperlink r:id="rId24" w:tooltip="Aruba" w:history="1">
              <w:r>
                <w:rPr>
                  <w:rStyle w:val="Hypertextovodkaz"/>
                  <w:sz w:val="20"/>
                  <w:szCs w:val="20"/>
                </w:rPr>
                <w:t>Aruba</w:t>
              </w:r>
            </w:hyperlink>
            <w:r>
              <w:rPr>
                <w:sz w:val="20"/>
                <w:szCs w:val="20"/>
              </w:rPr>
              <w:t xml:space="preserve"> (</w:t>
            </w:r>
            <w:proofErr w:type="spellStart"/>
            <w:r>
              <w:rPr>
                <w:sz w:val="20"/>
                <w:szCs w:val="20"/>
              </w:rPr>
              <w:t>kandidaat</w:t>
            </w:r>
            <w:proofErr w:type="spellEnd"/>
            <w:r>
              <w:rPr>
                <w:sz w:val="20"/>
                <w:szCs w:val="20"/>
              </w:rPr>
              <w:t>)</w:t>
            </w:r>
            <w:r>
              <w:rPr>
                <w:sz w:val="20"/>
                <w:szCs w:val="20"/>
              </w:rPr>
              <w:br/>
            </w:r>
            <w:r>
              <w:rPr>
                <w:noProof/>
                <w:color w:val="0000FF"/>
                <w:sz w:val="20"/>
                <w:szCs w:val="20"/>
                <w:lang w:eastAsia="cs-CZ"/>
              </w:rPr>
              <w:drawing>
                <wp:inline distT="0" distB="0" distL="0" distR="0">
                  <wp:extent cx="190500" cy="123825"/>
                  <wp:effectExtent l="0" t="0" r="0" b="9525"/>
                  <wp:docPr id="11" name="Obrázek 11" descr="Vlag van Curaçao">
                    <a:hlinkClick xmlns:a="http://schemas.openxmlformats.org/drawingml/2006/main" r:id="rId25" tooltip="&quot;Vlag van Curaça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lag van Curaçao">
                            <a:hlinkClick r:id="rId25" tooltip="&quot;Vlag van Curaçao&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Pr>
                <w:sz w:val="20"/>
                <w:szCs w:val="20"/>
              </w:rPr>
              <w:t> </w:t>
            </w:r>
            <w:hyperlink r:id="rId27" w:tooltip="Curaçao" w:history="1">
              <w:r>
                <w:rPr>
                  <w:rStyle w:val="Hypertextovodkaz"/>
                  <w:sz w:val="20"/>
                  <w:szCs w:val="20"/>
                </w:rPr>
                <w:t>Curaçao</w:t>
              </w:r>
            </w:hyperlink>
            <w:r>
              <w:rPr>
                <w:sz w:val="20"/>
                <w:szCs w:val="20"/>
              </w:rPr>
              <w:t xml:space="preserve"> (</w:t>
            </w:r>
            <w:proofErr w:type="spellStart"/>
            <w:r>
              <w:rPr>
                <w:sz w:val="20"/>
                <w:szCs w:val="20"/>
              </w:rPr>
              <w:t>kandidaat</w:t>
            </w:r>
            <w:proofErr w:type="spellEnd"/>
            <w:r>
              <w:rPr>
                <w:sz w:val="20"/>
                <w:szCs w:val="20"/>
              </w:rPr>
              <w:t>)</w:t>
            </w:r>
            <w:r>
              <w:rPr>
                <w:sz w:val="20"/>
                <w:szCs w:val="20"/>
              </w:rPr>
              <w:br/>
            </w:r>
            <w:r>
              <w:rPr>
                <w:noProof/>
                <w:color w:val="0000FF"/>
                <w:sz w:val="20"/>
                <w:szCs w:val="20"/>
                <w:lang w:eastAsia="cs-CZ"/>
              </w:rPr>
              <w:drawing>
                <wp:inline distT="0" distB="0" distL="0" distR="0">
                  <wp:extent cx="190500" cy="123825"/>
                  <wp:effectExtent l="0" t="0" r="0" b="9525"/>
                  <wp:docPr id="10" name="Obrázek 10" descr="Vlag van Sint Maarten">
                    <a:hlinkClick xmlns:a="http://schemas.openxmlformats.org/drawingml/2006/main" r:id="rId28" tooltip="&quot;Vlag van Sint Maar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lag van Sint Maarten">
                            <a:hlinkClick r:id="rId28" tooltip="&quot;Vlag van Sint Maarten&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Pr>
                <w:sz w:val="20"/>
                <w:szCs w:val="20"/>
              </w:rPr>
              <w:t> </w:t>
            </w:r>
            <w:proofErr w:type="spellStart"/>
            <w:r>
              <w:rPr>
                <w:sz w:val="20"/>
                <w:szCs w:val="20"/>
              </w:rPr>
              <w:fldChar w:fldCharType="begin"/>
            </w:r>
            <w:r>
              <w:rPr>
                <w:sz w:val="20"/>
                <w:szCs w:val="20"/>
              </w:rPr>
              <w:instrText xml:space="preserve"> HYPERLINK "http://nl.wikipedia.org/wiki/Sint_Maarten_%28land%29" \o "Sint Maarten (land)" </w:instrText>
            </w:r>
            <w:r>
              <w:rPr>
                <w:sz w:val="20"/>
                <w:szCs w:val="20"/>
              </w:rPr>
              <w:fldChar w:fldCharType="separate"/>
            </w:r>
            <w:r>
              <w:rPr>
                <w:rStyle w:val="Hypertextovodkaz"/>
                <w:sz w:val="20"/>
                <w:szCs w:val="20"/>
              </w:rPr>
              <w:t>Sint</w:t>
            </w:r>
            <w:proofErr w:type="spellEnd"/>
            <w:r>
              <w:rPr>
                <w:rStyle w:val="Hypertextovodkaz"/>
                <w:sz w:val="20"/>
                <w:szCs w:val="20"/>
              </w:rPr>
              <w:t xml:space="preserve"> </w:t>
            </w:r>
            <w:proofErr w:type="spellStart"/>
            <w:r>
              <w:rPr>
                <w:rStyle w:val="Hypertextovodkaz"/>
                <w:sz w:val="20"/>
                <w:szCs w:val="20"/>
              </w:rPr>
              <w:t>Maarten</w:t>
            </w:r>
            <w:proofErr w:type="spellEnd"/>
            <w:r>
              <w:rPr>
                <w:sz w:val="20"/>
                <w:szCs w:val="20"/>
              </w:rPr>
              <w:fldChar w:fldCharType="end"/>
            </w:r>
            <w:r>
              <w:rPr>
                <w:sz w:val="20"/>
                <w:szCs w:val="20"/>
              </w:rPr>
              <w:t xml:space="preserve"> (</w:t>
            </w:r>
            <w:proofErr w:type="spellStart"/>
            <w:r>
              <w:rPr>
                <w:sz w:val="20"/>
                <w:szCs w:val="20"/>
              </w:rPr>
              <w:t>kandidaat</w:t>
            </w:r>
            <w:proofErr w:type="spellEnd"/>
            <w:r>
              <w:rPr>
                <w:sz w:val="20"/>
                <w:szCs w:val="20"/>
              </w:rPr>
              <w:t>)</w:t>
            </w:r>
            <w:r>
              <w:rPr>
                <w:sz w:val="20"/>
                <w:szCs w:val="20"/>
              </w:rPr>
              <w:br/>
            </w:r>
            <w:r>
              <w:rPr>
                <w:noProof/>
                <w:color w:val="0000FF"/>
                <w:sz w:val="20"/>
                <w:szCs w:val="20"/>
                <w:lang w:eastAsia="cs-CZ"/>
              </w:rPr>
              <w:drawing>
                <wp:inline distT="0" distB="0" distL="0" distR="0">
                  <wp:extent cx="190500" cy="123825"/>
                  <wp:effectExtent l="0" t="0" r="0" b="9525"/>
                  <wp:docPr id="9" name="Obrázek 9" descr="Vlag van Indonesië">
                    <a:hlinkClick xmlns:a="http://schemas.openxmlformats.org/drawingml/2006/main" r:id="rId30" tooltip="&quot;Vlag van Indonesië&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lag van Indonesië">
                            <a:hlinkClick r:id="rId30" tooltip="&quot;Vlag van Indonesië&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Pr>
                <w:sz w:val="20"/>
                <w:szCs w:val="20"/>
              </w:rPr>
              <w:t> </w:t>
            </w:r>
            <w:proofErr w:type="spellStart"/>
            <w:r>
              <w:rPr>
                <w:sz w:val="20"/>
                <w:szCs w:val="20"/>
              </w:rPr>
              <w:fldChar w:fldCharType="begin"/>
            </w:r>
            <w:r>
              <w:rPr>
                <w:sz w:val="20"/>
                <w:szCs w:val="20"/>
              </w:rPr>
              <w:instrText xml:space="preserve"> HYPERLINK "http://nl.wikipedia.org/wiki/Indonesi%C3%AB" \o "Indonesië" </w:instrText>
            </w:r>
            <w:r>
              <w:rPr>
                <w:sz w:val="20"/>
                <w:szCs w:val="20"/>
              </w:rPr>
              <w:fldChar w:fldCharType="separate"/>
            </w:r>
            <w:r>
              <w:rPr>
                <w:rStyle w:val="Hypertextovodkaz"/>
                <w:sz w:val="20"/>
                <w:szCs w:val="20"/>
              </w:rPr>
              <w:t>Indonesië</w:t>
            </w:r>
            <w:proofErr w:type="spellEnd"/>
            <w:r>
              <w:rPr>
                <w:sz w:val="20"/>
                <w:szCs w:val="20"/>
              </w:rPr>
              <w:fldChar w:fldCharType="end"/>
            </w:r>
            <w:r>
              <w:rPr>
                <w:sz w:val="20"/>
                <w:szCs w:val="20"/>
              </w:rPr>
              <w:t xml:space="preserve"> (</w:t>
            </w:r>
            <w:proofErr w:type="spellStart"/>
            <w:r>
              <w:rPr>
                <w:sz w:val="20"/>
                <w:szCs w:val="20"/>
              </w:rPr>
              <w:t>speciale</w:t>
            </w:r>
            <w:proofErr w:type="spellEnd"/>
            <w:r>
              <w:rPr>
                <w:sz w:val="20"/>
                <w:szCs w:val="20"/>
              </w:rPr>
              <w:t xml:space="preserve"> partner)</w:t>
            </w:r>
            <w:r>
              <w:rPr>
                <w:sz w:val="20"/>
                <w:szCs w:val="20"/>
              </w:rPr>
              <w:br/>
            </w:r>
            <w:r>
              <w:rPr>
                <w:noProof/>
                <w:color w:val="0000FF"/>
                <w:sz w:val="20"/>
                <w:szCs w:val="20"/>
                <w:lang w:eastAsia="cs-CZ"/>
              </w:rPr>
              <w:drawing>
                <wp:inline distT="0" distB="0" distL="0" distR="0">
                  <wp:extent cx="190500" cy="123825"/>
                  <wp:effectExtent l="0" t="0" r="0" b="9525"/>
                  <wp:docPr id="8" name="Obrázek 8" descr="Vlag van Zuid-Afrika">
                    <a:hlinkClick xmlns:a="http://schemas.openxmlformats.org/drawingml/2006/main" r:id="rId32" tooltip="&quot;Vlag van Zuid-Afrik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lag van Zuid-Afrika">
                            <a:hlinkClick r:id="rId32" tooltip="&quot;Vlag van Zuid-Afrika&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Pr>
                <w:sz w:val="20"/>
                <w:szCs w:val="20"/>
              </w:rPr>
              <w:t> </w:t>
            </w:r>
            <w:proofErr w:type="spellStart"/>
            <w:r>
              <w:rPr>
                <w:sz w:val="20"/>
                <w:szCs w:val="20"/>
              </w:rPr>
              <w:fldChar w:fldCharType="begin"/>
            </w:r>
            <w:r>
              <w:rPr>
                <w:sz w:val="20"/>
                <w:szCs w:val="20"/>
              </w:rPr>
              <w:instrText xml:space="preserve"> HYPERLINK "http://nl.wikipedia.org/wiki/Zuid-Afrika" \o "Zuid-Afrika" </w:instrText>
            </w:r>
            <w:r>
              <w:rPr>
                <w:sz w:val="20"/>
                <w:szCs w:val="20"/>
              </w:rPr>
              <w:fldChar w:fldCharType="separate"/>
            </w:r>
            <w:r>
              <w:rPr>
                <w:rStyle w:val="Hypertextovodkaz"/>
                <w:sz w:val="20"/>
                <w:szCs w:val="20"/>
              </w:rPr>
              <w:t>Zuid</w:t>
            </w:r>
            <w:proofErr w:type="spellEnd"/>
            <w:r>
              <w:rPr>
                <w:rStyle w:val="Hypertextovodkaz"/>
                <w:sz w:val="20"/>
                <w:szCs w:val="20"/>
              </w:rPr>
              <w:t>-Afrika</w:t>
            </w:r>
            <w:r>
              <w:rPr>
                <w:sz w:val="20"/>
                <w:szCs w:val="20"/>
              </w:rPr>
              <w:fldChar w:fldCharType="end"/>
            </w:r>
            <w:r>
              <w:rPr>
                <w:sz w:val="20"/>
                <w:szCs w:val="20"/>
              </w:rPr>
              <w:t xml:space="preserve"> (</w:t>
            </w:r>
            <w:proofErr w:type="spellStart"/>
            <w:r>
              <w:rPr>
                <w:sz w:val="20"/>
                <w:szCs w:val="20"/>
              </w:rPr>
              <w:t>speciale</w:t>
            </w:r>
            <w:proofErr w:type="spellEnd"/>
            <w:r>
              <w:rPr>
                <w:sz w:val="20"/>
                <w:szCs w:val="20"/>
              </w:rPr>
              <w:t xml:space="preserve"> partner, </w:t>
            </w:r>
            <w:hyperlink r:id="rId34" w:tooltip="Suid-Afrikaanse Akademie vir Wetenskap en Kuns" w:history="1">
              <w:r>
                <w:rPr>
                  <w:rStyle w:val="Hypertextovodkaz"/>
                  <w:i/>
                  <w:iCs/>
                  <w:sz w:val="20"/>
                  <w:szCs w:val="20"/>
                </w:rPr>
                <w:t>Akademie</w:t>
              </w:r>
            </w:hyperlink>
            <w:r>
              <w:rPr>
                <w:sz w:val="20"/>
                <w:szCs w:val="20"/>
              </w:rPr>
              <w:t>)</w:t>
            </w:r>
          </w:p>
        </w:tc>
      </w:tr>
      <w:tr w:rsidR="008F3972" w:rsidTr="008F3972">
        <w:trPr>
          <w:tblCellSpacing w:w="7" w:type="dxa"/>
        </w:trPr>
        <w:tc>
          <w:tcPr>
            <w:tcW w:w="0" w:type="auto"/>
            <w:vAlign w:val="center"/>
            <w:hideMark/>
          </w:tcPr>
          <w:p w:rsidR="008F3972" w:rsidRDefault="008F3972">
            <w:pPr>
              <w:spacing w:after="240"/>
              <w:rPr>
                <w:b/>
                <w:bCs/>
                <w:sz w:val="20"/>
                <w:szCs w:val="20"/>
              </w:rPr>
            </w:pPr>
            <w:proofErr w:type="spellStart"/>
            <w:r>
              <w:rPr>
                <w:b/>
                <w:bCs/>
                <w:sz w:val="20"/>
                <w:szCs w:val="20"/>
              </w:rPr>
              <w:t>Voorzitter</w:t>
            </w:r>
            <w:proofErr w:type="spellEnd"/>
          </w:p>
        </w:tc>
        <w:tc>
          <w:tcPr>
            <w:tcW w:w="0" w:type="auto"/>
            <w:vAlign w:val="center"/>
            <w:hideMark/>
          </w:tcPr>
          <w:p w:rsidR="008F3972" w:rsidRDefault="008F3972">
            <w:pPr>
              <w:spacing w:after="240"/>
              <w:rPr>
                <w:sz w:val="20"/>
                <w:szCs w:val="20"/>
              </w:rPr>
            </w:pPr>
            <w:r>
              <w:rPr>
                <w:sz w:val="20"/>
                <w:szCs w:val="20"/>
              </w:rPr>
              <w:t>Pascal Smet</w:t>
            </w:r>
          </w:p>
        </w:tc>
      </w:tr>
      <w:tr w:rsidR="008F3972" w:rsidTr="008F3972">
        <w:trPr>
          <w:tblCellSpacing w:w="7" w:type="dxa"/>
        </w:trPr>
        <w:tc>
          <w:tcPr>
            <w:tcW w:w="0" w:type="auto"/>
            <w:vAlign w:val="center"/>
            <w:hideMark/>
          </w:tcPr>
          <w:p w:rsidR="008F3972" w:rsidRDefault="008F3972">
            <w:pPr>
              <w:spacing w:after="240"/>
              <w:rPr>
                <w:b/>
                <w:bCs/>
                <w:sz w:val="20"/>
                <w:szCs w:val="20"/>
              </w:rPr>
            </w:pPr>
            <w:proofErr w:type="spellStart"/>
            <w:r>
              <w:rPr>
                <w:b/>
                <w:bCs/>
                <w:sz w:val="20"/>
                <w:szCs w:val="20"/>
              </w:rPr>
              <w:t>Secretaris</w:t>
            </w:r>
            <w:proofErr w:type="spellEnd"/>
          </w:p>
        </w:tc>
        <w:tc>
          <w:tcPr>
            <w:tcW w:w="0" w:type="auto"/>
            <w:vAlign w:val="center"/>
            <w:hideMark/>
          </w:tcPr>
          <w:p w:rsidR="008F3972" w:rsidRDefault="008F3972">
            <w:pPr>
              <w:spacing w:after="240"/>
              <w:rPr>
                <w:sz w:val="20"/>
                <w:szCs w:val="20"/>
              </w:rPr>
            </w:pPr>
            <w:r>
              <w:rPr>
                <w:sz w:val="20"/>
                <w:szCs w:val="20"/>
              </w:rPr>
              <w:t xml:space="preserve">Jet </w:t>
            </w:r>
            <w:proofErr w:type="spellStart"/>
            <w:r>
              <w:rPr>
                <w:sz w:val="20"/>
                <w:szCs w:val="20"/>
              </w:rPr>
              <w:t>Bussemaker</w:t>
            </w:r>
            <w:proofErr w:type="spellEnd"/>
          </w:p>
        </w:tc>
      </w:tr>
      <w:tr w:rsidR="008F3972" w:rsidTr="008F3972">
        <w:trPr>
          <w:tblCellSpacing w:w="7" w:type="dxa"/>
        </w:trPr>
        <w:tc>
          <w:tcPr>
            <w:tcW w:w="0" w:type="auto"/>
            <w:vAlign w:val="center"/>
            <w:hideMark/>
          </w:tcPr>
          <w:p w:rsidR="008F3972" w:rsidRDefault="008F3972">
            <w:pPr>
              <w:spacing w:after="240"/>
              <w:rPr>
                <w:b/>
                <w:bCs/>
                <w:sz w:val="20"/>
                <w:szCs w:val="20"/>
              </w:rPr>
            </w:pPr>
            <w:proofErr w:type="spellStart"/>
            <w:r>
              <w:rPr>
                <w:b/>
                <w:bCs/>
                <w:sz w:val="20"/>
                <w:szCs w:val="20"/>
              </w:rPr>
              <w:t>Website</w:t>
            </w:r>
            <w:proofErr w:type="spellEnd"/>
          </w:p>
        </w:tc>
        <w:tc>
          <w:tcPr>
            <w:tcW w:w="0" w:type="auto"/>
            <w:vAlign w:val="center"/>
            <w:hideMark/>
          </w:tcPr>
          <w:p w:rsidR="008F3972" w:rsidRDefault="008F3972">
            <w:pPr>
              <w:spacing w:after="240"/>
              <w:rPr>
                <w:sz w:val="20"/>
                <w:szCs w:val="20"/>
              </w:rPr>
            </w:pPr>
            <w:hyperlink r:id="rId35" w:history="1">
              <w:r>
                <w:rPr>
                  <w:rStyle w:val="Hypertextovodkaz"/>
                  <w:sz w:val="20"/>
                  <w:szCs w:val="20"/>
                </w:rPr>
                <w:t>http://taalunieversum.org/</w:t>
              </w:r>
            </w:hyperlink>
          </w:p>
        </w:tc>
      </w:tr>
      <w:tr w:rsidR="008F3972" w:rsidTr="008F3972">
        <w:trPr>
          <w:tblCellSpacing w:w="7" w:type="dxa"/>
        </w:trPr>
        <w:tc>
          <w:tcPr>
            <w:tcW w:w="0" w:type="auto"/>
            <w:gridSpan w:val="2"/>
            <w:shd w:val="clear" w:color="auto" w:fill="E3E3E3"/>
            <w:vAlign w:val="center"/>
          </w:tcPr>
          <w:p w:rsidR="008F3972" w:rsidRDefault="008F3972">
            <w:pPr>
              <w:spacing w:after="240"/>
              <w:jc w:val="center"/>
              <w:rPr>
                <w:sz w:val="20"/>
                <w:szCs w:val="20"/>
              </w:rPr>
            </w:pPr>
          </w:p>
        </w:tc>
      </w:tr>
    </w:tbl>
    <w:p w:rsidR="008F3972" w:rsidRDefault="008F3972" w:rsidP="008F3972">
      <w:pPr>
        <w:pStyle w:val="Normlnweb"/>
        <w:rPr>
          <w:lang w:val="nl-NL"/>
        </w:rPr>
      </w:pPr>
      <w:r>
        <w:rPr>
          <w:lang w:val="nl-NL"/>
        </w:rPr>
        <w:t xml:space="preserve">De </w:t>
      </w:r>
      <w:r>
        <w:rPr>
          <w:b/>
          <w:bCs/>
          <w:lang w:val="nl-NL"/>
        </w:rPr>
        <w:t>Nederlandse Taalunie</w:t>
      </w:r>
      <w:r>
        <w:rPr>
          <w:lang w:val="nl-NL"/>
        </w:rPr>
        <w:t xml:space="preserve"> is met de ondertekening van het </w:t>
      </w:r>
      <w:r>
        <w:rPr>
          <w:lang w:val="nl-NL"/>
        </w:rPr>
        <w:fldChar w:fldCharType="begin"/>
      </w:r>
      <w:r>
        <w:rPr>
          <w:lang w:val="nl-NL"/>
        </w:rPr>
        <w:instrText xml:space="preserve"> HYPERLINK "http://nl.wikipedia.org/w/index.php?title=Verdrag_inzake_de_Nederlandse_Taalunie&amp;action=edit&amp;redlink=1" \o "Verdrag inzake de Nederlandse Taalunie (de pagina bestaat niet)" </w:instrText>
      </w:r>
      <w:r>
        <w:rPr>
          <w:lang w:val="nl-NL"/>
        </w:rPr>
        <w:fldChar w:fldCharType="separate"/>
      </w:r>
      <w:r>
        <w:rPr>
          <w:rStyle w:val="Hypertextovodkaz"/>
          <w:lang w:val="nl-NL"/>
        </w:rPr>
        <w:t>Verdrag inzake de Nederlandse Taalunie</w:t>
      </w:r>
      <w:r>
        <w:rPr>
          <w:lang w:val="nl-NL"/>
        </w:rPr>
        <w:fldChar w:fldCharType="end"/>
      </w:r>
      <w:r>
        <w:rPr>
          <w:lang w:val="nl-NL"/>
        </w:rPr>
        <w:t xml:space="preserve"> in 1980 opgericht door de overheden van </w:t>
      </w:r>
      <w:r>
        <w:rPr>
          <w:lang w:val="nl-NL"/>
        </w:rPr>
        <w:fldChar w:fldCharType="begin"/>
      </w:r>
      <w:r>
        <w:rPr>
          <w:lang w:val="nl-NL"/>
        </w:rPr>
        <w:instrText xml:space="preserve"> HYPERLINK "http://nl.wikipedia.org/wiki/Nederland" \o "Nederland" </w:instrText>
      </w:r>
      <w:r>
        <w:rPr>
          <w:lang w:val="nl-NL"/>
        </w:rPr>
        <w:fldChar w:fldCharType="separate"/>
      </w:r>
      <w:r>
        <w:rPr>
          <w:rStyle w:val="Hypertextovodkaz"/>
          <w:lang w:val="nl-NL"/>
        </w:rPr>
        <w:t>Nederland</w:t>
      </w:r>
      <w:r>
        <w:rPr>
          <w:lang w:val="nl-NL"/>
        </w:rPr>
        <w:fldChar w:fldCharType="end"/>
      </w:r>
      <w:r>
        <w:rPr>
          <w:lang w:val="nl-NL"/>
        </w:rPr>
        <w:t xml:space="preserve"> en </w:t>
      </w:r>
      <w:r>
        <w:rPr>
          <w:lang w:val="nl-NL"/>
        </w:rPr>
        <w:fldChar w:fldCharType="begin"/>
      </w:r>
      <w:r>
        <w:rPr>
          <w:lang w:val="nl-NL"/>
        </w:rPr>
        <w:instrText xml:space="preserve"> HYPERLINK "http://nl.wikipedia.org/wiki/Belgi%C3%AB" \o "België" </w:instrText>
      </w:r>
      <w:r>
        <w:rPr>
          <w:lang w:val="nl-NL"/>
        </w:rPr>
        <w:fldChar w:fldCharType="separate"/>
      </w:r>
      <w:r>
        <w:rPr>
          <w:rStyle w:val="Hypertextovodkaz"/>
          <w:lang w:val="nl-NL"/>
        </w:rPr>
        <w:t>België</w:t>
      </w:r>
      <w:r>
        <w:rPr>
          <w:lang w:val="nl-NL"/>
        </w:rPr>
        <w:fldChar w:fldCharType="end"/>
      </w:r>
      <w:r>
        <w:rPr>
          <w:lang w:val="nl-NL"/>
        </w:rPr>
        <w:t xml:space="preserve"> ten behoeve van een gemeenschappelijk beleid op het gebied van de Nederlandse </w:t>
      </w:r>
      <w:r>
        <w:rPr>
          <w:lang w:val="nl-NL"/>
        </w:rPr>
        <w:fldChar w:fldCharType="begin"/>
      </w:r>
      <w:r>
        <w:rPr>
          <w:lang w:val="nl-NL"/>
        </w:rPr>
        <w:instrText xml:space="preserve"> HYPERLINK "http://nl.wikipedia.org/wiki/Standaardnederlands" \o "Standaardnederlands" </w:instrText>
      </w:r>
      <w:r>
        <w:rPr>
          <w:lang w:val="nl-NL"/>
        </w:rPr>
        <w:fldChar w:fldCharType="separate"/>
      </w:r>
      <w:r>
        <w:rPr>
          <w:rStyle w:val="Hypertextovodkaz"/>
          <w:lang w:val="nl-NL"/>
        </w:rPr>
        <w:t>taal</w:t>
      </w:r>
      <w:r>
        <w:rPr>
          <w:lang w:val="nl-NL"/>
        </w:rPr>
        <w:fldChar w:fldCharType="end"/>
      </w:r>
      <w:r>
        <w:rPr>
          <w:lang w:val="nl-NL"/>
        </w:rPr>
        <w:t xml:space="preserve"> en de Nederlandstalige letteren. Er is een associatieovereenkomst met </w:t>
      </w:r>
      <w:r>
        <w:rPr>
          <w:lang w:val="nl-NL"/>
        </w:rPr>
        <w:fldChar w:fldCharType="begin"/>
      </w:r>
      <w:r>
        <w:rPr>
          <w:lang w:val="nl-NL"/>
        </w:rPr>
        <w:instrText xml:space="preserve"> HYPERLINK "http://nl.wikipedia.org/wiki/Suriname" \o "Suriname" </w:instrText>
      </w:r>
      <w:r>
        <w:rPr>
          <w:lang w:val="nl-NL"/>
        </w:rPr>
        <w:fldChar w:fldCharType="separate"/>
      </w:r>
      <w:r>
        <w:rPr>
          <w:rStyle w:val="Hypertextovodkaz"/>
          <w:lang w:val="nl-NL"/>
        </w:rPr>
        <w:t>Suriname</w:t>
      </w:r>
      <w:r>
        <w:rPr>
          <w:lang w:val="nl-NL"/>
        </w:rPr>
        <w:fldChar w:fldCharType="end"/>
      </w:r>
      <w:r>
        <w:rPr>
          <w:lang w:val="nl-NL"/>
        </w:rPr>
        <w:t xml:space="preserve"> (2004) en er zijn samenwerkingsovereenkomsten met de Caribische eilanden.</w:t>
      </w:r>
    </w:p>
    <w:p w:rsidR="008F3972" w:rsidRDefault="008F3972" w:rsidP="008F3972">
      <w:pPr>
        <w:pStyle w:val="Nadpis2"/>
        <w:rPr>
          <w:rStyle w:val="mw-headline"/>
          <w:lang w:val="nl-NL"/>
        </w:rPr>
      </w:pPr>
    </w:p>
    <w:p w:rsidR="008F3972" w:rsidRDefault="008F3972" w:rsidP="008F3972">
      <w:pPr>
        <w:pStyle w:val="Nadpis2"/>
        <w:rPr>
          <w:lang w:val="nl-NL"/>
        </w:rPr>
      </w:pPr>
      <w:r>
        <w:rPr>
          <w:rStyle w:val="mw-headline"/>
          <w:lang w:val="nl-NL"/>
        </w:rPr>
        <w:lastRenderedPageBreak/>
        <w:t>Taalunie</w:t>
      </w:r>
    </w:p>
    <w:p w:rsidR="008F3972" w:rsidRDefault="008F3972" w:rsidP="008F3972">
      <w:pPr>
        <w:pStyle w:val="Normlnweb"/>
        <w:rPr>
          <w:lang w:val="nl-NL"/>
        </w:rPr>
      </w:pPr>
      <w:r>
        <w:rPr>
          <w:lang w:val="nl-NL"/>
        </w:rPr>
        <w:t xml:space="preserve">De Nederlandse Taalunie is een intergouvernementeel samenwerkingsverband op het gebied van de </w:t>
      </w:r>
      <w:r>
        <w:rPr>
          <w:lang w:val="nl-NL"/>
        </w:rPr>
        <w:fldChar w:fldCharType="begin"/>
      </w:r>
      <w:r>
        <w:rPr>
          <w:lang w:val="nl-NL"/>
        </w:rPr>
        <w:instrText xml:space="preserve"> HYPERLINK "http://nl.wikipedia.org/wiki/Nederlands" \o "Nederlands" </w:instrText>
      </w:r>
      <w:r>
        <w:rPr>
          <w:lang w:val="nl-NL"/>
        </w:rPr>
        <w:fldChar w:fldCharType="separate"/>
      </w:r>
      <w:r>
        <w:rPr>
          <w:rStyle w:val="Hypertextovodkaz"/>
          <w:lang w:val="nl-NL"/>
        </w:rPr>
        <w:t>Nederlandse taal</w:t>
      </w:r>
      <w:r>
        <w:rPr>
          <w:lang w:val="nl-NL"/>
        </w:rPr>
        <w:fldChar w:fldCharType="end"/>
      </w:r>
      <w:r>
        <w:rPr>
          <w:lang w:val="nl-NL"/>
        </w:rPr>
        <w:t>. Er wordt samengewerkt op het gebied van de Nederlandse taal, het onderwijs in en van het Nederlands, en de Nederlandstalige letteren. Besloten is tot:</w:t>
      </w:r>
    </w:p>
    <w:p w:rsidR="008F3972" w:rsidRDefault="008F3972" w:rsidP="008F3972">
      <w:pPr>
        <w:numPr>
          <w:ilvl w:val="0"/>
          <w:numId w:val="2"/>
        </w:numPr>
        <w:spacing w:before="100" w:beforeAutospacing="1" w:after="100" w:afterAutospacing="1" w:line="240" w:lineRule="auto"/>
        <w:rPr>
          <w:lang w:val="nl-NL"/>
        </w:rPr>
      </w:pPr>
      <w:r>
        <w:rPr>
          <w:lang w:val="nl-NL"/>
        </w:rPr>
        <w:t>Invoering van een gezamenlijke spelling in de drie landen.</w:t>
      </w:r>
    </w:p>
    <w:p w:rsidR="008F3972" w:rsidRDefault="008F3972" w:rsidP="008F3972">
      <w:pPr>
        <w:numPr>
          <w:ilvl w:val="0"/>
          <w:numId w:val="2"/>
        </w:numPr>
        <w:spacing w:before="100" w:beforeAutospacing="1" w:after="100" w:afterAutospacing="1" w:line="240" w:lineRule="auto"/>
        <w:rPr>
          <w:lang w:val="nl-NL"/>
        </w:rPr>
      </w:pPr>
      <w:r>
        <w:rPr>
          <w:lang w:val="nl-NL"/>
        </w:rPr>
        <w:t>Gezamenlijke ontwikkeling van (dure) hulpmiddelen, zoals naslagwerken.</w:t>
      </w:r>
    </w:p>
    <w:p w:rsidR="008F3972" w:rsidRDefault="008F3972" w:rsidP="008F3972">
      <w:pPr>
        <w:numPr>
          <w:ilvl w:val="0"/>
          <w:numId w:val="2"/>
        </w:numPr>
        <w:spacing w:before="100" w:beforeAutospacing="1" w:after="100" w:afterAutospacing="1" w:line="240" w:lineRule="auto"/>
        <w:rPr>
          <w:lang w:val="nl-NL"/>
        </w:rPr>
      </w:pPr>
      <w:r>
        <w:rPr>
          <w:lang w:val="nl-NL"/>
        </w:rPr>
        <w:t>Verzameling van expertise en ervaring rond onderwijs van het Nederlands.</w:t>
      </w:r>
    </w:p>
    <w:p w:rsidR="008F3972" w:rsidRDefault="008F3972" w:rsidP="008F3972">
      <w:pPr>
        <w:numPr>
          <w:ilvl w:val="0"/>
          <w:numId w:val="2"/>
        </w:numPr>
        <w:spacing w:before="100" w:beforeAutospacing="1" w:after="100" w:afterAutospacing="1" w:line="240" w:lineRule="auto"/>
        <w:rPr>
          <w:lang w:val="nl-NL"/>
        </w:rPr>
      </w:pPr>
      <w:r>
        <w:rPr>
          <w:lang w:val="nl-NL"/>
        </w:rPr>
        <w:t>Bijscholing van docenten Nederlands en van literair vertalers.</w:t>
      </w:r>
    </w:p>
    <w:p w:rsidR="008F3972" w:rsidRDefault="008F3972" w:rsidP="008F3972">
      <w:pPr>
        <w:numPr>
          <w:ilvl w:val="0"/>
          <w:numId w:val="2"/>
        </w:numPr>
        <w:spacing w:before="100" w:beforeAutospacing="1" w:after="100" w:afterAutospacing="1" w:line="240" w:lineRule="auto"/>
        <w:rPr>
          <w:lang w:val="nl-NL"/>
        </w:rPr>
      </w:pPr>
      <w:r>
        <w:rPr>
          <w:lang w:val="nl-NL"/>
        </w:rPr>
        <w:t>Taalbeleid in Europees verband.</w:t>
      </w:r>
    </w:p>
    <w:p w:rsidR="008F3972" w:rsidRDefault="008F3972" w:rsidP="008F3972">
      <w:pPr>
        <w:spacing w:after="0"/>
        <w:rPr>
          <w:lang w:val="nl-NL"/>
        </w:rPr>
      </w:pPr>
      <w:r>
        <w:rPr>
          <w:noProof/>
          <w:color w:val="0000FF"/>
          <w:lang w:eastAsia="cs-CZ"/>
        </w:rPr>
        <w:drawing>
          <wp:inline distT="0" distB="0" distL="0" distR="0">
            <wp:extent cx="2295525" cy="992815"/>
            <wp:effectExtent l="0" t="0" r="0" b="0"/>
            <wp:docPr id="6" name="Obrázek 6" descr="http://upload.wikimedia.org/wikipedia/commons/thumb/3/31/NedTaalunie.PNG/400px-NedTaalunie.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3/31/NedTaalunie.PNG/400px-NedTaalunie.PN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95525" cy="992815"/>
                    </a:xfrm>
                    <a:prstGeom prst="rect">
                      <a:avLst/>
                    </a:prstGeom>
                    <a:noFill/>
                    <a:ln>
                      <a:noFill/>
                    </a:ln>
                  </pic:spPr>
                </pic:pic>
              </a:graphicData>
            </a:graphic>
          </wp:inline>
        </w:drawing>
      </w:r>
    </w:p>
    <w:p w:rsidR="008F3972" w:rsidRDefault="008F3972" w:rsidP="008F3972">
      <w:pPr>
        <w:rPr>
          <w:lang w:val="nl-NL"/>
        </w:rPr>
      </w:pPr>
      <w:r>
        <w:rPr>
          <w:b/>
          <w:bCs/>
          <w:lang w:val="nl-NL"/>
        </w:rPr>
        <w:t>Nederlandse Taalunie:</w:t>
      </w:r>
      <w:r>
        <w:rPr>
          <w:lang w:val="nl-NL"/>
        </w:rPr>
        <w:t xml:space="preserve"> </w:t>
      </w:r>
    </w:p>
    <w:p w:rsidR="008F3972" w:rsidRDefault="008F3972" w:rsidP="008F3972">
      <w:pPr>
        <w:pStyle w:val="Normlnweb"/>
        <w:spacing w:before="0" w:beforeAutospacing="0" w:after="0" w:afterAutospacing="0"/>
        <w:rPr>
          <w:sz w:val="22"/>
          <w:szCs w:val="22"/>
          <w:lang w:val="nl-NL"/>
        </w:rPr>
      </w:pPr>
      <w:r>
        <w:rPr>
          <w:color w:val="000080"/>
          <w:sz w:val="22"/>
          <w:szCs w:val="22"/>
          <w:bdr w:val="none" w:sz="0" w:space="0" w:color="auto" w:frame="1"/>
          <w:shd w:val="clear" w:color="auto" w:fill="000080"/>
          <w:lang w:val="nl-NL"/>
        </w:rPr>
        <w:t>██</w:t>
      </w:r>
      <w:r>
        <w:rPr>
          <w:sz w:val="22"/>
          <w:szCs w:val="22"/>
          <w:lang w:val="nl-NL"/>
        </w:rPr>
        <w:t> Lidstaten</w:t>
      </w:r>
    </w:p>
    <w:p w:rsidR="008F3972" w:rsidRDefault="008F3972" w:rsidP="008F3972">
      <w:pPr>
        <w:pStyle w:val="Normlnweb"/>
        <w:spacing w:before="0" w:beforeAutospacing="0" w:after="0" w:afterAutospacing="0"/>
        <w:rPr>
          <w:sz w:val="22"/>
          <w:szCs w:val="22"/>
          <w:lang w:val="nl-NL"/>
        </w:rPr>
      </w:pPr>
      <w:r>
        <w:rPr>
          <w:color w:val="0000FF"/>
          <w:sz w:val="22"/>
          <w:szCs w:val="22"/>
          <w:bdr w:val="none" w:sz="0" w:space="0" w:color="auto" w:frame="1"/>
          <w:shd w:val="clear" w:color="auto" w:fill="0000FF"/>
          <w:lang w:val="nl-NL"/>
        </w:rPr>
        <w:t>██</w:t>
      </w:r>
      <w:r>
        <w:rPr>
          <w:sz w:val="22"/>
          <w:szCs w:val="22"/>
          <w:lang w:val="nl-NL"/>
        </w:rPr>
        <w:t> Niet-Nederlands taalgebied in lidstaten</w:t>
      </w:r>
    </w:p>
    <w:p w:rsidR="008F3972" w:rsidRDefault="008F3972" w:rsidP="008F3972">
      <w:pPr>
        <w:pStyle w:val="Normlnweb"/>
        <w:spacing w:before="0" w:beforeAutospacing="0" w:after="0" w:afterAutospacing="0"/>
        <w:rPr>
          <w:sz w:val="22"/>
          <w:szCs w:val="22"/>
          <w:lang w:val="nl-NL"/>
        </w:rPr>
      </w:pPr>
      <w:r>
        <w:rPr>
          <w:color w:val="FF0000"/>
          <w:sz w:val="22"/>
          <w:szCs w:val="22"/>
          <w:bdr w:val="none" w:sz="0" w:space="0" w:color="auto" w:frame="1"/>
          <w:shd w:val="clear" w:color="auto" w:fill="FF0000"/>
          <w:lang w:val="nl-NL"/>
        </w:rPr>
        <w:t>██</w:t>
      </w:r>
      <w:r>
        <w:rPr>
          <w:sz w:val="22"/>
          <w:szCs w:val="22"/>
          <w:lang w:val="nl-NL"/>
        </w:rPr>
        <w:t> Speciale banden met de Taalunie</w:t>
      </w:r>
    </w:p>
    <w:p w:rsidR="008F3972" w:rsidRDefault="008F3972" w:rsidP="008F3972">
      <w:pPr>
        <w:pStyle w:val="Normlnweb"/>
        <w:spacing w:before="0" w:beforeAutospacing="0" w:after="0" w:afterAutospacing="0"/>
        <w:rPr>
          <w:sz w:val="22"/>
          <w:szCs w:val="22"/>
          <w:lang w:val="nl-NL"/>
        </w:rPr>
      </w:pPr>
      <w:r>
        <w:rPr>
          <w:color w:val="FFFF00"/>
          <w:sz w:val="22"/>
          <w:szCs w:val="22"/>
          <w:bdr w:val="none" w:sz="0" w:space="0" w:color="auto" w:frame="1"/>
          <w:shd w:val="clear" w:color="auto" w:fill="FFFF00"/>
          <w:lang w:val="nl-NL"/>
        </w:rPr>
        <w:t>██</w:t>
      </w:r>
      <w:r>
        <w:rPr>
          <w:sz w:val="22"/>
          <w:szCs w:val="22"/>
          <w:lang w:val="nl-NL"/>
        </w:rPr>
        <w:t> Andere gebieden waar Nederlands (of Afrikaans) wordt gesproken.</w:t>
      </w:r>
    </w:p>
    <w:p w:rsidR="008F3972" w:rsidRDefault="008F3972" w:rsidP="008F3972">
      <w:pPr>
        <w:pStyle w:val="Normlnweb"/>
        <w:rPr>
          <w:lang w:val="nl-NL"/>
        </w:rPr>
      </w:pPr>
      <w:r>
        <w:rPr>
          <w:lang w:val="nl-NL"/>
        </w:rPr>
        <w:t xml:space="preserve">Onder andere het Nederlandstalig onderwijs in West-Duitsland, anderstalig België en Noord-Frankrijk krijgt steun van de Nederlandse Taalunie. De Taalunie streeft naar nauwe banden met </w:t>
      </w:r>
      <w:r>
        <w:rPr>
          <w:lang w:val="nl-NL"/>
        </w:rPr>
        <w:fldChar w:fldCharType="begin"/>
      </w:r>
      <w:r>
        <w:rPr>
          <w:lang w:val="nl-NL"/>
        </w:rPr>
        <w:instrText xml:space="preserve"> HYPERLINK "http://nl.wikipedia.org/wiki/Zuid-Afrika" \o "Zuid-Afrika" </w:instrText>
      </w:r>
      <w:r>
        <w:rPr>
          <w:lang w:val="nl-NL"/>
        </w:rPr>
        <w:fldChar w:fldCharType="separate"/>
      </w:r>
      <w:r>
        <w:rPr>
          <w:rStyle w:val="Hypertextovodkaz"/>
          <w:lang w:val="nl-NL"/>
        </w:rPr>
        <w:t>Zuid-Afrika</w:t>
      </w:r>
      <w:r>
        <w:rPr>
          <w:lang w:val="nl-NL"/>
        </w:rPr>
        <w:fldChar w:fldCharType="end"/>
      </w:r>
      <w:r>
        <w:rPr>
          <w:lang w:val="nl-NL"/>
        </w:rPr>
        <w:t xml:space="preserve">, hoewel dit ondanks zijn grote aantal Afrikaanssprekenden geen lid is. Ook </w:t>
      </w:r>
      <w:r>
        <w:rPr>
          <w:lang w:val="nl-NL"/>
        </w:rPr>
        <w:fldChar w:fldCharType="begin"/>
      </w:r>
      <w:r>
        <w:rPr>
          <w:lang w:val="nl-NL"/>
        </w:rPr>
        <w:instrText xml:space="preserve"> HYPERLINK "http://nl.wikipedia.org/wiki/Namibi%C3%AB" \o "Namibië" </w:instrText>
      </w:r>
      <w:r>
        <w:rPr>
          <w:lang w:val="nl-NL"/>
        </w:rPr>
        <w:fldChar w:fldCharType="separate"/>
      </w:r>
      <w:r>
        <w:rPr>
          <w:rStyle w:val="Hypertextovodkaz"/>
          <w:lang w:val="nl-NL"/>
        </w:rPr>
        <w:t>Namibië</w:t>
      </w:r>
      <w:r>
        <w:rPr>
          <w:lang w:val="nl-NL"/>
        </w:rPr>
        <w:fldChar w:fldCharType="end"/>
      </w:r>
      <w:r>
        <w:rPr>
          <w:lang w:val="nl-NL"/>
        </w:rPr>
        <w:t xml:space="preserve">, waar Afrikaans weliswaar niet de grootste moedertaal is, maar wel de meest begrepen taal, is geen lid. De Taalunie heeft ook speciale banden met </w:t>
      </w:r>
      <w:r>
        <w:rPr>
          <w:lang w:val="nl-NL"/>
        </w:rPr>
        <w:fldChar w:fldCharType="begin"/>
      </w:r>
      <w:r>
        <w:rPr>
          <w:lang w:val="nl-NL"/>
        </w:rPr>
        <w:instrText xml:space="preserve"> HYPERLINK "http://nl.wikipedia.org/wiki/Indonesi%C3%AB" \o "Indonesië" </w:instrText>
      </w:r>
      <w:r>
        <w:rPr>
          <w:lang w:val="nl-NL"/>
        </w:rPr>
        <w:fldChar w:fldCharType="separate"/>
      </w:r>
      <w:r>
        <w:rPr>
          <w:rStyle w:val="Hypertextovodkaz"/>
          <w:lang w:val="nl-NL"/>
        </w:rPr>
        <w:t>Indonesië</w:t>
      </w:r>
      <w:r>
        <w:rPr>
          <w:lang w:val="nl-NL"/>
        </w:rPr>
        <w:fldChar w:fldCharType="end"/>
      </w:r>
      <w:r>
        <w:rPr>
          <w:lang w:val="nl-NL"/>
        </w:rPr>
        <w:t>, waar Nederlands nog een redelijk beheerste taal is. De Taalunie heeft geen observerende leden zoals andere taalorganisaties wel vaak hebben.</w:t>
      </w:r>
    </w:p>
    <w:p w:rsidR="008F3972" w:rsidRDefault="008F3972" w:rsidP="008F3972">
      <w:pPr>
        <w:pStyle w:val="Nadpis2"/>
        <w:rPr>
          <w:lang w:val="nl-NL"/>
        </w:rPr>
      </w:pPr>
      <w:r>
        <w:rPr>
          <w:rStyle w:val="mw-headline"/>
          <w:lang w:val="nl-NL"/>
        </w:rPr>
        <w:t>Taalunieverdrag</w:t>
      </w:r>
    </w:p>
    <w:p w:rsidR="008F3972" w:rsidRDefault="008F3972" w:rsidP="008F3972">
      <w:pPr>
        <w:rPr>
          <w:lang w:val="nl-NL"/>
        </w:rPr>
      </w:pPr>
      <w:r>
        <w:rPr>
          <w:noProof/>
          <w:color w:val="0000FF"/>
          <w:lang w:eastAsia="cs-CZ"/>
        </w:rPr>
        <w:drawing>
          <wp:inline distT="0" distB="0" distL="0" distR="0" wp14:anchorId="3CCCFBC2" wp14:editId="1EE3286E">
            <wp:extent cx="990600" cy="1188720"/>
            <wp:effectExtent l="0" t="0" r="0" b="0"/>
            <wp:docPr id="5" name="Obrázek 5" descr="http://upload.wikimedia.org/wikipedia/commons/thumb/e/eb/Groene_Boekje_1954.png/220px-Groene_Boekje_1954.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e/eb/Groene_Boekje_1954.png/220px-Groene_Boekje_1954.pn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0" cy="1188720"/>
                    </a:xfrm>
                    <a:prstGeom prst="rect">
                      <a:avLst/>
                    </a:prstGeom>
                    <a:noFill/>
                    <a:ln>
                      <a:noFill/>
                    </a:ln>
                  </pic:spPr>
                </pic:pic>
              </a:graphicData>
            </a:graphic>
          </wp:inline>
        </w:drawing>
      </w:r>
    </w:p>
    <w:p w:rsidR="008F3972" w:rsidRDefault="008F3972" w:rsidP="008F3972">
      <w:pPr>
        <w:rPr>
          <w:lang w:val="nl-NL"/>
        </w:rPr>
      </w:pPr>
      <w:r>
        <w:rPr>
          <w:lang w:val="nl-NL"/>
        </w:rPr>
        <w:t xml:space="preserve">Het </w:t>
      </w:r>
      <w:r>
        <w:rPr>
          <w:i/>
          <w:iCs/>
          <w:lang w:val="nl-NL"/>
        </w:rPr>
        <w:t>Groene Boekje</w:t>
      </w:r>
      <w:r>
        <w:rPr>
          <w:lang w:val="nl-NL"/>
        </w:rPr>
        <w:t xml:space="preserve"> (1954)</w:t>
      </w:r>
    </w:p>
    <w:p w:rsidR="008F3972" w:rsidRDefault="008F3972" w:rsidP="008F3972">
      <w:pPr>
        <w:pStyle w:val="Normlnweb"/>
        <w:rPr>
          <w:lang w:val="nl-NL"/>
        </w:rPr>
      </w:pPr>
      <w:r>
        <w:rPr>
          <w:lang w:val="nl-NL"/>
        </w:rPr>
        <w:t xml:space="preserve">Het Taalunieverdrag is ondertekend te </w:t>
      </w:r>
      <w:r>
        <w:rPr>
          <w:lang w:val="nl-NL"/>
        </w:rPr>
        <w:fldChar w:fldCharType="begin"/>
      </w:r>
      <w:r>
        <w:rPr>
          <w:lang w:val="nl-NL"/>
        </w:rPr>
        <w:instrText xml:space="preserve"> HYPERLINK "http://nl.wikipedia.org/wiki/Brussel_%28stad%29" \o "Brussel (stad)" </w:instrText>
      </w:r>
      <w:r>
        <w:rPr>
          <w:lang w:val="nl-NL"/>
        </w:rPr>
        <w:fldChar w:fldCharType="separate"/>
      </w:r>
      <w:r>
        <w:rPr>
          <w:rStyle w:val="Hypertextovodkaz"/>
          <w:lang w:val="nl-NL"/>
        </w:rPr>
        <w:t>Brussel</w:t>
      </w:r>
      <w:r>
        <w:rPr>
          <w:lang w:val="nl-NL"/>
        </w:rPr>
        <w:fldChar w:fldCharType="end"/>
      </w:r>
      <w:r>
        <w:rPr>
          <w:lang w:val="nl-NL"/>
        </w:rPr>
        <w:t xml:space="preserve"> op </w:t>
      </w:r>
      <w:r>
        <w:rPr>
          <w:lang w:val="nl-NL"/>
        </w:rPr>
        <w:fldChar w:fldCharType="begin"/>
      </w:r>
      <w:r>
        <w:rPr>
          <w:lang w:val="nl-NL"/>
        </w:rPr>
        <w:instrText xml:space="preserve"> HYPERLINK "http://nl.wikipedia.org/wiki/9_september" \o "9 september" </w:instrText>
      </w:r>
      <w:r>
        <w:rPr>
          <w:lang w:val="nl-NL"/>
        </w:rPr>
        <w:fldChar w:fldCharType="separate"/>
      </w:r>
      <w:r>
        <w:rPr>
          <w:rStyle w:val="Hypertextovodkaz"/>
          <w:lang w:val="nl-NL"/>
        </w:rPr>
        <w:t>9 september</w:t>
      </w:r>
      <w:r>
        <w:rPr>
          <w:lang w:val="nl-NL"/>
        </w:rPr>
        <w:fldChar w:fldCharType="end"/>
      </w:r>
      <w:r>
        <w:rPr>
          <w:lang w:val="nl-NL"/>
        </w:rPr>
        <w:t xml:space="preserve"> </w:t>
      </w:r>
      <w:hyperlink r:id="rId40" w:tooltip="1980" w:history="1">
        <w:r>
          <w:rPr>
            <w:rStyle w:val="Hypertextovodkaz"/>
            <w:lang w:val="nl-NL"/>
          </w:rPr>
          <w:t>1980</w:t>
        </w:r>
      </w:hyperlink>
      <w:r>
        <w:rPr>
          <w:lang w:val="nl-NL"/>
        </w:rPr>
        <w:t>. De officiële titel</w:t>
      </w:r>
      <w:hyperlink r:id="rId41" w:anchor="cite_note-1" w:history="1">
        <w:r>
          <w:rPr>
            <w:rStyle w:val="Hypertextovodkaz"/>
            <w:vertAlign w:val="superscript"/>
            <w:lang w:val="nl-NL"/>
          </w:rPr>
          <w:t>[1]</w:t>
        </w:r>
      </w:hyperlink>
      <w:r>
        <w:rPr>
          <w:lang w:val="nl-NL"/>
        </w:rPr>
        <w:t xml:space="preserve"> luidt:</w:t>
      </w:r>
    </w:p>
    <w:tbl>
      <w:tblPr>
        <w:tblW w:w="0" w:type="auto"/>
        <w:tblCellMar>
          <w:top w:w="150" w:type="dxa"/>
          <w:left w:w="150" w:type="dxa"/>
          <w:bottom w:w="150" w:type="dxa"/>
          <w:right w:w="150" w:type="dxa"/>
        </w:tblCellMar>
        <w:tblLook w:val="04A0" w:firstRow="1" w:lastRow="0" w:firstColumn="1" w:lastColumn="0" w:noHBand="0" w:noVBand="1"/>
      </w:tblPr>
      <w:tblGrid>
        <w:gridCol w:w="600"/>
        <w:gridCol w:w="8172"/>
        <w:gridCol w:w="600"/>
      </w:tblGrid>
      <w:tr w:rsidR="008F3972" w:rsidTr="008F3972">
        <w:tc>
          <w:tcPr>
            <w:tcW w:w="270" w:type="dxa"/>
            <w:shd w:val="clear" w:color="auto" w:fill="auto"/>
            <w:hideMark/>
          </w:tcPr>
          <w:p w:rsidR="008F3972" w:rsidRDefault="008F3972">
            <w:pPr>
              <w:rPr>
                <w:sz w:val="24"/>
                <w:szCs w:val="24"/>
              </w:rPr>
            </w:pPr>
            <w:r>
              <w:rPr>
                <w:noProof/>
                <w:color w:val="0000FF"/>
                <w:lang w:eastAsia="cs-CZ"/>
              </w:rPr>
              <w:drawing>
                <wp:inline distT="0" distB="0" distL="0" distR="0">
                  <wp:extent cx="190500" cy="142875"/>
                  <wp:effectExtent l="0" t="0" r="0" b="9525"/>
                  <wp:docPr id="4" name="Obrázek 4" descr="Aanhalingsteken openen">
                    <a:hlinkClick xmlns:a="http://schemas.openxmlformats.org/drawingml/2006/main" r:id="rId42" tooltip="&quot;Aanhalingsteken open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nhalingsteken openen">
                            <a:hlinkClick r:id="rId42" tooltip="&quot;Aanhalingsteken openen&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0" w:type="auto"/>
            <w:shd w:val="clear" w:color="auto" w:fill="auto"/>
            <w:vAlign w:val="center"/>
            <w:hideMark/>
          </w:tcPr>
          <w:p w:rsidR="008F3972" w:rsidRDefault="008F3972">
            <w:pPr>
              <w:pStyle w:val="Normlnweb"/>
            </w:pPr>
            <w:proofErr w:type="spellStart"/>
            <w:r>
              <w:t>Verdrag</w:t>
            </w:r>
            <w:proofErr w:type="spellEnd"/>
            <w:r>
              <w:t xml:space="preserve"> </w:t>
            </w:r>
            <w:proofErr w:type="spellStart"/>
            <w:r>
              <w:t>tussen</w:t>
            </w:r>
            <w:proofErr w:type="spellEnd"/>
            <w:r>
              <w:t xml:space="preserve"> </w:t>
            </w:r>
            <w:proofErr w:type="spellStart"/>
            <w:r>
              <w:t>het</w:t>
            </w:r>
            <w:proofErr w:type="spellEnd"/>
            <w:r>
              <w:t xml:space="preserve"> </w:t>
            </w:r>
            <w:hyperlink r:id="rId44" w:tooltip="België" w:history="1">
              <w:proofErr w:type="spellStart"/>
              <w:r>
                <w:rPr>
                  <w:rStyle w:val="Hypertextovodkaz"/>
                </w:rPr>
                <w:t>Koninkrijk</w:t>
              </w:r>
              <w:proofErr w:type="spellEnd"/>
              <w:r>
                <w:rPr>
                  <w:rStyle w:val="Hypertextovodkaz"/>
                </w:rPr>
                <w:t xml:space="preserve"> </w:t>
              </w:r>
              <w:proofErr w:type="spellStart"/>
              <w:r>
                <w:rPr>
                  <w:rStyle w:val="Hypertextovodkaz"/>
                </w:rPr>
                <w:t>België</w:t>
              </w:r>
              <w:proofErr w:type="spellEnd"/>
            </w:hyperlink>
            <w:r>
              <w:t xml:space="preserve"> en </w:t>
            </w:r>
            <w:proofErr w:type="spellStart"/>
            <w:r>
              <w:t>het</w:t>
            </w:r>
            <w:proofErr w:type="spellEnd"/>
            <w:r>
              <w:t xml:space="preserve"> </w:t>
            </w:r>
            <w:hyperlink r:id="rId45" w:tooltip="Nederland" w:history="1">
              <w:proofErr w:type="spellStart"/>
              <w:r>
                <w:rPr>
                  <w:rStyle w:val="Hypertextovodkaz"/>
                </w:rPr>
                <w:t>Koninkrijk</w:t>
              </w:r>
              <w:proofErr w:type="spellEnd"/>
              <w:r>
                <w:rPr>
                  <w:rStyle w:val="Hypertextovodkaz"/>
                </w:rPr>
                <w:t xml:space="preserve"> der </w:t>
              </w:r>
              <w:proofErr w:type="spellStart"/>
              <w:r>
                <w:rPr>
                  <w:rStyle w:val="Hypertextovodkaz"/>
                </w:rPr>
                <w:t>Nederlanden</w:t>
              </w:r>
              <w:proofErr w:type="spellEnd"/>
            </w:hyperlink>
            <w:r>
              <w:t xml:space="preserve"> </w:t>
            </w:r>
            <w:proofErr w:type="spellStart"/>
            <w:r>
              <w:t>inzake</w:t>
            </w:r>
            <w:proofErr w:type="spellEnd"/>
            <w:r>
              <w:t xml:space="preserve"> de </w:t>
            </w:r>
            <w:proofErr w:type="spellStart"/>
            <w:r>
              <w:t>Nederlandse</w:t>
            </w:r>
            <w:proofErr w:type="spellEnd"/>
            <w:r>
              <w:t xml:space="preserve"> </w:t>
            </w:r>
            <w:proofErr w:type="spellStart"/>
            <w:r>
              <w:t>Taalunie</w:t>
            </w:r>
            <w:proofErr w:type="spellEnd"/>
            <w:r>
              <w:t>.</w:t>
            </w:r>
          </w:p>
        </w:tc>
        <w:tc>
          <w:tcPr>
            <w:tcW w:w="270" w:type="dxa"/>
            <w:shd w:val="clear" w:color="auto" w:fill="auto"/>
            <w:vAlign w:val="bottom"/>
            <w:hideMark/>
          </w:tcPr>
          <w:p w:rsidR="008F3972" w:rsidRDefault="008F3972">
            <w:pPr>
              <w:rPr>
                <w:sz w:val="24"/>
                <w:szCs w:val="24"/>
              </w:rPr>
            </w:pPr>
            <w:r>
              <w:rPr>
                <w:noProof/>
                <w:color w:val="0000FF"/>
                <w:lang w:eastAsia="cs-CZ"/>
              </w:rPr>
              <w:drawing>
                <wp:inline distT="0" distB="0" distL="0" distR="0">
                  <wp:extent cx="190500" cy="142875"/>
                  <wp:effectExtent l="0" t="0" r="0" b="9525"/>
                  <wp:docPr id="3" name="Obrázek 3" descr="Aanhalingsteken sluiten">
                    <a:hlinkClick xmlns:a="http://schemas.openxmlformats.org/drawingml/2006/main" r:id="rId46" tooltip="&quot;Aanhalingsteken slui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anhalingsteken sluiten">
                            <a:hlinkClick r:id="rId46" tooltip="&quot;Aanhalingsteken sluiten&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r>
    </w:tbl>
    <w:p w:rsidR="008F3972" w:rsidRDefault="008F3972" w:rsidP="008F3972">
      <w:pPr>
        <w:pStyle w:val="Normlnweb"/>
        <w:rPr>
          <w:lang w:val="nl-NL"/>
        </w:rPr>
      </w:pPr>
      <w:r>
        <w:rPr>
          <w:lang w:val="nl-NL"/>
        </w:rPr>
        <w:lastRenderedPageBreak/>
        <w:t>In het Taalunieverdrag wordt de doelstelling van de Taalunie als volgt omschreven:</w:t>
      </w:r>
    </w:p>
    <w:tbl>
      <w:tblPr>
        <w:tblW w:w="0" w:type="auto"/>
        <w:tblCellMar>
          <w:top w:w="150" w:type="dxa"/>
          <w:left w:w="150" w:type="dxa"/>
          <w:bottom w:w="150" w:type="dxa"/>
          <w:right w:w="150" w:type="dxa"/>
        </w:tblCellMar>
        <w:tblLook w:val="04A0" w:firstRow="1" w:lastRow="0" w:firstColumn="1" w:lastColumn="0" w:noHBand="0" w:noVBand="1"/>
      </w:tblPr>
      <w:tblGrid>
        <w:gridCol w:w="600"/>
        <w:gridCol w:w="8172"/>
        <w:gridCol w:w="600"/>
      </w:tblGrid>
      <w:tr w:rsidR="008F3972" w:rsidTr="008F3972">
        <w:tc>
          <w:tcPr>
            <w:tcW w:w="270" w:type="dxa"/>
            <w:shd w:val="clear" w:color="auto" w:fill="auto"/>
            <w:hideMark/>
          </w:tcPr>
          <w:p w:rsidR="008F3972" w:rsidRDefault="008F3972">
            <w:pPr>
              <w:rPr>
                <w:sz w:val="24"/>
                <w:szCs w:val="24"/>
              </w:rPr>
            </w:pPr>
            <w:r>
              <w:rPr>
                <w:noProof/>
                <w:color w:val="0000FF"/>
                <w:lang w:eastAsia="cs-CZ"/>
              </w:rPr>
              <w:drawing>
                <wp:inline distT="0" distB="0" distL="0" distR="0">
                  <wp:extent cx="190500" cy="142875"/>
                  <wp:effectExtent l="0" t="0" r="0" b="9525"/>
                  <wp:docPr id="2" name="Obrázek 2" descr="Aanhalingsteken openen">
                    <a:hlinkClick xmlns:a="http://schemas.openxmlformats.org/drawingml/2006/main" r:id="rId42" tooltip="&quot;Aanhalingsteken open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anhalingsteken openen">
                            <a:hlinkClick r:id="rId42" tooltip="&quot;Aanhalingsteken openen&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0" w:type="auto"/>
            <w:shd w:val="clear" w:color="auto" w:fill="auto"/>
            <w:vAlign w:val="center"/>
            <w:hideMark/>
          </w:tcPr>
          <w:p w:rsidR="008F3972" w:rsidRDefault="008F3972">
            <w:pPr>
              <w:pStyle w:val="Normlnweb"/>
            </w:pPr>
            <w:r>
              <w:t xml:space="preserve">De </w:t>
            </w:r>
            <w:proofErr w:type="spellStart"/>
            <w:r>
              <w:t>Taalunie</w:t>
            </w:r>
            <w:proofErr w:type="spellEnd"/>
            <w:r>
              <w:t xml:space="preserve"> </w:t>
            </w:r>
            <w:proofErr w:type="spellStart"/>
            <w:r>
              <w:t>heeft</w:t>
            </w:r>
            <w:proofErr w:type="spellEnd"/>
            <w:r>
              <w:t xml:space="preserve"> </w:t>
            </w:r>
            <w:proofErr w:type="spellStart"/>
            <w:r>
              <w:t>tot</w:t>
            </w:r>
            <w:proofErr w:type="spellEnd"/>
            <w:r>
              <w:t xml:space="preserve"> </w:t>
            </w:r>
            <w:proofErr w:type="spellStart"/>
            <w:r>
              <w:t>doel</w:t>
            </w:r>
            <w:proofErr w:type="spellEnd"/>
            <w:r>
              <w:t xml:space="preserve"> de </w:t>
            </w:r>
            <w:proofErr w:type="spellStart"/>
            <w:r>
              <w:t>integratie</w:t>
            </w:r>
            <w:proofErr w:type="spellEnd"/>
            <w:r>
              <w:t xml:space="preserve"> van </w:t>
            </w:r>
            <w:proofErr w:type="spellStart"/>
            <w:r>
              <w:t>Nederland</w:t>
            </w:r>
            <w:proofErr w:type="spellEnd"/>
            <w:r>
              <w:t xml:space="preserve"> en de </w:t>
            </w:r>
            <w:proofErr w:type="spellStart"/>
            <w:r>
              <w:t>Nederlandse</w:t>
            </w:r>
            <w:proofErr w:type="spellEnd"/>
            <w:r>
              <w:t xml:space="preserve"> </w:t>
            </w:r>
            <w:proofErr w:type="spellStart"/>
            <w:r>
              <w:t>gemeenschap</w:t>
            </w:r>
            <w:proofErr w:type="spellEnd"/>
            <w:r>
              <w:t xml:space="preserve"> in </w:t>
            </w:r>
            <w:proofErr w:type="spellStart"/>
            <w:r>
              <w:t>België</w:t>
            </w:r>
            <w:proofErr w:type="spellEnd"/>
            <w:r>
              <w:t xml:space="preserve"> op </w:t>
            </w:r>
            <w:proofErr w:type="spellStart"/>
            <w:r>
              <w:t>het</w:t>
            </w:r>
            <w:proofErr w:type="spellEnd"/>
            <w:r>
              <w:t xml:space="preserve"> </w:t>
            </w:r>
            <w:proofErr w:type="spellStart"/>
            <w:r>
              <w:t>gebied</w:t>
            </w:r>
            <w:proofErr w:type="spellEnd"/>
            <w:r>
              <w:t xml:space="preserve"> van de </w:t>
            </w:r>
            <w:proofErr w:type="spellStart"/>
            <w:r>
              <w:t>Nederlandse</w:t>
            </w:r>
            <w:proofErr w:type="spellEnd"/>
            <w:r>
              <w:t xml:space="preserve"> </w:t>
            </w:r>
            <w:proofErr w:type="spellStart"/>
            <w:r>
              <w:t>taal</w:t>
            </w:r>
            <w:proofErr w:type="spellEnd"/>
            <w:r>
              <w:t xml:space="preserve"> en </w:t>
            </w:r>
            <w:proofErr w:type="spellStart"/>
            <w:r>
              <w:t>letteren</w:t>
            </w:r>
            <w:proofErr w:type="spellEnd"/>
            <w:r>
              <w:t xml:space="preserve"> in de </w:t>
            </w:r>
            <w:proofErr w:type="spellStart"/>
            <w:r>
              <w:t>ruimste</w:t>
            </w:r>
            <w:proofErr w:type="spellEnd"/>
            <w:r>
              <w:t xml:space="preserve"> </w:t>
            </w:r>
            <w:proofErr w:type="spellStart"/>
            <w:r>
              <w:t>zin</w:t>
            </w:r>
            <w:proofErr w:type="spellEnd"/>
            <w:r>
              <w:t>.</w:t>
            </w:r>
          </w:p>
        </w:tc>
        <w:tc>
          <w:tcPr>
            <w:tcW w:w="270" w:type="dxa"/>
            <w:shd w:val="clear" w:color="auto" w:fill="auto"/>
            <w:vAlign w:val="bottom"/>
            <w:hideMark/>
          </w:tcPr>
          <w:p w:rsidR="008F3972" w:rsidRDefault="008F3972">
            <w:pPr>
              <w:rPr>
                <w:sz w:val="24"/>
                <w:szCs w:val="24"/>
              </w:rPr>
            </w:pPr>
            <w:r>
              <w:rPr>
                <w:noProof/>
                <w:color w:val="0000FF"/>
                <w:lang w:eastAsia="cs-CZ"/>
              </w:rPr>
              <w:drawing>
                <wp:inline distT="0" distB="0" distL="0" distR="0">
                  <wp:extent cx="190500" cy="142875"/>
                  <wp:effectExtent l="0" t="0" r="0" b="9525"/>
                  <wp:docPr id="1" name="Obrázek 1" descr="Aanhalingsteken sluiten">
                    <a:hlinkClick xmlns:a="http://schemas.openxmlformats.org/drawingml/2006/main" r:id="rId46" tooltip="&quot;Aanhalingsteken slui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anhalingsteken sluiten">
                            <a:hlinkClick r:id="rId46" tooltip="&quot;Aanhalingsteken sluiten&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r>
    </w:tbl>
    <w:p w:rsidR="008F3972" w:rsidRDefault="008F3972" w:rsidP="008F3972">
      <w:pPr>
        <w:pStyle w:val="Normlnweb"/>
        <w:rPr>
          <w:lang w:val="nl-NL"/>
        </w:rPr>
      </w:pPr>
      <w:r>
        <w:rPr>
          <w:lang w:val="nl-NL"/>
        </w:rPr>
        <w:t xml:space="preserve">De Nederlandse Taalunie houdt zich onder andere bezig met de </w:t>
      </w:r>
      <w:r>
        <w:rPr>
          <w:lang w:val="nl-NL"/>
        </w:rPr>
        <w:fldChar w:fldCharType="begin"/>
      </w:r>
      <w:r>
        <w:rPr>
          <w:lang w:val="nl-NL"/>
        </w:rPr>
        <w:instrText xml:space="preserve"> HYPERLINK "http://nl.wikipedia.org/wiki/Spelling" \o "Spelling" </w:instrText>
      </w:r>
      <w:r>
        <w:rPr>
          <w:lang w:val="nl-NL"/>
        </w:rPr>
        <w:fldChar w:fldCharType="separate"/>
      </w:r>
      <w:r>
        <w:rPr>
          <w:rStyle w:val="Hypertextovodkaz"/>
          <w:lang w:val="nl-NL"/>
        </w:rPr>
        <w:t>spelling</w:t>
      </w:r>
      <w:r>
        <w:rPr>
          <w:lang w:val="nl-NL"/>
        </w:rPr>
        <w:fldChar w:fldCharType="end"/>
      </w:r>
      <w:r>
        <w:rPr>
          <w:lang w:val="nl-NL"/>
        </w:rPr>
        <w:t xml:space="preserve"> van de woorden en geeft daartoe het </w:t>
      </w:r>
      <w:r>
        <w:rPr>
          <w:lang w:val="nl-NL"/>
        </w:rPr>
        <w:fldChar w:fldCharType="begin"/>
      </w:r>
      <w:r>
        <w:rPr>
          <w:lang w:val="nl-NL"/>
        </w:rPr>
        <w:instrText xml:space="preserve"> HYPERLINK "http://nl.wikipedia.org/wiki/Groene_Boekje" \o "Groene Boekje" </w:instrText>
      </w:r>
      <w:r>
        <w:rPr>
          <w:lang w:val="nl-NL"/>
        </w:rPr>
        <w:fldChar w:fldCharType="separate"/>
      </w:r>
      <w:r>
        <w:rPr>
          <w:rStyle w:val="Hypertextovodkaz"/>
          <w:lang w:val="nl-NL"/>
        </w:rPr>
        <w:t>Groene Boekje</w:t>
      </w:r>
      <w:r>
        <w:rPr>
          <w:lang w:val="nl-NL"/>
        </w:rPr>
        <w:fldChar w:fldCharType="end"/>
      </w:r>
      <w:r>
        <w:rPr>
          <w:lang w:val="nl-NL"/>
        </w:rPr>
        <w:t xml:space="preserve"> uit. De voorlaatste versie daarvan dateert uit 1995. In oktober 2005 verscheen een geactualiseerde versie. Het is de bedoeling om de 10 jaar de spelling te actualiseren, maar begin juni 2008 deelde de Taalunie mee dat er in 2015 geen herziening komt.</w:t>
      </w:r>
    </w:p>
    <w:p w:rsidR="008F3972" w:rsidRDefault="008F3972" w:rsidP="008F3972">
      <w:pPr>
        <w:pStyle w:val="Normlnweb"/>
        <w:rPr>
          <w:lang w:val="nl-NL"/>
        </w:rPr>
      </w:pPr>
      <w:r>
        <w:rPr>
          <w:lang w:val="nl-NL"/>
        </w:rPr>
        <w:t xml:space="preserve">De Taalunie, als </w:t>
      </w:r>
      <w:r>
        <w:rPr>
          <w:lang w:val="nl-NL"/>
        </w:rPr>
        <w:fldChar w:fldCharType="begin"/>
      </w:r>
      <w:r>
        <w:rPr>
          <w:lang w:val="nl-NL"/>
        </w:rPr>
        <w:instrText xml:space="preserve"> HYPERLINK "http://nl.wikipedia.org/wiki/Intergouvernementele_organisatie" \o "Intergouvernementele organisatie" </w:instrText>
      </w:r>
      <w:r>
        <w:rPr>
          <w:lang w:val="nl-NL"/>
        </w:rPr>
        <w:fldChar w:fldCharType="separate"/>
      </w:r>
      <w:r>
        <w:rPr>
          <w:rStyle w:val="Hypertextovodkaz"/>
          <w:lang w:val="nl-NL"/>
        </w:rPr>
        <w:t>intergouvernementeel orgaan</w:t>
      </w:r>
      <w:r>
        <w:rPr>
          <w:lang w:val="nl-NL"/>
        </w:rPr>
        <w:fldChar w:fldCharType="end"/>
      </w:r>
      <w:r>
        <w:rPr>
          <w:lang w:val="nl-NL"/>
        </w:rPr>
        <w:t xml:space="preserve"> is uniek. Elders in Europa zijn er geen direct vergelijkbare zusterinstellingen.</w:t>
      </w:r>
    </w:p>
    <w:p w:rsidR="00FD3A61" w:rsidRPr="008F3972" w:rsidRDefault="008F3972" w:rsidP="008F3972">
      <w:proofErr w:type="spellStart"/>
      <w:r>
        <w:t>Bron</w:t>
      </w:r>
      <w:proofErr w:type="spellEnd"/>
      <w:r>
        <w:t>:</w:t>
      </w:r>
      <w:r w:rsidRPr="008F3972">
        <w:t xml:space="preserve"> http://nl.wikipedia.org/wiki/Nederlandse_Taalunie</w:t>
      </w:r>
    </w:p>
    <w:sectPr w:rsidR="00FD3A61" w:rsidRPr="008F3972">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972" w:rsidRDefault="008F3972" w:rsidP="008F3972">
      <w:pPr>
        <w:spacing w:after="0" w:line="240" w:lineRule="auto"/>
      </w:pPr>
      <w:r>
        <w:separator/>
      </w:r>
    </w:p>
  </w:endnote>
  <w:endnote w:type="continuationSeparator" w:id="0">
    <w:p w:rsidR="008F3972" w:rsidRDefault="008F3972" w:rsidP="008F3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492909"/>
      <w:docPartObj>
        <w:docPartGallery w:val="Page Numbers (Bottom of Page)"/>
        <w:docPartUnique/>
      </w:docPartObj>
    </w:sdtPr>
    <w:sdtContent>
      <w:p w:rsidR="008F3972" w:rsidRDefault="008F3972">
        <w:pPr>
          <w:pStyle w:val="Zpat"/>
          <w:jc w:val="center"/>
        </w:pPr>
        <w:r>
          <w:fldChar w:fldCharType="begin"/>
        </w:r>
        <w:r>
          <w:instrText>PAGE   \* MERGEFORMAT</w:instrText>
        </w:r>
        <w:r>
          <w:fldChar w:fldCharType="separate"/>
        </w:r>
        <w:r w:rsidR="004629EA">
          <w:rPr>
            <w:noProof/>
          </w:rPr>
          <w:t>1</w:t>
        </w:r>
        <w:r>
          <w:fldChar w:fldCharType="end"/>
        </w:r>
      </w:p>
    </w:sdtContent>
  </w:sdt>
  <w:p w:rsidR="008F3972" w:rsidRDefault="008F39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972" w:rsidRDefault="008F3972" w:rsidP="008F3972">
      <w:pPr>
        <w:spacing w:after="0" w:line="240" w:lineRule="auto"/>
      </w:pPr>
      <w:r>
        <w:separator/>
      </w:r>
    </w:p>
  </w:footnote>
  <w:footnote w:type="continuationSeparator" w:id="0">
    <w:p w:rsidR="008F3972" w:rsidRDefault="008F3972" w:rsidP="008F39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28BF"/>
    <w:multiLevelType w:val="multilevel"/>
    <w:tmpl w:val="D1DCA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50843"/>
    <w:multiLevelType w:val="multilevel"/>
    <w:tmpl w:val="21BC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E0"/>
    <w:rsid w:val="000870E0"/>
    <w:rsid w:val="000B7201"/>
    <w:rsid w:val="000F3BAC"/>
    <w:rsid w:val="004629EA"/>
    <w:rsid w:val="005A1572"/>
    <w:rsid w:val="005E30CA"/>
    <w:rsid w:val="008F3972"/>
    <w:rsid w:val="00C046F1"/>
    <w:rsid w:val="00FD3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F39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FD3A6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D3A61"/>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FD3A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FD3A61"/>
    <w:rPr>
      <w:color w:val="0000FF"/>
      <w:u w:val="single"/>
    </w:rPr>
  </w:style>
  <w:style w:type="character" w:customStyle="1" w:styleId="Nadpis1Char">
    <w:name w:val="Nadpis 1 Char"/>
    <w:basedOn w:val="Standardnpsmoodstavce"/>
    <w:link w:val="Nadpis1"/>
    <w:uiPriority w:val="9"/>
    <w:rsid w:val="008F3972"/>
    <w:rPr>
      <w:rFonts w:asciiTheme="majorHAnsi" w:eastAsiaTheme="majorEastAsia" w:hAnsiTheme="majorHAnsi" w:cstheme="majorBidi"/>
      <w:b/>
      <w:bCs/>
      <w:color w:val="2E74B5" w:themeColor="accent1" w:themeShade="BF"/>
      <w:sz w:val="28"/>
      <w:szCs w:val="28"/>
    </w:rPr>
  </w:style>
  <w:style w:type="character" w:customStyle="1" w:styleId="tocnumber">
    <w:name w:val="tocnumber"/>
    <w:basedOn w:val="Standardnpsmoodstavce"/>
    <w:rsid w:val="008F3972"/>
  </w:style>
  <w:style w:type="character" w:customStyle="1" w:styleId="toctext">
    <w:name w:val="toctext"/>
    <w:basedOn w:val="Standardnpsmoodstavce"/>
    <w:rsid w:val="008F3972"/>
  </w:style>
  <w:style w:type="character" w:customStyle="1" w:styleId="mw-headline">
    <w:name w:val="mw-headline"/>
    <w:basedOn w:val="Standardnpsmoodstavce"/>
    <w:rsid w:val="008F3972"/>
  </w:style>
  <w:style w:type="paragraph" w:styleId="Textbubliny">
    <w:name w:val="Balloon Text"/>
    <w:basedOn w:val="Normln"/>
    <w:link w:val="TextbublinyChar"/>
    <w:uiPriority w:val="99"/>
    <w:semiHidden/>
    <w:unhideWhenUsed/>
    <w:rsid w:val="008F39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3972"/>
    <w:rPr>
      <w:rFonts w:ascii="Tahoma" w:hAnsi="Tahoma" w:cs="Tahoma"/>
      <w:sz w:val="16"/>
      <w:szCs w:val="16"/>
    </w:rPr>
  </w:style>
  <w:style w:type="paragraph" w:styleId="Zhlav">
    <w:name w:val="header"/>
    <w:basedOn w:val="Normln"/>
    <w:link w:val="ZhlavChar"/>
    <w:uiPriority w:val="99"/>
    <w:unhideWhenUsed/>
    <w:rsid w:val="008F39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3972"/>
  </w:style>
  <w:style w:type="paragraph" w:styleId="Zpat">
    <w:name w:val="footer"/>
    <w:basedOn w:val="Normln"/>
    <w:link w:val="ZpatChar"/>
    <w:uiPriority w:val="99"/>
    <w:unhideWhenUsed/>
    <w:rsid w:val="008F3972"/>
    <w:pPr>
      <w:tabs>
        <w:tab w:val="center" w:pos="4536"/>
        <w:tab w:val="right" w:pos="9072"/>
      </w:tabs>
      <w:spacing w:after="0" w:line="240" w:lineRule="auto"/>
    </w:pPr>
  </w:style>
  <w:style w:type="character" w:customStyle="1" w:styleId="ZpatChar">
    <w:name w:val="Zápatí Char"/>
    <w:basedOn w:val="Standardnpsmoodstavce"/>
    <w:link w:val="Zpat"/>
    <w:uiPriority w:val="99"/>
    <w:rsid w:val="008F39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F39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FD3A6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D3A61"/>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FD3A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FD3A61"/>
    <w:rPr>
      <w:color w:val="0000FF"/>
      <w:u w:val="single"/>
    </w:rPr>
  </w:style>
  <w:style w:type="character" w:customStyle="1" w:styleId="Nadpis1Char">
    <w:name w:val="Nadpis 1 Char"/>
    <w:basedOn w:val="Standardnpsmoodstavce"/>
    <w:link w:val="Nadpis1"/>
    <w:uiPriority w:val="9"/>
    <w:rsid w:val="008F3972"/>
    <w:rPr>
      <w:rFonts w:asciiTheme="majorHAnsi" w:eastAsiaTheme="majorEastAsia" w:hAnsiTheme="majorHAnsi" w:cstheme="majorBidi"/>
      <w:b/>
      <w:bCs/>
      <w:color w:val="2E74B5" w:themeColor="accent1" w:themeShade="BF"/>
      <w:sz w:val="28"/>
      <w:szCs w:val="28"/>
    </w:rPr>
  </w:style>
  <w:style w:type="character" w:customStyle="1" w:styleId="tocnumber">
    <w:name w:val="tocnumber"/>
    <w:basedOn w:val="Standardnpsmoodstavce"/>
    <w:rsid w:val="008F3972"/>
  </w:style>
  <w:style w:type="character" w:customStyle="1" w:styleId="toctext">
    <w:name w:val="toctext"/>
    <w:basedOn w:val="Standardnpsmoodstavce"/>
    <w:rsid w:val="008F3972"/>
  </w:style>
  <w:style w:type="character" w:customStyle="1" w:styleId="mw-headline">
    <w:name w:val="mw-headline"/>
    <w:basedOn w:val="Standardnpsmoodstavce"/>
    <w:rsid w:val="008F3972"/>
  </w:style>
  <w:style w:type="paragraph" w:styleId="Textbubliny">
    <w:name w:val="Balloon Text"/>
    <w:basedOn w:val="Normln"/>
    <w:link w:val="TextbublinyChar"/>
    <w:uiPriority w:val="99"/>
    <w:semiHidden/>
    <w:unhideWhenUsed/>
    <w:rsid w:val="008F39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3972"/>
    <w:rPr>
      <w:rFonts w:ascii="Tahoma" w:hAnsi="Tahoma" w:cs="Tahoma"/>
      <w:sz w:val="16"/>
      <w:szCs w:val="16"/>
    </w:rPr>
  </w:style>
  <w:style w:type="paragraph" w:styleId="Zhlav">
    <w:name w:val="header"/>
    <w:basedOn w:val="Normln"/>
    <w:link w:val="ZhlavChar"/>
    <w:uiPriority w:val="99"/>
    <w:unhideWhenUsed/>
    <w:rsid w:val="008F39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3972"/>
  </w:style>
  <w:style w:type="paragraph" w:styleId="Zpat">
    <w:name w:val="footer"/>
    <w:basedOn w:val="Normln"/>
    <w:link w:val="ZpatChar"/>
    <w:uiPriority w:val="99"/>
    <w:unhideWhenUsed/>
    <w:rsid w:val="008F3972"/>
    <w:pPr>
      <w:tabs>
        <w:tab w:val="center" w:pos="4536"/>
        <w:tab w:val="right" w:pos="9072"/>
      </w:tabs>
      <w:spacing w:after="0" w:line="240" w:lineRule="auto"/>
    </w:pPr>
  </w:style>
  <w:style w:type="character" w:customStyle="1" w:styleId="ZpatChar">
    <w:name w:val="Zápatí Char"/>
    <w:basedOn w:val="Standardnpsmoodstavce"/>
    <w:link w:val="Zpat"/>
    <w:uiPriority w:val="99"/>
    <w:rsid w:val="008F3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90298">
      <w:bodyDiv w:val="1"/>
      <w:marLeft w:val="0"/>
      <w:marRight w:val="0"/>
      <w:marTop w:val="0"/>
      <w:marBottom w:val="0"/>
      <w:divBdr>
        <w:top w:val="none" w:sz="0" w:space="0" w:color="auto"/>
        <w:left w:val="none" w:sz="0" w:space="0" w:color="auto"/>
        <w:bottom w:val="none" w:sz="0" w:space="0" w:color="auto"/>
        <w:right w:val="none" w:sz="0" w:space="0" w:color="auto"/>
      </w:divBdr>
    </w:div>
    <w:div w:id="632752609">
      <w:bodyDiv w:val="1"/>
      <w:marLeft w:val="0"/>
      <w:marRight w:val="0"/>
      <w:marTop w:val="0"/>
      <w:marBottom w:val="0"/>
      <w:divBdr>
        <w:top w:val="none" w:sz="0" w:space="0" w:color="auto"/>
        <w:left w:val="none" w:sz="0" w:space="0" w:color="auto"/>
        <w:bottom w:val="none" w:sz="0" w:space="0" w:color="auto"/>
        <w:right w:val="none" w:sz="0" w:space="0" w:color="auto"/>
      </w:divBdr>
    </w:div>
    <w:div w:id="2076007360">
      <w:bodyDiv w:val="1"/>
      <w:marLeft w:val="0"/>
      <w:marRight w:val="0"/>
      <w:marTop w:val="0"/>
      <w:marBottom w:val="0"/>
      <w:divBdr>
        <w:top w:val="none" w:sz="0" w:space="0" w:color="auto"/>
        <w:left w:val="none" w:sz="0" w:space="0" w:color="auto"/>
        <w:bottom w:val="none" w:sz="0" w:space="0" w:color="auto"/>
        <w:right w:val="none" w:sz="0" w:space="0" w:color="auto"/>
      </w:divBdr>
      <w:divsChild>
        <w:div w:id="766467719">
          <w:marLeft w:val="0"/>
          <w:marRight w:val="0"/>
          <w:marTop w:val="0"/>
          <w:marBottom w:val="0"/>
          <w:divBdr>
            <w:top w:val="none" w:sz="0" w:space="0" w:color="auto"/>
            <w:left w:val="none" w:sz="0" w:space="0" w:color="auto"/>
            <w:bottom w:val="none" w:sz="0" w:space="0" w:color="auto"/>
            <w:right w:val="none" w:sz="0" w:space="0" w:color="auto"/>
          </w:divBdr>
          <w:divsChild>
            <w:div w:id="778841923">
              <w:marLeft w:val="0"/>
              <w:marRight w:val="0"/>
              <w:marTop w:val="0"/>
              <w:marBottom w:val="0"/>
              <w:divBdr>
                <w:top w:val="none" w:sz="0" w:space="0" w:color="auto"/>
                <w:left w:val="none" w:sz="0" w:space="0" w:color="auto"/>
                <w:bottom w:val="none" w:sz="0" w:space="0" w:color="auto"/>
                <w:right w:val="none" w:sz="0" w:space="0" w:color="auto"/>
              </w:divBdr>
              <w:divsChild>
                <w:div w:id="653263287">
                  <w:marLeft w:val="0"/>
                  <w:marRight w:val="0"/>
                  <w:marTop w:val="0"/>
                  <w:marBottom w:val="0"/>
                  <w:divBdr>
                    <w:top w:val="none" w:sz="0" w:space="0" w:color="auto"/>
                    <w:left w:val="none" w:sz="0" w:space="0" w:color="auto"/>
                    <w:bottom w:val="none" w:sz="0" w:space="0" w:color="auto"/>
                    <w:right w:val="none" w:sz="0" w:space="0" w:color="auto"/>
                  </w:divBdr>
                  <w:divsChild>
                    <w:div w:id="1323238387">
                      <w:marLeft w:val="0"/>
                      <w:marRight w:val="0"/>
                      <w:marTop w:val="0"/>
                      <w:marBottom w:val="0"/>
                      <w:divBdr>
                        <w:top w:val="none" w:sz="0" w:space="0" w:color="auto"/>
                        <w:left w:val="none" w:sz="0" w:space="0" w:color="auto"/>
                        <w:bottom w:val="none" w:sz="0" w:space="0" w:color="auto"/>
                        <w:right w:val="none" w:sz="0" w:space="0" w:color="auto"/>
                      </w:divBdr>
                    </w:div>
                  </w:divsChild>
                </w:div>
                <w:div w:id="525485337">
                  <w:marLeft w:val="0"/>
                  <w:marRight w:val="0"/>
                  <w:marTop w:val="0"/>
                  <w:marBottom w:val="0"/>
                  <w:divBdr>
                    <w:top w:val="none" w:sz="0" w:space="0" w:color="auto"/>
                    <w:left w:val="none" w:sz="0" w:space="0" w:color="auto"/>
                    <w:bottom w:val="none" w:sz="0" w:space="0" w:color="auto"/>
                    <w:right w:val="none" w:sz="0" w:space="0" w:color="auto"/>
                  </w:divBdr>
                  <w:divsChild>
                    <w:div w:id="641545317">
                      <w:marLeft w:val="0"/>
                      <w:marRight w:val="0"/>
                      <w:marTop w:val="0"/>
                      <w:marBottom w:val="0"/>
                      <w:divBdr>
                        <w:top w:val="none" w:sz="0" w:space="0" w:color="auto"/>
                        <w:left w:val="none" w:sz="0" w:space="0" w:color="auto"/>
                        <w:bottom w:val="none" w:sz="0" w:space="0" w:color="auto"/>
                        <w:right w:val="none" w:sz="0" w:space="0" w:color="auto"/>
                      </w:divBdr>
                      <w:divsChild>
                        <w:div w:id="261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6072">
                  <w:marLeft w:val="0"/>
                  <w:marRight w:val="0"/>
                  <w:marTop w:val="0"/>
                  <w:marBottom w:val="0"/>
                  <w:divBdr>
                    <w:top w:val="none" w:sz="0" w:space="0" w:color="auto"/>
                    <w:left w:val="none" w:sz="0" w:space="0" w:color="auto"/>
                    <w:bottom w:val="none" w:sz="0" w:space="0" w:color="auto"/>
                    <w:right w:val="none" w:sz="0" w:space="0" w:color="auto"/>
                  </w:divBdr>
                  <w:divsChild>
                    <w:div w:id="1051535359">
                      <w:marLeft w:val="0"/>
                      <w:marRight w:val="0"/>
                      <w:marTop w:val="0"/>
                      <w:marBottom w:val="0"/>
                      <w:divBdr>
                        <w:top w:val="none" w:sz="0" w:space="0" w:color="auto"/>
                        <w:left w:val="none" w:sz="0" w:space="0" w:color="auto"/>
                        <w:bottom w:val="none" w:sz="0" w:space="0" w:color="auto"/>
                        <w:right w:val="none" w:sz="0" w:space="0" w:color="auto"/>
                      </w:divBdr>
                      <w:divsChild>
                        <w:div w:id="21439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Taal" TargetMode="External"/><Relationship Id="rId18" Type="http://schemas.openxmlformats.org/officeDocument/2006/relationships/image" Target="media/image3.png"/><Relationship Id="rId26" Type="http://schemas.openxmlformats.org/officeDocument/2006/relationships/image" Target="media/image6.png"/><Relationship Id="rId39"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yperlink" Target="http://nl.wikipedia.org/wiki/Suriname" TargetMode="External"/><Relationship Id="rId34" Type="http://schemas.openxmlformats.org/officeDocument/2006/relationships/hyperlink" Target="http://nl.wikipedia.org/wiki/Suid-Afrikaanse_Akademie_vir_Wetenskap_en_Kuns" TargetMode="External"/><Relationship Id="rId42" Type="http://schemas.openxmlformats.org/officeDocument/2006/relationships/hyperlink" Target="http://commons.wikimedia.org/wiki/File:Cquote1.svg" TargetMode="External"/><Relationship Id="rId47" Type="http://schemas.openxmlformats.org/officeDocument/2006/relationships/image" Target="media/image13.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l.wikipedia.org/wiki/1980" TargetMode="External"/><Relationship Id="rId17" Type="http://schemas.openxmlformats.org/officeDocument/2006/relationships/hyperlink" Target="http://commons.wikimedia.org/wiki/File:Flag_of_the_Netherlands.svg" TargetMode="External"/><Relationship Id="rId25" Type="http://schemas.openxmlformats.org/officeDocument/2006/relationships/hyperlink" Target="http://commons.wikimedia.org/wiki/File:Flag_of_Cura%C3%A7ao.svg" TargetMode="External"/><Relationship Id="rId33" Type="http://schemas.openxmlformats.org/officeDocument/2006/relationships/image" Target="media/image9.png"/><Relationship Id="rId38" Type="http://schemas.openxmlformats.org/officeDocument/2006/relationships/hyperlink" Target="http://commons.wikimedia.org/wiki/File:Groene_Boekje_1954.png" TargetMode="External"/><Relationship Id="rId46" Type="http://schemas.openxmlformats.org/officeDocument/2006/relationships/hyperlink" Target="http://commons.wikimedia.org/wiki/File:Cquote2.sv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media/image7.png"/><Relationship Id="rId41" Type="http://schemas.openxmlformats.org/officeDocument/2006/relationships/hyperlink" Target="http://nl.wikipedia.org/wiki/Nederlandse_Taaluni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9_september" TargetMode="External"/><Relationship Id="rId24" Type="http://schemas.openxmlformats.org/officeDocument/2006/relationships/hyperlink" Target="http://nl.wikipedia.org/wiki/Aruba" TargetMode="External"/><Relationship Id="rId32" Type="http://schemas.openxmlformats.org/officeDocument/2006/relationships/hyperlink" Target="http://commons.wikimedia.org/wiki/File:Flag_of_South_Africa.svg" TargetMode="External"/><Relationship Id="rId37" Type="http://schemas.openxmlformats.org/officeDocument/2006/relationships/image" Target="media/image10.png"/><Relationship Id="rId40" Type="http://schemas.openxmlformats.org/officeDocument/2006/relationships/hyperlink" Target="http://nl.wikipedia.org/wiki/1980" TargetMode="External"/><Relationship Id="rId45" Type="http://schemas.openxmlformats.org/officeDocument/2006/relationships/hyperlink" Target="http://nl.wikipedia.org/wiki/Nederland" TargetMode="External"/><Relationship Id="rId5" Type="http://schemas.openxmlformats.org/officeDocument/2006/relationships/webSettings" Target="webSettings.xml"/><Relationship Id="rId15" Type="http://schemas.openxmlformats.org/officeDocument/2006/relationships/hyperlink" Target="http://commons.wikimedia.org/wiki/File:Flag_of_Belgium_%28civil%29.svg" TargetMode="External"/><Relationship Id="rId23" Type="http://schemas.openxmlformats.org/officeDocument/2006/relationships/image" Target="media/image5.png"/><Relationship Id="rId28" Type="http://schemas.openxmlformats.org/officeDocument/2006/relationships/hyperlink" Target="http://commons.wikimedia.org/wiki/File:Flag_of_Sint_Maarten.svg" TargetMode="External"/><Relationship Id="rId36" Type="http://schemas.openxmlformats.org/officeDocument/2006/relationships/hyperlink" Target="http://commons.wikimedia.org/wiki/File:NedTaalunie.PNG" TargetMode="External"/><Relationship Id="rId49" Type="http://schemas.openxmlformats.org/officeDocument/2006/relationships/fontTable" Target="fontTable.xml"/><Relationship Id="rId10" Type="http://schemas.openxmlformats.org/officeDocument/2006/relationships/hyperlink" Target="http://nl.wikipedia.org/wiki/Den_Haag" TargetMode="External"/><Relationship Id="rId19" Type="http://schemas.openxmlformats.org/officeDocument/2006/relationships/hyperlink" Target="http://commons.wikimedia.org/wiki/File:Flag_of_Suriname.svg" TargetMode="External"/><Relationship Id="rId31" Type="http://schemas.openxmlformats.org/officeDocument/2006/relationships/image" Target="media/image8.png"/><Relationship Id="rId44" Type="http://schemas.openxmlformats.org/officeDocument/2006/relationships/hyperlink" Target="http://nl.wikipedia.org/wiki/Belgi%C3%AB"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nl.wikipedia.org/wiki/Nederlands" TargetMode="External"/><Relationship Id="rId22" Type="http://schemas.openxmlformats.org/officeDocument/2006/relationships/hyperlink" Target="http://commons.wikimedia.org/wiki/File:Flag_of_Aruba.svg" TargetMode="External"/><Relationship Id="rId27" Type="http://schemas.openxmlformats.org/officeDocument/2006/relationships/hyperlink" Target="http://nl.wikipedia.org/wiki/Cura%C3%A7ao" TargetMode="External"/><Relationship Id="rId30" Type="http://schemas.openxmlformats.org/officeDocument/2006/relationships/hyperlink" Target="http://commons.wikimedia.org/wiki/File:Flag_of_Indonesia.svg" TargetMode="External"/><Relationship Id="rId35" Type="http://schemas.openxmlformats.org/officeDocument/2006/relationships/hyperlink" Target="http://taalunieversum.org/" TargetMode="External"/><Relationship Id="rId43" Type="http://schemas.openxmlformats.org/officeDocument/2006/relationships/image" Target="media/image12.png"/><Relationship Id="rId48" Type="http://schemas.openxmlformats.org/officeDocument/2006/relationships/footer" Target="footer1.xml"/><Relationship Id="rId8" Type="http://schemas.openxmlformats.org/officeDocument/2006/relationships/hyperlink" Target="http://commons.wikimedia.org/wiki/File:Taalunie.JP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837</Words>
  <Characters>4943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Krajčovicová</dc:creator>
  <cp:lastModifiedBy>Marta Kostelecká</cp:lastModifiedBy>
  <cp:revision>3</cp:revision>
  <cp:lastPrinted>2014-09-25T08:35:00Z</cp:lastPrinted>
  <dcterms:created xsi:type="dcterms:W3CDTF">2014-09-25T08:16:00Z</dcterms:created>
  <dcterms:modified xsi:type="dcterms:W3CDTF">2014-09-25T11:56:00Z</dcterms:modified>
</cp:coreProperties>
</file>