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C0" w:rsidRPr="005A28F4" w:rsidRDefault="005A28F4">
      <w:pPr>
        <w:pStyle w:val="Tlotextu"/>
        <w:pageBreakBefore/>
        <w:jc w:val="center"/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  <w:b/>
          <w:bCs/>
          <w:sz w:val="28"/>
          <w:szCs w:val="28"/>
        </w:rPr>
        <w:t>MASARYKOVA UNIVERZITA V BRNĚ</w:t>
      </w:r>
    </w:p>
    <w:p w:rsidR="002414C0" w:rsidRPr="005A28F4" w:rsidRDefault="002414C0">
      <w:pPr>
        <w:pStyle w:val="Tlotextu"/>
        <w:jc w:val="center"/>
        <w:rPr>
          <w:rFonts w:ascii="Times New Roman" w:hAnsi="Times New Roman" w:cs="Times New Roman"/>
        </w:rPr>
      </w:pPr>
    </w:p>
    <w:p w:rsidR="002414C0" w:rsidRPr="005A28F4" w:rsidRDefault="005A28F4">
      <w:pPr>
        <w:pStyle w:val="Tlotextu"/>
        <w:jc w:val="center"/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  <w:sz w:val="28"/>
          <w:szCs w:val="28"/>
        </w:rPr>
        <w:t>Filozofická fakulta</w:t>
      </w:r>
    </w:p>
    <w:p w:rsidR="002414C0" w:rsidRPr="005A28F4" w:rsidRDefault="002414C0">
      <w:pPr>
        <w:pStyle w:val="Tlotextu"/>
        <w:jc w:val="center"/>
        <w:rPr>
          <w:rFonts w:ascii="Times New Roman" w:hAnsi="Times New Roman" w:cs="Times New Roman"/>
        </w:rPr>
      </w:pPr>
    </w:p>
    <w:p w:rsidR="002414C0" w:rsidRPr="005A28F4" w:rsidRDefault="005A28F4">
      <w:pPr>
        <w:pStyle w:val="Tlotextu"/>
        <w:jc w:val="center"/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  <w:sz w:val="28"/>
          <w:szCs w:val="28"/>
        </w:rPr>
        <w:t>Ústav hudební vědy</w:t>
      </w:r>
    </w:p>
    <w:p w:rsidR="002414C0" w:rsidRPr="005A28F4" w:rsidRDefault="002414C0">
      <w:pPr>
        <w:pStyle w:val="Tlotextu"/>
        <w:jc w:val="center"/>
        <w:rPr>
          <w:rFonts w:ascii="Times New Roman" w:hAnsi="Times New Roman" w:cs="Times New Roman"/>
        </w:rPr>
      </w:pPr>
    </w:p>
    <w:p w:rsidR="002414C0" w:rsidRPr="005A28F4" w:rsidRDefault="005A28F4">
      <w:pPr>
        <w:pStyle w:val="Tlotextu"/>
        <w:jc w:val="center"/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  <w:sz w:val="28"/>
          <w:szCs w:val="28"/>
        </w:rPr>
        <w:t>Sdružená uměnovědná studia</w:t>
      </w:r>
    </w:p>
    <w:p w:rsidR="002414C0" w:rsidRPr="005A28F4" w:rsidRDefault="002414C0">
      <w:pPr>
        <w:pStyle w:val="Tlotextu"/>
        <w:jc w:val="center"/>
        <w:rPr>
          <w:rFonts w:ascii="Times New Roman" w:hAnsi="Times New Roman" w:cs="Times New Roman"/>
        </w:rPr>
      </w:pPr>
    </w:p>
    <w:p w:rsidR="002414C0" w:rsidRPr="005A28F4" w:rsidRDefault="002414C0">
      <w:pPr>
        <w:pStyle w:val="Tlotextu"/>
        <w:jc w:val="center"/>
        <w:rPr>
          <w:rFonts w:ascii="Times New Roman" w:hAnsi="Times New Roman" w:cs="Times New Roman"/>
        </w:rPr>
      </w:pPr>
    </w:p>
    <w:p w:rsidR="002414C0" w:rsidRPr="005A28F4" w:rsidRDefault="002414C0">
      <w:pPr>
        <w:pStyle w:val="Tlotextu"/>
        <w:jc w:val="center"/>
        <w:rPr>
          <w:rFonts w:ascii="Times New Roman" w:hAnsi="Times New Roman" w:cs="Times New Roman"/>
        </w:rPr>
      </w:pPr>
    </w:p>
    <w:p w:rsidR="002414C0" w:rsidRPr="005A28F4" w:rsidRDefault="002414C0">
      <w:pPr>
        <w:pStyle w:val="Tlotextu"/>
        <w:jc w:val="center"/>
        <w:rPr>
          <w:rFonts w:ascii="Times New Roman" w:hAnsi="Times New Roman" w:cs="Times New Roman"/>
        </w:rPr>
      </w:pPr>
    </w:p>
    <w:p w:rsidR="002414C0" w:rsidRPr="005A28F4" w:rsidRDefault="002414C0">
      <w:pPr>
        <w:pStyle w:val="Tlotextu"/>
        <w:jc w:val="center"/>
        <w:rPr>
          <w:rFonts w:ascii="Times New Roman" w:hAnsi="Times New Roman" w:cs="Times New Roman"/>
        </w:rPr>
      </w:pPr>
    </w:p>
    <w:p w:rsidR="002414C0" w:rsidRPr="005A28F4" w:rsidRDefault="002414C0">
      <w:pPr>
        <w:pStyle w:val="Tlotextu"/>
        <w:jc w:val="center"/>
        <w:rPr>
          <w:rFonts w:ascii="Times New Roman" w:hAnsi="Times New Roman" w:cs="Times New Roman"/>
        </w:rPr>
      </w:pPr>
    </w:p>
    <w:p w:rsidR="002414C0" w:rsidRPr="005A28F4" w:rsidRDefault="005A28F4">
      <w:pPr>
        <w:pStyle w:val="Tlotextu"/>
        <w:jc w:val="center"/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  <w:sz w:val="28"/>
          <w:szCs w:val="28"/>
        </w:rPr>
        <w:t>Andrea Vagnerová (438783)</w:t>
      </w:r>
    </w:p>
    <w:p w:rsidR="002414C0" w:rsidRPr="005A28F4" w:rsidRDefault="005A28F4">
      <w:pPr>
        <w:pStyle w:val="Nadpis2"/>
        <w:numPr>
          <w:ilvl w:val="1"/>
          <w:numId w:val="2"/>
        </w:numPr>
        <w:jc w:val="center"/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  <w:sz w:val="28"/>
          <w:szCs w:val="28"/>
        </w:rPr>
        <w:t>US_42 Úvod do uměnovědných studií</w:t>
      </w:r>
    </w:p>
    <w:p w:rsidR="002414C0" w:rsidRPr="005A28F4" w:rsidRDefault="005A28F4">
      <w:pPr>
        <w:pStyle w:val="Tlotextu"/>
        <w:jc w:val="center"/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  <w:b/>
          <w:bCs/>
          <w:sz w:val="28"/>
          <w:szCs w:val="28"/>
        </w:rPr>
        <w:t>Téma: Umělecká kritika</w:t>
      </w:r>
    </w:p>
    <w:p w:rsidR="002414C0" w:rsidRPr="005A28F4" w:rsidRDefault="005A28F4">
      <w:pPr>
        <w:pStyle w:val="Tlotextu"/>
        <w:jc w:val="center"/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  <w:sz w:val="28"/>
          <w:szCs w:val="28"/>
        </w:rPr>
        <w:t>Semestrální práce – Esej</w:t>
      </w:r>
      <w:r w:rsidRPr="005A28F4">
        <w:rPr>
          <w:rFonts w:ascii="Times New Roman" w:hAnsi="Times New Roman" w:cs="Times New Roman"/>
          <w:sz w:val="28"/>
          <w:szCs w:val="28"/>
        </w:rPr>
        <w:br/>
      </w:r>
      <w:r w:rsidRPr="005A28F4">
        <w:rPr>
          <w:rFonts w:ascii="Times New Roman" w:hAnsi="Times New Roman" w:cs="Times New Roman"/>
          <w:sz w:val="28"/>
          <w:szCs w:val="28"/>
        </w:rPr>
        <w:br/>
      </w:r>
      <w:r w:rsidRPr="005A28F4">
        <w:rPr>
          <w:rFonts w:ascii="Times New Roman" w:hAnsi="Times New Roman" w:cs="Times New Roman"/>
          <w:sz w:val="28"/>
          <w:szCs w:val="28"/>
        </w:rPr>
        <w:br/>
      </w:r>
      <w:r w:rsidRPr="005A28F4">
        <w:rPr>
          <w:rFonts w:ascii="Times New Roman" w:hAnsi="Times New Roman" w:cs="Times New Roman"/>
          <w:sz w:val="28"/>
          <w:szCs w:val="28"/>
        </w:rPr>
        <w:br/>
      </w:r>
      <w:r w:rsidRPr="005A28F4">
        <w:rPr>
          <w:rFonts w:ascii="Times New Roman" w:hAnsi="Times New Roman" w:cs="Times New Roman"/>
          <w:sz w:val="28"/>
          <w:szCs w:val="28"/>
        </w:rPr>
        <w:br/>
      </w:r>
      <w:r w:rsidRPr="005A28F4">
        <w:rPr>
          <w:rFonts w:ascii="Times New Roman" w:hAnsi="Times New Roman" w:cs="Times New Roman"/>
          <w:sz w:val="28"/>
          <w:szCs w:val="28"/>
        </w:rPr>
        <w:br/>
      </w:r>
      <w:r w:rsidRPr="005A28F4">
        <w:rPr>
          <w:rFonts w:ascii="Times New Roman" w:hAnsi="Times New Roman" w:cs="Times New Roman"/>
          <w:sz w:val="28"/>
          <w:szCs w:val="28"/>
        </w:rPr>
        <w:br/>
      </w:r>
      <w:r w:rsidRPr="005A28F4">
        <w:rPr>
          <w:rFonts w:ascii="Times New Roman" w:hAnsi="Times New Roman" w:cs="Times New Roman"/>
          <w:sz w:val="28"/>
          <w:szCs w:val="28"/>
        </w:rPr>
        <w:br/>
      </w:r>
      <w:r w:rsidRPr="005A28F4">
        <w:rPr>
          <w:rFonts w:ascii="Times New Roman" w:hAnsi="Times New Roman" w:cs="Times New Roman"/>
          <w:sz w:val="28"/>
          <w:szCs w:val="28"/>
        </w:rPr>
        <w:br/>
      </w:r>
      <w:r w:rsidRPr="005A28F4">
        <w:rPr>
          <w:rFonts w:ascii="Times New Roman" w:hAnsi="Times New Roman" w:cs="Times New Roman"/>
          <w:sz w:val="28"/>
          <w:szCs w:val="28"/>
        </w:rPr>
        <w:br/>
      </w:r>
      <w:r w:rsidRPr="005A28F4">
        <w:rPr>
          <w:rFonts w:ascii="Times New Roman" w:hAnsi="Times New Roman" w:cs="Times New Roman"/>
          <w:sz w:val="28"/>
          <w:szCs w:val="28"/>
        </w:rPr>
        <w:br/>
      </w:r>
      <w:r w:rsidRPr="005A28F4">
        <w:rPr>
          <w:rFonts w:ascii="Times New Roman" w:hAnsi="Times New Roman" w:cs="Times New Roman"/>
          <w:sz w:val="28"/>
          <w:szCs w:val="28"/>
        </w:rPr>
        <w:br/>
      </w:r>
      <w:r w:rsidRPr="005A28F4">
        <w:rPr>
          <w:rFonts w:ascii="Times New Roman" w:hAnsi="Times New Roman" w:cs="Times New Roman"/>
          <w:sz w:val="28"/>
          <w:szCs w:val="28"/>
        </w:rPr>
        <w:br/>
      </w:r>
    </w:p>
    <w:p w:rsidR="005A28F4" w:rsidRPr="005A28F4" w:rsidRDefault="005A28F4">
      <w:pPr>
        <w:pStyle w:val="Tlotextu"/>
        <w:rPr>
          <w:rFonts w:ascii="Times New Roman" w:hAnsi="Times New Roman" w:cs="Times New Roman"/>
          <w:sz w:val="28"/>
          <w:szCs w:val="28"/>
        </w:rPr>
      </w:pPr>
    </w:p>
    <w:p w:rsidR="005A28F4" w:rsidRDefault="005A28F4">
      <w:pPr>
        <w:pStyle w:val="Tlotextu"/>
        <w:rPr>
          <w:rFonts w:ascii="Times New Roman" w:hAnsi="Times New Roman" w:cs="Times New Roman"/>
          <w:b/>
          <w:bCs/>
          <w:sz w:val="28"/>
          <w:szCs w:val="28"/>
        </w:rPr>
      </w:pPr>
      <w:r w:rsidRPr="005A28F4">
        <w:rPr>
          <w:rFonts w:ascii="Times New Roman" w:hAnsi="Times New Roman" w:cs="Times New Roman"/>
          <w:sz w:val="28"/>
          <w:szCs w:val="28"/>
        </w:rPr>
        <w:br/>
      </w:r>
    </w:p>
    <w:p w:rsidR="005A28F4" w:rsidRDefault="005A28F4">
      <w:pPr>
        <w:pStyle w:val="Tlotextu"/>
        <w:rPr>
          <w:rFonts w:ascii="Times New Roman" w:hAnsi="Times New Roman" w:cs="Times New Roman"/>
          <w:b/>
          <w:bCs/>
          <w:sz w:val="28"/>
          <w:szCs w:val="28"/>
        </w:rPr>
      </w:pPr>
    </w:p>
    <w:p w:rsidR="005A28F4" w:rsidRDefault="005A28F4">
      <w:pPr>
        <w:pStyle w:val="Tlotextu"/>
        <w:rPr>
          <w:rFonts w:ascii="Times New Roman" w:hAnsi="Times New Roman" w:cs="Times New Roman"/>
          <w:b/>
          <w:bCs/>
          <w:sz w:val="28"/>
          <w:szCs w:val="28"/>
        </w:rPr>
      </w:pPr>
    </w:p>
    <w:p w:rsidR="002414C0" w:rsidRPr="005A28F4" w:rsidRDefault="005A28F4">
      <w:pPr>
        <w:pStyle w:val="Tlotextu"/>
        <w:rPr>
          <w:rFonts w:ascii="Times New Roman" w:hAnsi="Times New Roman" w:cs="Times New Roman"/>
        </w:rPr>
      </w:pPr>
      <w:bookmarkStart w:id="0" w:name="_GoBack"/>
      <w:bookmarkEnd w:id="0"/>
      <w:r w:rsidRPr="005A28F4">
        <w:rPr>
          <w:rFonts w:ascii="Times New Roman" w:hAnsi="Times New Roman" w:cs="Times New Roman"/>
          <w:b/>
          <w:bCs/>
          <w:sz w:val="28"/>
          <w:szCs w:val="28"/>
        </w:rPr>
        <w:t xml:space="preserve">Vyučující: </w:t>
      </w:r>
      <w:r w:rsidRPr="005A28F4">
        <w:rPr>
          <w:rFonts w:ascii="Times New Roman" w:hAnsi="Times New Roman" w:cs="Times New Roman"/>
          <w:sz w:val="28"/>
          <w:szCs w:val="28"/>
        </w:rPr>
        <w:t xml:space="preserve">Mgr. David </w:t>
      </w:r>
      <w:proofErr w:type="spellStart"/>
      <w:r w:rsidRPr="005A28F4">
        <w:rPr>
          <w:rFonts w:ascii="Times New Roman" w:hAnsi="Times New Roman" w:cs="Times New Roman"/>
          <w:sz w:val="28"/>
          <w:szCs w:val="28"/>
        </w:rPr>
        <w:t>Balarin</w:t>
      </w:r>
      <w:proofErr w:type="spellEnd"/>
    </w:p>
    <w:p w:rsidR="002414C0" w:rsidRDefault="005A28F4">
      <w:pPr>
        <w:pStyle w:val="Tlotextu"/>
        <w:jc w:val="right"/>
        <w:rPr>
          <w:rFonts w:ascii="Times New Roman" w:hAnsi="Times New Roman" w:cs="Times New Roman"/>
          <w:sz w:val="28"/>
          <w:szCs w:val="28"/>
        </w:rPr>
      </w:pPr>
      <w:r w:rsidRPr="005A28F4">
        <w:rPr>
          <w:rFonts w:ascii="Times New Roman" w:hAnsi="Times New Roman" w:cs="Times New Roman"/>
          <w:sz w:val="28"/>
          <w:szCs w:val="28"/>
        </w:rPr>
        <w:br/>
      </w:r>
      <w:r w:rsidRPr="005A28F4">
        <w:rPr>
          <w:rFonts w:ascii="Times New Roman" w:hAnsi="Times New Roman" w:cs="Times New Roman"/>
          <w:sz w:val="28"/>
          <w:szCs w:val="28"/>
        </w:rPr>
        <w:t>V Brně 3. 12. 2014</w:t>
      </w:r>
    </w:p>
    <w:p w:rsidR="005A28F4" w:rsidRDefault="005A28F4">
      <w:pPr>
        <w:pStyle w:val="Tlotextu"/>
        <w:jc w:val="right"/>
        <w:rPr>
          <w:rFonts w:ascii="Times New Roman" w:hAnsi="Times New Roman" w:cs="Times New Roman"/>
          <w:sz w:val="28"/>
          <w:szCs w:val="28"/>
        </w:rPr>
      </w:pPr>
    </w:p>
    <w:p w:rsidR="002414C0" w:rsidRPr="005A28F4" w:rsidRDefault="005A28F4">
      <w:pPr>
        <w:pStyle w:val="Vchoz"/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</w:rPr>
        <w:t>Slovníkové heslo: Kritika je intelektuální aktivita, schopnost o něčem usuzovat a následně formulovat soudy a zejména zdůvodněná a motivovaná hodnocení.</w:t>
      </w:r>
    </w:p>
    <w:p w:rsidR="002414C0" w:rsidRPr="005A28F4" w:rsidRDefault="005A28F4">
      <w:pPr>
        <w:pStyle w:val="Vchoz"/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</w:rPr>
        <w:t>Co Nejpregnantněji tento dvojdomý charakter kritiky vyjádřil František Václ</w:t>
      </w:r>
      <w:r w:rsidRPr="005A28F4">
        <w:rPr>
          <w:rFonts w:ascii="Times New Roman" w:hAnsi="Times New Roman" w:cs="Times New Roman"/>
        </w:rPr>
        <w:t xml:space="preserve">av Krejčí ve své stati o kritice z r. 1895, kde </w:t>
      </w:r>
      <w:proofErr w:type="gramStart"/>
      <w:r w:rsidRPr="005A28F4">
        <w:rPr>
          <w:rFonts w:ascii="Times New Roman" w:hAnsi="Times New Roman" w:cs="Times New Roman"/>
        </w:rPr>
        <w:t>píše: ,,</w:t>
      </w:r>
      <w:r w:rsidRPr="005A28F4">
        <w:rPr>
          <w:rFonts w:ascii="Times New Roman" w:hAnsi="Times New Roman" w:cs="Times New Roman"/>
          <w:i/>
          <w:iCs/>
        </w:rPr>
        <w:t>Kritika</w:t>
      </w:r>
      <w:proofErr w:type="gramEnd"/>
      <w:r w:rsidRPr="005A28F4">
        <w:rPr>
          <w:rFonts w:ascii="Times New Roman" w:hAnsi="Times New Roman" w:cs="Times New Roman"/>
          <w:i/>
          <w:iCs/>
        </w:rPr>
        <w:t xml:space="preserve"> je nejen vědou o umění, ale i uměním přemýšleti, usuzovati a psáti o umění.</w:t>
      </w:r>
      <w:r w:rsidRPr="005A28F4">
        <w:rPr>
          <w:rFonts w:ascii="Times New Roman" w:hAnsi="Times New Roman" w:cs="Times New Roman"/>
        </w:rPr>
        <w:t>“</w:t>
      </w:r>
      <w:r w:rsidRPr="005A28F4">
        <w:rPr>
          <w:rFonts w:ascii="Times New Roman" w:hAnsi="Times New Roman" w:cs="Times New Roman"/>
        </w:rPr>
        <w:br/>
      </w:r>
      <w:r w:rsidRPr="005A28F4">
        <w:rPr>
          <w:rFonts w:ascii="Times New Roman" w:hAnsi="Times New Roman" w:cs="Times New Roman"/>
        </w:rPr>
        <w:br/>
        <w:t xml:space="preserve">Každý kritik může nahlížet na umělecké dílo jiným způsobem. </w:t>
      </w:r>
      <w:r w:rsidRPr="005A28F4">
        <w:rPr>
          <w:rFonts w:ascii="Times New Roman" w:hAnsi="Times New Roman" w:cs="Times New Roman"/>
          <w:shd w:val="clear" w:color="auto" w:fill="FFFFFF"/>
        </w:rPr>
        <w:t xml:space="preserve">Ve své práci se </w:t>
      </w:r>
      <w:proofErr w:type="gramStart"/>
      <w:r w:rsidRPr="005A28F4">
        <w:rPr>
          <w:rFonts w:ascii="Times New Roman" w:hAnsi="Times New Roman" w:cs="Times New Roman"/>
          <w:shd w:val="clear" w:color="auto" w:fill="FFFFFF"/>
        </w:rPr>
        <w:t>budu</w:t>
      </w:r>
      <w:proofErr w:type="gramEnd"/>
      <w:r w:rsidRPr="005A28F4">
        <w:rPr>
          <w:rFonts w:ascii="Times New Roman" w:hAnsi="Times New Roman" w:cs="Times New Roman"/>
          <w:shd w:val="clear" w:color="auto" w:fill="FFFFFF"/>
        </w:rPr>
        <w:t xml:space="preserve"> snažit rozebrat kritiku Filipa Še</w:t>
      </w:r>
      <w:r w:rsidRPr="005A28F4">
        <w:rPr>
          <w:rFonts w:ascii="Times New Roman" w:hAnsi="Times New Roman" w:cs="Times New Roman"/>
          <w:shd w:val="clear" w:color="auto" w:fill="FFFFFF"/>
        </w:rPr>
        <w:t xml:space="preserve">nka s názvem </w:t>
      </w:r>
      <w:r w:rsidRPr="005A28F4">
        <w:rPr>
          <w:rFonts w:ascii="Times New Roman" w:hAnsi="Times New Roman" w:cs="Times New Roman"/>
          <w:i/>
          <w:iCs/>
          <w:shd w:val="clear" w:color="auto" w:fill="FFFFFF"/>
        </w:rPr>
        <w:t xml:space="preserve">Výstava ve Vídni </w:t>
      </w:r>
      <w:proofErr w:type="gramStart"/>
      <w:r w:rsidRPr="005A28F4">
        <w:rPr>
          <w:rFonts w:ascii="Times New Roman" w:hAnsi="Times New Roman" w:cs="Times New Roman"/>
          <w:i/>
          <w:iCs/>
          <w:shd w:val="clear" w:color="auto" w:fill="FFFFFF"/>
        </w:rPr>
        <w:t>bodá</w:t>
      </w:r>
      <w:proofErr w:type="gramEnd"/>
      <w:r w:rsidRPr="005A28F4">
        <w:rPr>
          <w:rFonts w:ascii="Times New Roman" w:hAnsi="Times New Roman" w:cs="Times New Roman"/>
          <w:i/>
          <w:iCs/>
        </w:rPr>
        <w:t xml:space="preserve"> do očí a divák se ptá, zda je blázen</w:t>
      </w:r>
      <w:r w:rsidRPr="005A28F4">
        <w:rPr>
          <w:rFonts w:ascii="Times New Roman" w:hAnsi="Times New Roman" w:cs="Times New Roman"/>
        </w:rPr>
        <w:t xml:space="preserve"> a povrchově se seznámit se samotným kritikem. Nejprve ve své práci vytyčím body, které se budu snažit již na konkrétním příkladu najít a rozebrat.</w:t>
      </w:r>
      <w:r w:rsidRPr="005A28F4">
        <w:rPr>
          <w:rFonts w:ascii="Times New Roman" w:hAnsi="Times New Roman" w:cs="Times New Roman"/>
        </w:rPr>
        <w:br/>
      </w:r>
      <w:r w:rsidRPr="005A28F4">
        <w:rPr>
          <w:rFonts w:ascii="Times New Roman" w:hAnsi="Times New Roman" w:cs="Times New Roman"/>
        </w:rPr>
        <w:tab/>
        <w:t xml:space="preserve">Otakar Fischer napsal knihu </w:t>
      </w:r>
      <w:r w:rsidRPr="005A28F4">
        <w:rPr>
          <w:rFonts w:ascii="Times New Roman" w:hAnsi="Times New Roman" w:cs="Times New Roman"/>
          <w:i/>
        </w:rPr>
        <w:t xml:space="preserve">Slovo o </w:t>
      </w:r>
      <w:r w:rsidRPr="005A28F4">
        <w:rPr>
          <w:rFonts w:ascii="Times New Roman" w:hAnsi="Times New Roman" w:cs="Times New Roman"/>
          <w:i/>
        </w:rPr>
        <w:t>kritice</w:t>
      </w:r>
      <w:r w:rsidRPr="005A28F4">
        <w:rPr>
          <w:rFonts w:ascii="Times New Roman" w:hAnsi="Times New Roman" w:cs="Times New Roman"/>
        </w:rPr>
        <w:t>. I když je tato téměř sedmdesát let stará, najdeme v ní velmi trefné hlavní myšlenky, které nám pomohou rozebrat kritiku Filipa Šaldy. Fischer přidělil kritikům i kritizování samotnému velký význam a to umělecky i společensky.  Zdůrazňuje, že pravý</w:t>
      </w:r>
      <w:r w:rsidRPr="005A28F4">
        <w:rPr>
          <w:rFonts w:ascii="Times New Roman" w:hAnsi="Times New Roman" w:cs="Times New Roman"/>
        </w:rPr>
        <w:t>m cílem kritiky je mít zájem o kritizované dílo, kterého se kritik musí zúčastnit. Na konkrétním příkladu budu hledat a rozebírat autonomie z této knihy.</w:t>
      </w:r>
    </w:p>
    <w:p w:rsidR="002414C0" w:rsidRPr="005A28F4" w:rsidRDefault="005A28F4">
      <w:pPr>
        <w:pStyle w:val="Vchoz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</w:rPr>
        <w:t xml:space="preserve">dobro – krásno. Kritika se rozestupuje mezi etikou a estetikou. V praxi se tyto kritéria směsují, ale </w:t>
      </w:r>
      <w:r w:rsidRPr="005A28F4">
        <w:rPr>
          <w:rFonts w:ascii="Times New Roman" w:hAnsi="Times New Roman" w:cs="Times New Roman"/>
        </w:rPr>
        <w:t>můžeme pozorovat převahu buď jednoho, nebo druhého kritéria.</w:t>
      </w:r>
    </w:p>
    <w:p w:rsidR="002414C0" w:rsidRPr="005A28F4" w:rsidRDefault="005A28F4">
      <w:pPr>
        <w:pStyle w:val="Vchoz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</w:rPr>
        <w:t>Jedinec – společnost. Kritik se může řídit strohým individualismem. Jedince vyzvedává nad lidský průměr a vysunuje ze společnosti vrstevníků. Sociologická kritika pojímá uměleckou skladbu za výsl</w:t>
      </w:r>
      <w:r w:rsidRPr="005A28F4">
        <w:rPr>
          <w:rFonts w:ascii="Times New Roman" w:hAnsi="Times New Roman" w:cs="Times New Roman"/>
        </w:rPr>
        <w:t xml:space="preserve">edek činitelů společenských a dokazující, že i génius zdánlivě </w:t>
      </w:r>
      <w:proofErr w:type="spellStart"/>
      <w:r w:rsidRPr="005A28F4">
        <w:rPr>
          <w:rFonts w:ascii="Times New Roman" w:hAnsi="Times New Roman" w:cs="Times New Roman"/>
        </w:rPr>
        <w:t>samorostý</w:t>
      </w:r>
      <w:proofErr w:type="spellEnd"/>
      <w:r w:rsidRPr="005A28F4">
        <w:rPr>
          <w:rFonts w:ascii="Times New Roman" w:hAnsi="Times New Roman" w:cs="Times New Roman"/>
        </w:rPr>
        <w:t xml:space="preserve"> je utvářen svou dobou, svou třídou, svým prostředím.</w:t>
      </w:r>
    </w:p>
    <w:p w:rsidR="002414C0" w:rsidRPr="005A28F4" w:rsidRDefault="005A28F4">
      <w:pPr>
        <w:pStyle w:val="Vchoz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</w:rPr>
        <w:t>Duše – výraz. Buď se upozorňuje na jejich diskrepanci, nebo se oprostí od duševního zkoumání, jež označuje za zbytečné a nediskrét</w:t>
      </w:r>
      <w:r w:rsidRPr="005A28F4">
        <w:rPr>
          <w:rFonts w:ascii="Times New Roman" w:hAnsi="Times New Roman" w:cs="Times New Roman"/>
        </w:rPr>
        <w:t>ní a soustřeďuje se jen na vytvořené dílo.</w:t>
      </w:r>
    </w:p>
    <w:p w:rsidR="002414C0" w:rsidRPr="005A28F4" w:rsidRDefault="005A28F4">
      <w:pPr>
        <w:pStyle w:val="Vchoz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</w:rPr>
        <w:t>Historie - aktuálnost. Jsou kritici, kteří analogiemi ze soudobého života dovedou vrhnouti překvapivé světlo na jevy odlehlé a minulé. Jsou kritici (u nás Arne Novák), kteří žádají, aby soud současnosti byl ověřen</w:t>
      </w:r>
      <w:r w:rsidRPr="005A28F4">
        <w:rPr>
          <w:rFonts w:ascii="Times New Roman" w:hAnsi="Times New Roman" w:cs="Times New Roman"/>
        </w:rPr>
        <w:t xml:space="preserve"> podrobnou znalostí stupňů předchozích.</w:t>
      </w:r>
    </w:p>
    <w:p w:rsidR="002414C0" w:rsidRPr="005A28F4" w:rsidRDefault="005A28F4">
      <w:pPr>
        <w:pStyle w:val="Vchoz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</w:rPr>
        <w:t xml:space="preserve">Domov - svět. Kritika jednoho uzpůsobení bdí nad souvislostí úkazů </w:t>
      </w:r>
      <w:r w:rsidRPr="005A28F4">
        <w:rPr>
          <w:rFonts w:ascii="Times New Roman" w:hAnsi="Times New Roman" w:cs="Times New Roman"/>
          <w:shd w:val="clear" w:color="auto" w:fill="FFFFFF"/>
        </w:rPr>
        <w:t>autochtonních,</w:t>
      </w:r>
      <w:r w:rsidRPr="005A28F4">
        <w:rPr>
          <w:rFonts w:ascii="Times New Roman" w:hAnsi="Times New Roman" w:cs="Times New Roman"/>
        </w:rPr>
        <w:t xml:space="preserve"> kritika </w:t>
      </w:r>
      <w:proofErr w:type="gramStart"/>
      <w:r w:rsidRPr="005A28F4">
        <w:rPr>
          <w:rFonts w:ascii="Times New Roman" w:hAnsi="Times New Roman" w:cs="Times New Roman"/>
        </w:rPr>
        <w:t>druhá ,,otvírá</w:t>
      </w:r>
      <w:proofErr w:type="gramEnd"/>
      <w:r w:rsidRPr="005A28F4">
        <w:rPr>
          <w:rFonts w:ascii="Times New Roman" w:hAnsi="Times New Roman" w:cs="Times New Roman"/>
        </w:rPr>
        <w:t xml:space="preserve"> okna“ a nabádá k „dohánění Evropy“. </w:t>
      </w:r>
      <w:r w:rsidRPr="005A28F4">
        <w:rPr>
          <w:rFonts w:ascii="Times New Roman" w:hAnsi="Times New Roman" w:cs="Times New Roman"/>
        </w:rPr>
        <w:br/>
        <w:t xml:space="preserve">Poslední bod však v rozboru umělecké kritiky nebude zahrnut. Kritika se </w:t>
      </w:r>
      <w:r w:rsidRPr="005A28F4">
        <w:rPr>
          <w:rFonts w:ascii="Times New Roman" w:hAnsi="Times New Roman" w:cs="Times New Roman"/>
        </w:rPr>
        <w:t>týká Amerického autora, tudíž kritik se tímto bodem nezabývá.</w:t>
      </w:r>
    </w:p>
    <w:p w:rsidR="002414C0" w:rsidRPr="005A28F4" w:rsidRDefault="005A28F4">
      <w:pPr>
        <w:pStyle w:val="Vchoz"/>
        <w:tabs>
          <w:tab w:val="left" w:pos="0"/>
        </w:tabs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</w:rPr>
        <w:t xml:space="preserve">Jak ale můžeme zhodnotit,  </w:t>
      </w:r>
      <w:proofErr w:type="gramStart"/>
      <w:r w:rsidRPr="005A28F4">
        <w:rPr>
          <w:rFonts w:ascii="Times New Roman" w:hAnsi="Times New Roman" w:cs="Times New Roman"/>
        </w:rPr>
        <w:t>zda-</w:t>
      </w:r>
      <w:proofErr w:type="spellStart"/>
      <w:r w:rsidRPr="005A28F4">
        <w:rPr>
          <w:rFonts w:ascii="Times New Roman" w:hAnsi="Times New Roman" w:cs="Times New Roman"/>
        </w:rPr>
        <w:t>li</w:t>
      </w:r>
      <w:proofErr w:type="spellEnd"/>
      <w:r w:rsidRPr="005A28F4">
        <w:rPr>
          <w:rFonts w:ascii="Times New Roman" w:hAnsi="Times New Roman" w:cs="Times New Roman"/>
        </w:rPr>
        <w:t xml:space="preserve"> rozebíranou</w:t>
      </w:r>
      <w:proofErr w:type="gramEnd"/>
      <w:r w:rsidRPr="005A28F4">
        <w:rPr>
          <w:rFonts w:ascii="Times New Roman" w:hAnsi="Times New Roman" w:cs="Times New Roman"/>
        </w:rPr>
        <w:t xml:space="preserve"> kritiku psal dobrý kritik? </w:t>
      </w:r>
      <w:proofErr w:type="gramStart"/>
      <w:r w:rsidRPr="005A28F4">
        <w:rPr>
          <w:rFonts w:ascii="Times New Roman" w:hAnsi="Times New Roman" w:cs="Times New Roman"/>
        </w:rPr>
        <w:t>Podle F.X Šaldy</w:t>
      </w:r>
      <w:proofErr w:type="gramEnd"/>
      <w:r w:rsidRPr="005A28F4">
        <w:rPr>
          <w:rFonts w:ascii="Times New Roman" w:hAnsi="Times New Roman" w:cs="Times New Roman"/>
        </w:rPr>
        <w:t xml:space="preserve"> je důležité osobní přesvědčení, statečnost duše, odvaha, avšak za nejdůležitější považuje vzdělání.  Na t</w:t>
      </w:r>
      <w:r w:rsidRPr="005A28F4">
        <w:rPr>
          <w:rFonts w:ascii="Times New Roman" w:hAnsi="Times New Roman" w:cs="Times New Roman"/>
        </w:rPr>
        <w:t xml:space="preserve">omto názoru se shodují s Otakarem </w:t>
      </w:r>
      <w:proofErr w:type="spellStart"/>
      <w:r w:rsidRPr="005A28F4">
        <w:rPr>
          <w:rFonts w:ascii="Times New Roman" w:hAnsi="Times New Roman" w:cs="Times New Roman"/>
        </w:rPr>
        <w:t>Fisherem</w:t>
      </w:r>
      <w:proofErr w:type="spellEnd"/>
      <w:r w:rsidRPr="005A28F4">
        <w:rPr>
          <w:rFonts w:ascii="Times New Roman" w:hAnsi="Times New Roman" w:cs="Times New Roman"/>
        </w:rPr>
        <w:t xml:space="preserve">, který ve své knize apeluje nejen na vzdělání, nýbrž i na skutečnost, že správný kritik by sám měl být umělcem. Václav Černý zase ve své knize </w:t>
      </w:r>
      <w:r w:rsidRPr="005A28F4">
        <w:rPr>
          <w:rFonts w:ascii="Times New Roman" w:hAnsi="Times New Roman" w:cs="Times New Roman"/>
          <w:i/>
          <w:iCs/>
        </w:rPr>
        <w:t>Co je kritika, co není a k čemu je na světe</w:t>
      </w:r>
      <w:r w:rsidRPr="005A28F4">
        <w:rPr>
          <w:rFonts w:ascii="Times New Roman" w:hAnsi="Times New Roman" w:cs="Times New Roman"/>
        </w:rPr>
        <w:t xml:space="preserve"> samotného kritika zpodobňu</w:t>
      </w:r>
      <w:r w:rsidRPr="005A28F4">
        <w:rPr>
          <w:rFonts w:ascii="Times New Roman" w:hAnsi="Times New Roman" w:cs="Times New Roman"/>
        </w:rPr>
        <w:t>je s hercem mimem. Tudíž by se měl sžít se záměrem umělce. Pokud předem umělcovo zanícení odmítá, kritika nemůže být dobrá, ale naopak směšná.</w:t>
      </w:r>
    </w:p>
    <w:p w:rsidR="002414C0" w:rsidRPr="005A28F4" w:rsidRDefault="005A28F4">
      <w:pPr>
        <w:pStyle w:val="Vchoz"/>
        <w:tabs>
          <w:tab w:val="left" w:pos="0"/>
        </w:tabs>
        <w:rPr>
          <w:rFonts w:ascii="Times New Roman" w:hAnsi="Times New Roman" w:cs="Times New Roman"/>
        </w:rPr>
      </w:pPr>
      <w:proofErr w:type="gramStart"/>
      <w:r w:rsidRPr="005A28F4">
        <w:rPr>
          <w:rFonts w:ascii="Times New Roman" w:hAnsi="Times New Roman" w:cs="Times New Roman"/>
        </w:rPr>
        <w:t>Podle F.X Šaldy</w:t>
      </w:r>
      <w:proofErr w:type="gramEnd"/>
      <w:r w:rsidRPr="005A28F4">
        <w:rPr>
          <w:rFonts w:ascii="Times New Roman" w:hAnsi="Times New Roman" w:cs="Times New Roman"/>
        </w:rPr>
        <w:t xml:space="preserve"> kritik Filip Šenk rozhodně splňuje své osobní přesvědčení a statečnost duše u svého příspěvku pro</w:t>
      </w:r>
      <w:r w:rsidRPr="005A28F4">
        <w:rPr>
          <w:rFonts w:ascii="Times New Roman" w:hAnsi="Times New Roman" w:cs="Times New Roman"/>
        </w:rPr>
        <w:t xml:space="preserve"> Lidové noviny.</w:t>
      </w:r>
    </w:p>
    <w:p w:rsidR="002414C0" w:rsidRPr="005A28F4" w:rsidRDefault="005A28F4">
      <w:pPr>
        <w:pStyle w:val="Vchoz"/>
        <w:tabs>
          <w:tab w:val="left" w:pos="0"/>
        </w:tabs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</w:rPr>
        <w:t xml:space="preserve">Sarkasmem nešetří již v prvním odstavci, kdy popisuje pouze jeden ze dvou zajímavých bodů z celé výstavy. </w:t>
      </w:r>
    </w:p>
    <w:p w:rsidR="002414C0" w:rsidRPr="005A28F4" w:rsidRDefault="005A28F4">
      <w:pPr>
        <w:pStyle w:val="Vchoz"/>
        <w:tabs>
          <w:tab w:val="left" w:pos="0"/>
        </w:tabs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</w:rPr>
        <w:t>Dále čtenáře seznamuje s autorovou historií, která mu jistě není neznámá. Šalda vystudoval dějiny umění a filozofii na Masarykově uni</w:t>
      </w:r>
      <w:r w:rsidRPr="005A28F4">
        <w:rPr>
          <w:rFonts w:ascii="Times New Roman" w:hAnsi="Times New Roman" w:cs="Times New Roman"/>
        </w:rPr>
        <w:t xml:space="preserve">verzitě. Nyní se věnuje především teorii a dějinám architektury </w:t>
      </w:r>
      <w:r w:rsidRPr="005A28F4">
        <w:rPr>
          <w:rFonts w:ascii="Times New Roman" w:hAnsi="Times New Roman" w:cs="Times New Roman"/>
        </w:rPr>
        <w:lastRenderedPageBreak/>
        <w:t xml:space="preserve">a spolupracuje s Harvard </w:t>
      </w:r>
      <w:proofErr w:type="spellStart"/>
      <w:r w:rsidRPr="005A28F4">
        <w:rPr>
          <w:rFonts w:ascii="Times New Roman" w:hAnsi="Times New Roman" w:cs="Times New Roman"/>
        </w:rPr>
        <w:t>Summer</w:t>
      </w:r>
      <w:proofErr w:type="spellEnd"/>
      <w:r w:rsidRPr="005A28F4">
        <w:rPr>
          <w:rFonts w:ascii="Times New Roman" w:hAnsi="Times New Roman" w:cs="Times New Roman"/>
        </w:rPr>
        <w:t xml:space="preserve"> Program in Prague. O odborném vzdělání tudíž není pochyb. Avšak zůstává pouze u teoretické stránky, v čem by podle Václava Černého nesplňoval jeho normy dobrého</w:t>
      </w:r>
      <w:r w:rsidRPr="005A28F4">
        <w:rPr>
          <w:rFonts w:ascii="Times New Roman" w:hAnsi="Times New Roman" w:cs="Times New Roman"/>
        </w:rPr>
        <w:t xml:space="preserve"> kritika.</w:t>
      </w:r>
    </w:p>
    <w:p w:rsidR="002414C0" w:rsidRPr="005A28F4" w:rsidRDefault="005A28F4">
      <w:pPr>
        <w:pStyle w:val="Vchoz"/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</w:rPr>
        <w:br/>
        <w:t>Pokud tedy budeme kritiku rozebírat podle bodů Otakara Fischera, v Šaldově příspěvku zcela převažuje estetická stránka. Z celého článku lze lehce vyvodit, že na zářivkách neshledává nic dobrého. To, že dává větší přednost kráse můžeme však v člá</w:t>
      </w:r>
      <w:r w:rsidRPr="005A28F4">
        <w:rPr>
          <w:rFonts w:ascii="Times New Roman" w:hAnsi="Times New Roman" w:cs="Times New Roman"/>
        </w:rPr>
        <w:t xml:space="preserve">nku lehce </w:t>
      </w:r>
      <w:proofErr w:type="gramStart"/>
      <w:r w:rsidRPr="005A28F4">
        <w:rPr>
          <w:rFonts w:ascii="Times New Roman" w:hAnsi="Times New Roman" w:cs="Times New Roman"/>
        </w:rPr>
        <w:t xml:space="preserve">najít: </w:t>
      </w:r>
      <w:r w:rsidRPr="005A28F4">
        <w:rPr>
          <w:rFonts w:ascii="Times New Roman" w:hAnsi="Times New Roman" w:cs="Times New Roman"/>
          <w:i/>
          <w:iCs/>
        </w:rPr>
        <w:t>,,jeho</w:t>
      </w:r>
      <w:proofErr w:type="gramEnd"/>
      <w:r w:rsidRPr="005A28F4">
        <w:rPr>
          <w:rFonts w:ascii="Times New Roman" w:hAnsi="Times New Roman" w:cs="Times New Roman"/>
          <w:i/>
          <w:iCs/>
        </w:rPr>
        <w:t xml:space="preserve"> instalace nabízí smyslový požitek, protože některé světelné variace a efekty jsou i pozoruhodné a krásné.“</w:t>
      </w:r>
    </w:p>
    <w:p w:rsidR="002414C0" w:rsidRPr="005A28F4" w:rsidRDefault="005A28F4">
      <w:pPr>
        <w:pStyle w:val="Vchoz"/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</w:rPr>
        <w:t xml:space="preserve">Nedá se říct, že by kritik autora výstavy vyzdvihoval nad lidský průměr. Zcela jistě ho ale vyčleňuje ve </w:t>
      </w:r>
      <w:proofErr w:type="gramStart"/>
      <w:r w:rsidRPr="005A28F4">
        <w:rPr>
          <w:rFonts w:ascii="Times New Roman" w:hAnsi="Times New Roman" w:cs="Times New Roman"/>
        </w:rPr>
        <w:t xml:space="preserve">společnosti: </w:t>
      </w:r>
      <w:r w:rsidRPr="005A28F4">
        <w:rPr>
          <w:rFonts w:ascii="Times New Roman" w:hAnsi="Times New Roman" w:cs="Times New Roman"/>
          <w:i/>
          <w:iCs/>
        </w:rPr>
        <w:t>,,Minimalisté</w:t>
      </w:r>
      <w:proofErr w:type="gramEnd"/>
      <w:r w:rsidRPr="005A28F4">
        <w:rPr>
          <w:rFonts w:ascii="Times New Roman" w:hAnsi="Times New Roman" w:cs="Times New Roman"/>
          <w:i/>
          <w:iCs/>
        </w:rPr>
        <w:t xml:space="preserve"> se snažili omezit, případně zcela vyloučit spojitost s čímkoli jiným než samotným dílem. Lapidárně řečeno se snaží zbavit se obsahu díla. Symbolismus je nechtěný, ale v případě </w:t>
      </w:r>
      <w:proofErr w:type="spellStart"/>
      <w:r w:rsidRPr="005A28F4">
        <w:rPr>
          <w:rFonts w:ascii="Times New Roman" w:hAnsi="Times New Roman" w:cs="Times New Roman"/>
          <w:i/>
          <w:iCs/>
        </w:rPr>
        <w:t>Flavina</w:t>
      </w:r>
      <w:proofErr w:type="spellEnd"/>
      <w:r w:rsidRPr="005A28F4">
        <w:rPr>
          <w:rFonts w:ascii="Times New Roman" w:hAnsi="Times New Roman" w:cs="Times New Roman"/>
          <w:i/>
          <w:iCs/>
        </w:rPr>
        <w:t xml:space="preserve"> to neplatí tak samozřejmě, a už vůbec ne úplně.“</w:t>
      </w:r>
    </w:p>
    <w:p w:rsidR="002414C0" w:rsidRPr="005A28F4" w:rsidRDefault="005A28F4">
      <w:pPr>
        <w:pStyle w:val="Vchoz"/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</w:rPr>
        <w:t>Šalda se</w:t>
      </w:r>
      <w:r w:rsidRPr="005A28F4">
        <w:rPr>
          <w:rFonts w:ascii="Times New Roman" w:hAnsi="Times New Roman" w:cs="Times New Roman"/>
        </w:rPr>
        <w:t xml:space="preserve"> nám snaží vysvětlit, že v případě této výstavy ze divák nemůže soustředit na dílo samo, ale na svou duši které mu během výstavy neustále pokládá </w:t>
      </w:r>
      <w:proofErr w:type="gramStart"/>
      <w:r w:rsidRPr="005A28F4">
        <w:rPr>
          <w:rFonts w:ascii="Times New Roman" w:hAnsi="Times New Roman" w:cs="Times New Roman"/>
        </w:rPr>
        <w:t xml:space="preserve">otázky: </w:t>
      </w:r>
      <w:r w:rsidRPr="005A28F4">
        <w:rPr>
          <w:rFonts w:ascii="Times New Roman" w:hAnsi="Times New Roman" w:cs="Times New Roman"/>
          <w:i/>
          <w:iCs/>
        </w:rPr>
        <w:t>,,Divák</w:t>
      </w:r>
      <w:proofErr w:type="gramEnd"/>
      <w:r w:rsidRPr="005A28F4">
        <w:rPr>
          <w:rFonts w:ascii="Times New Roman" w:hAnsi="Times New Roman" w:cs="Times New Roman"/>
          <w:i/>
          <w:iCs/>
        </w:rPr>
        <w:t xml:space="preserve"> stojící před takovým dílem se má soustředit jen na dílo samo. V případě setkání s Flavinovými </w:t>
      </w:r>
      <w:r w:rsidRPr="005A28F4">
        <w:rPr>
          <w:rFonts w:ascii="Times New Roman" w:hAnsi="Times New Roman" w:cs="Times New Roman"/>
          <w:i/>
          <w:iCs/>
        </w:rPr>
        <w:t>instalacemi se lze posouvat ve vztahu k nim od „svítí mi to nepříjemně ostře do očí“ až po „historie a význam světla v dějinách umění“.“</w:t>
      </w:r>
    </w:p>
    <w:p w:rsidR="002414C0" w:rsidRPr="005A28F4" w:rsidRDefault="005A28F4">
      <w:pPr>
        <w:pStyle w:val="Vchoz"/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</w:rPr>
        <w:t xml:space="preserve">Kritik se nezabývá jen dílem současným, ale seznamuje diváky s autorovou historií, připomíná jeho minulou </w:t>
      </w:r>
      <w:proofErr w:type="gramStart"/>
      <w:r w:rsidRPr="005A28F4">
        <w:rPr>
          <w:rFonts w:ascii="Times New Roman" w:hAnsi="Times New Roman" w:cs="Times New Roman"/>
        </w:rPr>
        <w:t>tvorbu a  zač</w:t>
      </w:r>
      <w:r w:rsidRPr="005A28F4">
        <w:rPr>
          <w:rFonts w:ascii="Times New Roman" w:hAnsi="Times New Roman" w:cs="Times New Roman"/>
        </w:rPr>
        <w:t>leňuje</w:t>
      </w:r>
      <w:proofErr w:type="gramEnd"/>
      <w:r w:rsidRPr="005A28F4">
        <w:rPr>
          <w:rFonts w:ascii="Times New Roman" w:hAnsi="Times New Roman" w:cs="Times New Roman"/>
        </w:rPr>
        <w:t xml:space="preserve"> ho mezi jiné umělce. Jeho kritika je dobře podložena odbornými znalostmi.</w:t>
      </w:r>
    </w:p>
    <w:p w:rsidR="002414C0" w:rsidRPr="005A28F4" w:rsidRDefault="002414C0">
      <w:pPr>
        <w:pStyle w:val="Vchoz"/>
        <w:rPr>
          <w:rFonts w:ascii="Times New Roman" w:hAnsi="Times New Roman" w:cs="Times New Roman"/>
        </w:rPr>
      </w:pPr>
    </w:p>
    <w:p w:rsidR="002414C0" w:rsidRPr="005A28F4" w:rsidRDefault="002414C0">
      <w:pPr>
        <w:pStyle w:val="Vchoz"/>
        <w:rPr>
          <w:rFonts w:ascii="Times New Roman" w:hAnsi="Times New Roman" w:cs="Times New Roman"/>
        </w:rPr>
      </w:pPr>
    </w:p>
    <w:p w:rsidR="002414C0" w:rsidRPr="005A28F4" w:rsidRDefault="002414C0">
      <w:pPr>
        <w:pStyle w:val="Vchoz"/>
        <w:rPr>
          <w:rFonts w:ascii="Times New Roman" w:hAnsi="Times New Roman" w:cs="Times New Roman"/>
        </w:rPr>
      </w:pPr>
    </w:p>
    <w:p w:rsidR="002414C0" w:rsidRPr="005A28F4" w:rsidRDefault="002414C0">
      <w:pPr>
        <w:pStyle w:val="Vchoz"/>
        <w:rPr>
          <w:rFonts w:ascii="Times New Roman" w:hAnsi="Times New Roman" w:cs="Times New Roman"/>
        </w:rPr>
      </w:pPr>
    </w:p>
    <w:p w:rsidR="002414C0" w:rsidRPr="005A28F4" w:rsidRDefault="002414C0">
      <w:pPr>
        <w:pStyle w:val="Vchoz"/>
        <w:rPr>
          <w:rFonts w:ascii="Times New Roman" w:hAnsi="Times New Roman" w:cs="Times New Roman"/>
        </w:rPr>
      </w:pPr>
    </w:p>
    <w:p w:rsidR="002414C0" w:rsidRPr="005A28F4" w:rsidRDefault="005A28F4">
      <w:pPr>
        <w:pStyle w:val="Vchoz"/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</w:rPr>
        <w:br/>
      </w:r>
      <w:r w:rsidRPr="005A28F4">
        <w:rPr>
          <w:rFonts w:ascii="Times New Roman" w:hAnsi="Times New Roman" w:cs="Times New Roman"/>
        </w:rPr>
        <w:br/>
      </w:r>
      <w:r w:rsidRPr="005A28F4">
        <w:rPr>
          <w:rFonts w:ascii="Times New Roman" w:hAnsi="Times New Roman" w:cs="Times New Roman"/>
        </w:rPr>
        <w:br/>
      </w:r>
      <w:r w:rsidRPr="005A28F4">
        <w:rPr>
          <w:rFonts w:ascii="Times New Roman" w:hAnsi="Times New Roman" w:cs="Times New Roman"/>
        </w:rPr>
        <w:br/>
      </w:r>
      <w:r w:rsidRPr="005A28F4">
        <w:rPr>
          <w:rFonts w:ascii="Times New Roman" w:hAnsi="Times New Roman" w:cs="Times New Roman"/>
        </w:rPr>
        <w:br/>
      </w:r>
      <w:r w:rsidRPr="005A28F4">
        <w:rPr>
          <w:rFonts w:ascii="Times New Roman" w:hAnsi="Times New Roman" w:cs="Times New Roman"/>
        </w:rPr>
        <w:br/>
      </w:r>
      <w:r w:rsidRPr="005A28F4">
        <w:rPr>
          <w:rFonts w:ascii="Times New Roman" w:hAnsi="Times New Roman" w:cs="Times New Roman"/>
        </w:rPr>
        <w:br/>
      </w:r>
      <w:r w:rsidRPr="005A28F4">
        <w:rPr>
          <w:rFonts w:ascii="Times New Roman" w:hAnsi="Times New Roman" w:cs="Times New Roman"/>
        </w:rPr>
        <w:br/>
      </w:r>
      <w:r w:rsidRPr="005A28F4">
        <w:rPr>
          <w:rFonts w:ascii="Times New Roman" w:hAnsi="Times New Roman" w:cs="Times New Roman"/>
        </w:rPr>
        <w:br/>
      </w:r>
      <w:r w:rsidRPr="005A28F4">
        <w:rPr>
          <w:rFonts w:ascii="Times New Roman" w:hAnsi="Times New Roman" w:cs="Times New Roman"/>
        </w:rPr>
        <w:br/>
      </w:r>
    </w:p>
    <w:p w:rsidR="002414C0" w:rsidRPr="005A28F4" w:rsidRDefault="002414C0">
      <w:pPr>
        <w:pStyle w:val="Vchoz"/>
        <w:rPr>
          <w:rFonts w:ascii="Times New Roman" w:hAnsi="Times New Roman" w:cs="Times New Roman"/>
        </w:rPr>
      </w:pPr>
    </w:p>
    <w:p w:rsidR="002414C0" w:rsidRPr="005A28F4" w:rsidRDefault="002414C0">
      <w:pPr>
        <w:pStyle w:val="Vchoz"/>
        <w:rPr>
          <w:rFonts w:ascii="Times New Roman" w:hAnsi="Times New Roman" w:cs="Times New Roman"/>
        </w:rPr>
      </w:pPr>
    </w:p>
    <w:p w:rsidR="005A28F4" w:rsidRPr="005A28F4" w:rsidRDefault="005A28F4">
      <w:pPr>
        <w:pStyle w:val="Vchoz"/>
        <w:rPr>
          <w:rFonts w:ascii="Times New Roman" w:hAnsi="Times New Roman" w:cs="Times New Roman"/>
          <w:b/>
          <w:bCs/>
        </w:rPr>
      </w:pPr>
      <w:r w:rsidRPr="005A28F4">
        <w:rPr>
          <w:rFonts w:ascii="Times New Roman" w:hAnsi="Times New Roman" w:cs="Times New Roman"/>
          <w:b/>
          <w:bCs/>
        </w:rPr>
        <w:br/>
      </w:r>
      <w:r w:rsidRPr="005A28F4">
        <w:rPr>
          <w:rFonts w:ascii="Times New Roman" w:hAnsi="Times New Roman" w:cs="Times New Roman"/>
          <w:b/>
          <w:bCs/>
        </w:rPr>
        <w:br/>
      </w:r>
    </w:p>
    <w:p w:rsidR="005A28F4" w:rsidRDefault="005A28F4">
      <w:pPr>
        <w:pStyle w:val="Vchoz"/>
        <w:rPr>
          <w:rFonts w:ascii="Times New Roman" w:hAnsi="Times New Roman" w:cs="Times New Roman"/>
          <w:b/>
          <w:bCs/>
        </w:rPr>
      </w:pPr>
      <w:r w:rsidRPr="005A28F4">
        <w:rPr>
          <w:rFonts w:ascii="Times New Roman" w:hAnsi="Times New Roman" w:cs="Times New Roman"/>
          <w:b/>
          <w:bCs/>
        </w:rPr>
        <w:br/>
      </w:r>
    </w:p>
    <w:p w:rsidR="005A28F4" w:rsidRDefault="005A28F4">
      <w:pPr>
        <w:pStyle w:val="Vchoz"/>
        <w:rPr>
          <w:rFonts w:ascii="Times New Roman" w:hAnsi="Times New Roman" w:cs="Times New Roman"/>
          <w:b/>
          <w:bCs/>
        </w:rPr>
      </w:pPr>
    </w:p>
    <w:p w:rsidR="005A28F4" w:rsidRDefault="005A28F4">
      <w:pPr>
        <w:pStyle w:val="Vchoz"/>
        <w:rPr>
          <w:rFonts w:ascii="Times New Roman" w:hAnsi="Times New Roman" w:cs="Times New Roman"/>
          <w:b/>
          <w:bCs/>
        </w:rPr>
      </w:pPr>
    </w:p>
    <w:p w:rsidR="005A28F4" w:rsidRDefault="005A28F4">
      <w:pPr>
        <w:pStyle w:val="Vchoz"/>
        <w:rPr>
          <w:rFonts w:ascii="Times New Roman" w:hAnsi="Times New Roman" w:cs="Times New Roman"/>
          <w:b/>
          <w:bCs/>
        </w:rPr>
      </w:pPr>
    </w:p>
    <w:p w:rsidR="002414C0" w:rsidRPr="005A28F4" w:rsidRDefault="005A28F4">
      <w:pPr>
        <w:pStyle w:val="Vchoz"/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  <w:b/>
          <w:bCs/>
        </w:rPr>
        <w:t>Použitá literatura:</w:t>
      </w:r>
    </w:p>
    <w:p w:rsidR="002414C0" w:rsidRPr="005A28F4" w:rsidRDefault="005A28F4">
      <w:pPr>
        <w:pStyle w:val="Vchoz"/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</w:rPr>
        <w:br/>
      </w:r>
      <w:r w:rsidRPr="005A28F4">
        <w:rPr>
          <w:rFonts w:ascii="Times New Roman" w:hAnsi="Times New Roman" w:cs="Times New Roman"/>
        </w:rPr>
        <w:t xml:space="preserve">SOURIAU, </w:t>
      </w:r>
      <w:proofErr w:type="spellStart"/>
      <w:r w:rsidRPr="005A28F4">
        <w:rPr>
          <w:rFonts w:ascii="Times New Roman" w:hAnsi="Times New Roman" w:cs="Times New Roman"/>
        </w:rPr>
        <w:t>Ètienne</w:t>
      </w:r>
      <w:proofErr w:type="spellEnd"/>
      <w:r w:rsidRPr="005A28F4">
        <w:rPr>
          <w:rFonts w:ascii="Times New Roman" w:hAnsi="Times New Roman" w:cs="Times New Roman"/>
        </w:rPr>
        <w:t xml:space="preserve">, </w:t>
      </w:r>
      <w:proofErr w:type="spellStart"/>
      <w:r w:rsidRPr="005A28F4">
        <w:rPr>
          <w:rFonts w:ascii="Times New Roman" w:hAnsi="Times New Roman" w:cs="Times New Roman"/>
        </w:rPr>
        <w:t>Leslie</w:t>
      </w:r>
      <w:proofErr w:type="spellEnd"/>
      <w:r w:rsidRPr="005A28F4">
        <w:rPr>
          <w:rFonts w:ascii="Times New Roman" w:hAnsi="Times New Roman" w:cs="Times New Roman"/>
        </w:rPr>
        <w:t xml:space="preserve"> VAN DUZER a Dagmar ČERNOUŠKOVÁ. </w:t>
      </w:r>
      <w:r w:rsidRPr="005A28F4">
        <w:rPr>
          <w:rFonts w:ascii="Times New Roman" w:hAnsi="Times New Roman" w:cs="Times New Roman"/>
          <w:i/>
        </w:rPr>
        <w:t>Encyklopedie estetiky: Morava a Slezsko</w:t>
      </w:r>
      <w:r w:rsidRPr="005A28F4">
        <w:rPr>
          <w:rFonts w:ascii="Times New Roman" w:hAnsi="Times New Roman" w:cs="Times New Roman"/>
        </w:rPr>
        <w:t>. 1.vyd. Editor Jan Sedlák. Praha: Vi</w:t>
      </w:r>
      <w:r w:rsidRPr="005A28F4">
        <w:rPr>
          <w:rFonts w:ascii="Times New Roman" w:hAnsi="Times New Roman" w:cs="Times New Roman"/>
        </w:rPr>
        <w:t xml:space="preserve">ctoria </w:t>
      </w:r>
      <w:proofErr w:type="spellStart"/>
      <w:r w:rsidRPr="005A28F4">
        <w:rPr>
          <w:rFonts w:ascii="Times New Roman" w:hAnsi="Times New Roman" w:cs="Times New Roman"/>
        </w:rPr>
        <w:t>Publishing</w:t>
      </w:r>
      <w:proofErr w:type="spellEnd"/>
      <w:r w:rsidRPr="005A28F4">
        <w:rPr>
          <w:rFonts w:ascii="Times New Roman" w:hAnsi="Times New Roman" w:cs="Times New Roman"/>
        </w:rPr>
        <w:t xml:space="preserve">, 1994, 939 s. ISBN 80-856-0518-X. </w:t>
      </w:r>
      <w:r w:rsidRPr="005A28F4">
        <w:rPr>
          <w:rFonts w:ascii="Times New Roman" w:hAnsi="Times New Roman" w:cs="Times New Roman"/>
        </w:rPr>
        <w:br/>
        <w:t xml:space="preserve">FISCHER, Otakar. </w:t>
      </w:r>
      <w:r w:rsidRPr="005A28F4">
        <w:rPr>
          <w:rFonts w:ascii="Times New Roman" w:hAnsi="Times New Roman" w:cs="Times New Roman"/>
          <w:i/>
          <w:iCs/>
        </w:rPr>
        <w:t xml:space="preserve">Slovo o kritice </w:t>
      </w:r>
      <w:r w:rsidRPr="005A28F4">
        <w:rPr>
          <w:rFonts w:ascii="Times New Roman" w:hAnsi="Times New Roman" w:cs="Times New Roman"/>
        </w:rPr>
        <w:t>Praha 1947</w:t>
      </w:r>
      <w:r w:rsidRPr="005A28F4">
        <w:rPr>
          <w:rFonts w:ascii="Times New Roman" w:hAnsi="Times New Roman" w:cs="Times New Roman"/>
        </w:rPr>
        <w:br/>
        <w:t xml:space="preserve">ČERNÝ, Václav </w:t>
      </w:r>
      <w:r w:rsidRPr="005A28F4">
        <w:rPr>
          <w:rFonts w:ascii="Times New Roman" w:hAnsi="Times New Roman" w:cs="Times New Roman"/>
          <w:i/>
          <w:iCs/>
        </w:rPr>
        <w:t xml:space="preserve">Co je kritika co není a k čemu je na světě </w:t>
      </w:r>
      <w:r w:rsidRPr="005A28F4">
        <w:rPr>
          <w:rFonts w:ascii="Times New Roman" w:hAnsi="Times New Roman" w:cs="Times New Roman"/>
        </w:rPr>
        <w:t>1. vyd. Brno 1968</w:t>
      </w:r>
      <w:r w:rsidRPr="005A28F4">
        <w:rPr>
          <w:rFonts w:ascii="Times New Roman" w:hAnsi="Times New Roman" w:cs="Times New Roman"/>
        </w:rPr>
        <w:br/>
      </w:r>
      <w:r w:rsidRPr="005A28F4">
        <w:rPr>
          <w:rFonts w:ascii="Times New Roman" w:hAnsi="Times New Roman" w:cs="Times New Roman"/>
        </w:rPr>
        <w:t xml:space="preserve">HÁJEK, Jiří </w:t>
      </w:r>
      <w:r w:rsidRPr="005A28F4">
        <w:rPr>
          <w:rFonts w:ascii="Times New Roman" w:hAnsi="Times New Roman" w:cs="Times New Roman"/>
          <w:i/>
          <w:iCs/>
        </w:rPr>
        <w:t>Teorie umělecké kultury</w:t>
      </w:r>
      <w:r w:rsidRPr="005A28F4">
        <w:rPr>
          <w:rFonts w:ascii="Times New Roman" w:hAnsi="Times New Roman" w:cs="Times New Roman"/>
        </w:rPr>
        <w:t xml:space="preserve"> 1.vyd Státní pedagogické nakladatelství 1986</w:t>
      </w:r>
    </w:p>
    <w:p w:rsidR="002414C0" w:rsidRPr="005A28F4" w:rsidRDefault="005A28F4">
      <w:pPr>
        <w:pStyle w:val="Vchoz"/>
        <w:rPr>
          <w:rFonts w:ascii="Times New Roman" w:hAnsi="Times New Roman" w:cs="Times New Roman"/>
        </w:rPr>
      </w:pPr>
      <w:bookmarkStart w:id="1" w:name="__DdeLink__125_549708119"/>
      <w:r w:rsidRPr="005A28F4">
        <w:rPr>
          <w:rStyle w:val="Internetovodkaz"/>
          <w:rFonts w:ascii="Times New Roman" w:hAnsi="Times New Roman" w:cs="Times New Roman"/>
          <w:b/>
          <w:bCs/>
          <w:color w:val="000000"/>
          <w:u w:val="none"/>
        </w:rPr>
        <w:t>I</w:t>
      </w:r>
      <w:bookmarkEnd w:id="1"/>
      <w:r w:rsidRPr="005A28F4">
        <w:rPr>
          <w:rStyle w:val="Internetovodkaz"/>
          <w:rFonts w:ascii="Times New Roman" w:hAnsi="Times New Roman" w:cs="Times New Roman"/>
          <w:b/>
          <w:bCs/>
          <w:color w:val="000000"/>
          <w:u w:val="none"/>
        </w:rPr>
        <w:t>nt</w:t>
      </w:r>
      <w:r w:rsidRPr="005A28F4">
        <w:rPr>
          <w:rStyle w:val="Internetovodkaz"/>
          <w:rFonts w:ascii="Times New Roman" w:hAnsi="Times New Roman" w:cs="Times New Roman"/>
          <w:b/>
          <w:bCs/>
          <w:color w:val="000000"/>
          <w:u w:val="none"/>
        </w:rPr>
        <w:t>ernetové zdroje:</w:t>
      </w:r>
    </w:p>
    <w:p w:rsidR="002414C0" w:rsidRPr="005A28F4" w:rsidRDefault="005A28F4">
      <w:pPr>
        <w:pStyle w:val="Vchoz"/>
        <w:rPr>
          <w:rFonts w:ascii="Times New Roman" w:hAnsi="Times New Roman" w:cs="Times New Roman"/>
        </w:rPr>
      </w:pPr>
      <w:r w:rsidRPr="005A28F4">
        <w:rPr>
          <w:rStyle w:val="Internetovodkaz"/>
          <w:rFonts w:ascii="Times New Roman" w:hAnsi="Times New Roman" w:cs="Times New Roman"/>
          <w:color w:val="000000"/>
          <w:u w:val="none"/>
        </w:rPr>
        <w:br/>
      </w:r>
      <w:hyperlink r:id="rId5">
        <w:r w:rsidRPr="005A28F4">
          <w:rPr>
            <w:rStyle w:val="Internetovodkaz"/>
            <w:rFonts w:ascii="Times New Roman" w:hAnsi="Times New Roman" w:cs="Times New Roman"/>
          </w:rPr>
          <w:t>http://www.ex-centric.eu/cs/o-nas/realizacni-tym</w:t>
        </w:r>
      </w:hyperlink>
      <w:r w:rsidRPr="005A28F4">
        <w:rPr>
          <w:rStyle w:val="Internetovodkaz"/>
          <w:rFonts w:ascii="Times New Roman" w:hAnsi="Times New Roman" w:cs="Times New Roman"/>
        </w:rPr>
        <w:br/>
      </w:r>
      <w:hyperlink r:id="rId6">
        <w:r w:rsidRPr="005A28F4">
          <w:rPr>
            <w:rStyle w:val="Internetovodkaz"/>
            <w:rFonts w:ascii="Times New Roman" w:hAnsi="Times New Roman" w:cs="Times New Roman"/>
          </w:rPr>
          <w:t>http://www.lidovky.cz/vystava-ve-vidni-boda-do-oci-a-divak-se-pta-zda-je-blazen-p1q-/kultura.aspx?c=A121221_1</w:t>
        </w:r>
        <w:r w:rsidRPr="005A28F4">
          <w:rPr>
            <w:rStyle w:val="Internetovodkaz"/>
            <w:rFonts w:ascii="Times New Roman" w:hAnsi="Times New Roman" w:cs="Times New Roman"/>
          </w:rPr>
          <w:t>61044_ln_kultura_btt</w:t>
        </w:r>
      </w:hyperlink>
    </w:p>
    <w:p w:rsidR="002414C0" w:rsidRPr="005A28F4" w:rsidRDefault="002414C0">
      <w:pPr>
        <w:pStyle w:val="Vchoz"/>
        <w:rPr>
          <w:rFonts w:ascii="Times New Roman" w:hAnsi="Times New Roman" w:cs="Times New Roman"/>
        </w:rPr>
      </w:pPr>
    </w:p>
    <w:p w:rsidR="002414C0" w:rsidRPr="005A28F4" w:rsidRDefault="002414C0">
      <w:pPr>
        <w:pStyle w:val="Vchoz"/>
        <w:rPr>
          <w:rFonts w:ascii="Times New Roman" w:hAnsi="Times New Roman" w:cs="Times New Roman"/>
        </w:rPr>
      </w:pPr>
    </w:p>
    <w:sectPr w:rsidR="002414C0" w:rsidRPr="005A28F4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erif">
    <w:altName w:val="MS PMincho"/>
    <w:charset w:val="80"/>
    <w:family w:val="roman"/>
    <w:pitch w:val="variable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ejaVu Sans Mon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D154D"/>
    <w:multiLevelType w:val="multilevel"/>
    <w:tmpl w:val="D472CE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54C0231A"/>
    <w:multiLevelType w:val="multilevel"/>
    <w:tmpl w:val="B5A637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08A3C34"/>
    <w:multiLevelType w:val="multilevel"/>
    <w:tmpl w:val="95067E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14C0"/>
    <w:rsid w:val="002414C0"/>
    <w:rsid w:val="005A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B2AE5-31E7-4777-B49E-8038DD83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rFonts w:ascii="Liberation Serif;Times New Roma" w:hAnsi="Liberation Serif;Times New Roma"/>
      <w:b/>
      <w:bCs/>
      <w:i/>
      <w:iCs/>
      <w:sz w:val="36"/>
      <w:szCs w:val="36"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rFonts w:ascii="Liberation Serif" w:hAnsi="Liberation Serif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keepNext/>
      <w:widowControl w:val="0"/>
      <w:tabs>
        <w:tab w:val="left" w:pos="709"/>
      </w:tabs>
      <w:suppressAutoHyphens/>
      <w:spacing w:after="200" w:line="100" w:lineRule="atLeast"/>
      <w:textAlignment w:val="baseline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styleId="Zdraznn">
    <w:name w:val="Emphasis"/>
    <w:rPr>
      <w:i/>
      <w:i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Internetovodkaz">
    <w:name w:val="Internetový odkaz"/>
    <w:rPr>
      <w:color w:val="000080"/>
      <w:u w:val="single"/>
      <w:lang w:val="cs-CZ" w:eastAsia="cs-CZ" w:bidi="cs-CZ"/>
    </w:rPr>
  </w:style>
  <w:style w:type="character" w:customStyle="1" w:styleId="Navtveninternetovodkaz">
    <w:name w:val="Navštívený internetový odkaz"/>
    <w:rPr>
      <w:color w:val="800000"/>
      <w:u w:val="single"/>
      <w:lang w:val="cs-CZ" w:eastAsia="cs-CZ" w:bidi="cs-CZ"/>
    </w:rPr>
  </w:style>
  <w:style w:type="character" w:customStyle="1" w:styleId="Citace">
    <w:name w:val="Citace"/>
    <w:rPr>
      <w:i/>
      <w:iCs/>
    </w:rPr>
  </w:style>
  <w:style w:type="paragraph" w:customStyle="1" w:styleId="Nadpis">
    <w:name w:val="Nadpis"/>
    <w:basedOn w:val="Vchoz"/>
    <w:next w:val="Tlotextu"/>
    <w:pPr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  <w:style w:type="paragraph" w:styleId="Titulek">
    <w:name w:val="caption"/>
    <w:basedOn w:val="Vchoz"/>
    <w:pPr>
      <w:suppressLineNumbers/>
      <w:spacing w:before="120" w:after="120"/>
    </w:pPr>
    <w:rPr>
      <w:i/>
      <w:iCs/>
    </w:rPr>
  </w:style>
  <w:style w:type="paragraph" w:customStyle="1" w:styleId="Citace0">
    <w:name w:val="Citace"/>
    <w:basedOn w:val="Vchoz"/>
    <w:pPr>
      <w:spacing w:after="283"/>
      <w:ind w:left="567" w:right="567"/>
    </w:pPr>
  </w:style>
  <w:style w:type="paragraph" w:customStyle="1" w:styleId="Pedformtovantext">
    <w:name w:val="Předformátovaný text"/>
    <w:basedOn w:val="Vchoz"/>
    <w:pPr>
      <w:spacing w:after="0"/>
    </w:pPr>
    <w:rPr>
      <w:rFonts w:ascii="DejaVu Sans Mono" w:eastAsia="DejaVu Sans Mono" w:hAnsi="DejaVu Sans Mono" w:cs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dovky.cz/vystava-ve-vidni-boda-do-oci-a-divak-se-pta-zda-je-blazen-p1q-/kultura.aspx?c=A121221_161044_ln_kultura_btt" TargetMode="External"/><Relationship Id="rId5" Type="http://schemas.openxmlformats.org/officeDocument/2006/relationships/hyperlink" Target="http://www.ex-centric.eu/cs/o-nas/realizacni-ty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53E9D9BD.dotm</Template>
  <TotalTime>13289</TotalTime>
  <Pages>4</Pages>
  <Words>875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Vagnerová</dc:creator>
  <cp:lastModifiedBy>Andrea Vagnerová</cp:lastModifiedBy>
  <cp:revision>5</cp:revision>
  <dcterms:created xsi:type="dcterms:W3CDTF">2014-10-10T13:41:00Z</dcterms:created>
  <dcterms:modified xsi:type="dcterms:W3CDTF">2014-12-12T12:06:00Z</dcterms:modified>
</cp:coreProperties>
</file>