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9D" w:rsidRPr="0039320B" w:rsidRDefault="00F71BDA" w:rsidP="00F71BDA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39320B">
        <w:rPr>
          <w:rFonts w:ascii="Times New Roman" w:hAnsi="Times New Roman" w:cs="Times New Roman"/>
          <w:sz w:val="24"/>
          <w:szCs w:val="24"/>
          <w:u w:val="single"/>
        </w:rPr>
        <w:t>Antické divadlo ‒ otázky k ústní zkoušce</w:t>
      </w:r>
    </w:p>
    <w:p w:rsidR="00C96E02" w:rsidRDefault="00C96E02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E4D6A" w:rsidRDefault="00CE4D6A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ŘECKO</w:t>
      </w:r>
    </w:p>
    <w:p w:rsidR="00C96E02" w:rsidRDefault="00C96E02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D0095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ecká divadelní architektura a divadelní prostor. Vzhled, funkce a proměny </w:t>
      </w:r>
      <w:proofErr w:type="spellStart"/>
      <w:r w:rsidRPr="00CE4D6A">
        <w:rPr>
          <w:rFonts w:ascii="Times New Roman" w:hAnsi="Times New Roman" w:cs="Times New Roman"/>
          <w:i/>
          <w:sz w:val="24"/>
          <w:szCs w:val="24"/>
        </w:rPr>
        <w:t>orchéstry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D6A">
        <w:rPr>
          <w:rFonts w:ascii="Times New Roman" w:hAnsi="Times New Roman" w:cs="Times New Roman"/>
          <w:i/>
          <w:sz w:val="24"/>
          <w:szCs w:val="24"/>
        </w:rPr>
        <w:t>skéné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hlediště. Divadelní mašinerie.</w:t>
      </w:r>
    </w:p>
    <w:p w:rsidR="00B6753A" w:rsidRDefault="00B6753A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Euripides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765ED">
        <w:rPr>
          <w:rFonts w:ascii="Times New Roman" w:hAnsi="Times New Roman" w:cs="Times New Roman"/>
          <w:i/>
          <w:sz w:val="24"/>
          <w:szCs w:val="24"/>
        </w:rPr>
        <w:t>Medeia</w:t>
      </w:r>
      <w:proofErr w:type="spellEnd"/>
    </w:p>
    <w:p w:rsidR="00C96E02" w:rsidRDefault="00C96E02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Herec ve scénickém prostoru vs. postava v dramatickém prostoru: příchody a odchody, vnější a vnitřní (viditelné a skryté), specifika herectví v řeckém </w:t>
      </w:r>
      <w:r w:rsidR="00B6753A">
        <w:rPr>
          <w:rFonts w:ascii="Times New Roman" w:hAnsi="Times New Roman" w:cs="Times New Roman"/>
          <w:sz w:val="24"/>
          <w:szCs w:val="24"/>
        </w:rPr>
        <w:t>typu divadla.</w:t>
      </w:r>
    </w:p>
    <w:p w:rsidR="00B6753A" w:rsidRDefault="00B6753A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Aischylos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753A">
        <w:rPr>
          <w:rFonts w:ascii="Times New Roman" w:hAnsi="Times New Roman" w:cs="Times New Roman"/>
          <w:i/>
          <w:sz w:val="24"/>
          <w:szCs w:val="24"/>
        </w:rPr>
        <w:t>Oresteia</w:t>
      </w:r>
      <w:r w:rsidR="005E5709">
        <w:rPr>
          <w:rFonts w:ascii="Times New Roman" w:hAnsi="Times New Roman" w:cs="Times New Roman"/>
          <w:sz w:val="24"/>
          <w:szCs w:val="24"/>
        </w:rPr>
        <w:t xml:space="preserve"> (Eumenidy)</w:t>
      </w:r>
    </w:p>
    <w:p w:rsidR="00C96E02" w:rsidRDefault="00C96E02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Masky, kostýmy a rekvizity v tragédii a komedii.</w:t>
      </w:r>
    </w:p>
    <w:p w:rsidR="003239D7" w:rsidRDefault="003239D7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B6753A">
        <w:rPr>
          <w:rFonts w:ascii="Times New Roman" w:hAnsi="Times New Roman" w:cs="Times New Roman"/>
          <w:sz w:val="24"/>
          <w:szCs w:val="24"/>
        </w:rPr>
        <w:t xml:space="preserve">Sofokles: </w:t>
      </w:r>
      <w:proofErr w:type="spellStart"/>
      <w:r w:rsidRPr="00B6753A">
        <w:rPr>
          <w:rFonts w:ascii="Times New Roman" w:hAnsi="Times New Roman" w:cs="Times New Roman"/>
          <w:i/>
          <w:sz w:val="24"/>
          <w:szCs w:val="24"/>
        </w:rPr>
        <w:t>Filoktetes</w:t>
      </w:r>
      <w:proofErr w:type="spellEnd"/>
    </w:p>
    <w:p w:rsidR="00CE4D6A" w:rsidRDefault="00CE4D6A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Sbor v tragédii a komedii (funkce, herecké jednání, způsob inscenace).</w:t>
      </w:r>
    </w:p>
    <w:p w:rsidR="004D0095" w:rsidRDefault="004D0095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B6753A">
        <w:rPr>
          <w:rFonts w:ascii="Times New Roman" w:hAnsi="Times New Roman" w:cs="Times New Roman"/>
          <w:sz w:val="24"/>
          <w:szCs w:val="24"/>
        </w:rPr>
        <w:t xml:space="preserve">Sofokles: </w:t>
      </w:r>
      <w:proofErr w:type="spellStart"/>
      <w:r w:rsidRPr="00B6753A">
        <w:rPr>
          <w:rFonts w:ascii="Times New Roman" w:hAnsi="Times New Roman" w:cs="Times New Roman"/>
          <w:i/>
          <w:sz w:val="24"/>
          <w:szCs w:val="24"/>
        </w:rPr>
        <w:t>Antigona</w:t>
      </w:r>
      <w:proofErr w:type="spellEnd"/>
    </w:p>
    <w:p w:rsidR="004D0095" w:rsidRDefault="00CE4D6A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Divadlo a společnost: Velké Dionýsie, reflektivní funkce tragédie a komedie v athénské </w:t>
      </w:r>
      <w:r w:rsidRPr="00CE4D6A">
        <w:rPr>
          <w:rFonts w:ascii="Times New Roman" w:hAnsi="Times New Roman" w:cs="Times New Roman"/>
          <w:i/>
          <w:sz w:val="24"/>
          <w:szCs w:val="24"/>
        </w:rPr>
        <w:t>polis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9D7" w:rsidRDefault="003239D7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B6753A">
        <w:rPr>
          <w:rFonts w:ascii="Times New Roman" w:hAnsi="Times New Roman" w:cs="Times New Roman"/>
          <w:sz w:val="24"/>
          <w:szCs w:val="24"/>
        </w:rPr>
        <w:t>Euripides</w:t>
      </w:r>
      <w:proofErr w:type="spellEnd"/>
      <w:r w:rsidR="00B6753A">
        <w:rPr>
          <w:rFonts w:ascii="Times New Roman" w:hAnsi="Times New Roman" w:cs="Times New Roman"/>
          <w:sz w:val="24"/>
          <w:szCs w:val="24"/>
        </w:rPr>
        <w:t xml:space="preserve">: </w:t>
      </w:r>
      <w:r w:rsidR="003765ED">
        <w:rPr>
          <w:rFonts w:ascii="Times New Roman" w:hAnsi="Times New Roman" w:cs="Times New Roman"/>
          <w:i/>
          <w:sz w:val="24"/>
          <w:szCs w:val="24"/>
        </w:rPr>
        <w:t>Prosebnice</w:t>
      </w:r>
    </w:p>
    <w:p w:rsidR="003F2AB5" w:rsidRDefault="003F2AB5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Divadelní produkce: </w:t>
      </w:r>
      <w:proofErr w:type="spellStart"/>
      <w:r w:rsidRPr="003F2AB5">
        <w:rPr>
          <w:rFonts w:ascii="Times New Roman" w:hAnsi="Times New Roman" w:cs="Times New Roman"/>
          <w:i/>
          <w:sz w:val="24"/>
          <w:szCs w:val="24"/>
        </w:rPr>
        <w:t>chorégie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AB5">
        <w:rPr>
          <w:rFonts w:ascii="Times New Roman" w:hAnsi="Times New Roman" w:cs="Times New Roman"/>
          <w:i/>
          <w:sz w:val="24"/>
          <w:szCs w:val="24"/>
        </w:rPr>
        <w:t>leiturgie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AB5">
        <w:rPr>
          <w:rFonts w:ascii="Times New Roman" w:hAnsi="Times New Roman" w:cs="Times New Roman"/>
          <w:i/>
          <w:sz w:val="24"/>
          <w:szCs w:val="24"/>
        </w:rPr>
        <w:t>theorikon</w:t>
      </w:r>
      <w:proofErr w:type="spellEnd"/>
      <w:r>
        <w:rPr>
          <w:rFonts w:ascii="Times New Roman" w:hAnsi="Times New Roman" w:cs="Times New Roman"/>
          <w:sz w:val="24"/>
          <w:szCs w:val="24"/>
        </w:rPr>
        <w:t>, profesionálové vs. amatéři, publikum.</w:t>
      </w:r>
    </w:p>
    <w:p w:rsidR="00227EAA" w:rsidRDefault="00227EAA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3765ED">
        <w:rPr>
          <w:rFonts w:ascii="Times New Roman" w:hAnsi="Times New Roman" w:cs="Times New Roman"/>
          <w:sz w:val="24"/>
          <w:szCs w:val="24"/>
        </w:rPr>
        <w:t>Euripides</w:t>
      </w:r>
      <w:proofErr w:type="spellEnd"/>
      <w:r w:rsidR="003765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765ED" w:rsidRPr="003765ED">
        <w:rPr>
          <w:rFonts w:ascii="Times New Roman" w:hAnsi="Times New Roman" w:cs="Times New Roman"/>
          <w:i/>
          <w:sz w:val="24"/>
          <w:szCs w:val="24"/>
        </w:rPr>
        <w:t>Trójanky</w:t>
      </w:r>
      <w:proofErr w:type="spellEnd"/>
    </w:p>
    <w:p w:rsidR="004D0095" w:rsidRPr="008E6918" w:rsidRDefault="004D0095" w:rsidP="00F71BDA">
      <w:pPr>
        <w:pStyle w:val="Bezmezer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r w:rsidRPr="008E6918">
        <w:rPr>
          <w:rFonts w:ascii="Times New Roman" w:hAnsi="Times New Roman" w:cs="Times New Roman"/>
          <w:strike/>
          <w:sz w:val="24"/>
          <w:szCs w:val="24"/>
        </w:rPr>
        <w:t xml:space="preserve">7. Vztah dramatu k mýtu a k historickým událostem, </w:t>
      </w:r>
      <w:proofErr w:type="spellStart"/>
      <w:r w:rsidRPr="008E6918">
        <w:rPr>
          <w:rFonts w:ascii="Times New Roman" w:hAnsi="Times New Roman" w:cs="Times New Roman"/>
          <w:strike/>
          <w:sz w:val="24"/>
          <w:szCs w:val="24"/>
        </w:rPr>
        <w:t>prosebnictví</w:t>
      </w:r>
      <w:proofErr w:type="spellEnd"/>
      <w:r w:rsidRPr="008E6918">
        <w:rPr>
          <w:rFonts w:ascii="Times New Roman" w:hAnsi="Times New Roman" w:cs="Times New Roman"/>
          <w:strike/>
          <w:sz w:val="24"/>
          <w:szCs w:val="24"/>
        </w:rPr>
        <w:t>, bohové v dramatu.</w:t>
      </w:r>
    </w:p>
    <w:bookmarkEnd w:id="0"/>
    <w:p w:rsidR="00D1634C" w:rsidRDefault="00D1634C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1B701D">
        <w:rPr>
          <w:rFonts w:ascii="Times New Roman" w:hAnsi="Times New Roman" w:cs="Times New Roman"/>
          <w:sz w:val="24"/>
          <w:szCs w:val="24"/>
        </w:rPr>
        <w:t>Euripides</w:t>
      </w:r>
      <w:proofErr w:type="spellEnd"/>
      <w:r w:rsidR="001B701D">
        <w:rPr>
          <w:rFonts w:ascii="Times New Roman" w:hAnsi="Times New Roman" w:cs="Times New Roman"/>
          <w:sz w:val="24"/>
          <w:szCs w:val="24"/>
        </w:rPr>
        <w:t xml:space="preserve">: </w:t>
      </w:r>
      <w:r w:rsidRPr="001B701D">
        <w:rPr>
          <w:rFonts w:ascii="Times New Roman" w:hAnsi="Times New Roman" w:cs="Times New Roman"/>
          <w:i/>
          <w:sz w:val="24"/>
          <w:szCs w:val="24"/>
        </w:rPr>
        <w:t>Bakchantky</w:t>
      </w:r>
    </w:p>
    <w:p w:rsidR="003F2AB5" w:rsidRDefault="002264BD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F2AB5">
        <w:rPr>
          <w:rFonts w:ascii="Times New Roman" w:hAnsi="Times New Roman" w:cs="Times New Roman"/>
          <w:sz w:val="24"/>
          <w:szCs w:val="24"/>
        </w:rPr>
        <w:t>. Tragédie</w:t>
      </w:r>
      <w:r w:rsidR="004A27C2">
        <w:rPr>
          <w:rFonts w:ascii="Times New Roman" w:hAnsi="Times New Roman" w:cs="Times New Roman"/>
          <w:sz w:val="24"/>
          <w:szCs w:val="24"/>
        </w:rPr>
        <w:t xml:space="preserve"> a satyrská hra</w:t>
      </w:r>
      <w:r w:rsidR="003F2AB5">
        <w:rPr>
          <w:rFonts w:ascii="Times New Roman" w:hAnsi="Times New Roman" w:cs="Times New Roman"/>
          <w:sz w:val="24"/>
          <w:szCs w:val="24"/>
        </w:rPr>
        <w:t>: vznik, stavba</w:t>
      </w:r>
      <w:r w:rsidR="00BA0A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27C2" w:rsidRPr="004A27C2">
        <w:rPr>
          <w:rFonts w:ascii="Times New Roman" w:hAnsi="Times New Roman" w:cs="Times New Roman"/>
          <w:i/>
          <w:sz w:val="24"/>
          <w:szCs w:val="24"/>
        </w:rPr>
        <w:t>parodos</w:t>
      </w:r>
      <w:proofErr w:type="spellEnd"/>
      <w:r w:rsidR="004A2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7C2" w:rsidRPr="004A27C2">
        <w:rPr>
          <w:rFonts w:ascii="Times New Roman" w:hAnsi="Times New Roman" w:cs="Times New Roman"/>
          <w:i/>
          <w:sz w:val="24"/>
          <w:szCs w:val="24"/>
        </w:rPr>
        <w:t>stichomýtie</w:t>
      </w:r>
      <w:proofErr w:type="spellEnd"/>
      <w:r w:rsidR="004A2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7C2" w:rsidRPr="004A27C2">
        <w:rPr>
          <w:rFonts w:ascii="Times New Roman" w:hAnsi="Times New Roman" w:cs="Times New Roman"/>
          <w:i/>
          <w:sz w:val="24"/>
          <w:szCs w:val="24"/>
        </w:rPr>
        <w:t>kommos</w:t>
      </w:r>
      <w:proofErr w:type="spellEnd"/>
      <w:r w:rsidR="004A27C2">
        <w:rPr>
          <w:rFonts w:ascii="Times New Roman" w:hAnsi="Times New Roman" w:cs="Times New Roman"/>
          <w:sz w:val="24"/>
          <w:szCs w:val="24"/>
        </w:rPr>
        <w:t>, trilogie a tetralogie)</w:t>
      </w:r>
      <w:r w:rsidR="003F2AB5">
        <w:rPr>
          <w:rFonts w:ascii="Times New Roman" w:hAnsi="Times New Roman" w:cs="Times New Roman"/>
          <w:sz w:val="24"/>
          <w:szCs w:val="24"/>
        </w:rPr>
        <w:t>, náměty, autoři.</w:t>
      </w:r>
    </w:p>
    <w:p w:rsidR="004D0095" w:rsidRDefault="004D0095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1B701D">
        <w:rPr>
          <w:rFonts w:ascii="Times New Roman" w:hAnsi="Times New Roman" w:cs="Times New Roman"/>
          <w:sz w:val="24"/>
          <w:szCs w:val="24"/>
        </w:rPr>
        <w:t>Euripides</w:t>
      </w:r>
      <w:proofErr w:type="spellEnd"/>
      <w:r w:rsidR="001B70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701D">
        <w:rPr>
          <w:rFonts w:ascii="Times New Roman" w:hAnsi="Times New Roman" w:cs="Times New Roman"/>
          <w:i/>
          <w:sz w:val="24"/>
          <w:szCs w:val="24"/>
        </w:rPr>
        <w:t>Alkestis</w:t>
      </w:r>
      <w:proofErr w:type="spellEnd"/>
    </w:p>
    <w:p w:rsidR="003F2AB5" w:rsidRDefault="002264BD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F2AB5">
        <w:rPr>
          <w:rFonts w:ascii="Times New Roman" w:hAnsi="Times New Roman" w:cs="Times New Roman"/>
          <w:sz w:val="24"/>
          <w:szCs w:val="24"/>
        </w:rPr>
        <w:t xml:space="preserve">. </w:t>
      </w:r>
      <w:r w:rsidR="00E64FFE">
        <w:rPr>
          <w:rFonts w:ascii="Times New Roman" w:hAnsi="Times New Roman" w:cs="Times New Roman"/>
          <w:sz w:val="24"/>
          <w:szCs w:val="24"/>
        </w:rPr>
        <w:t>Stará k</w:t>
      </w:r>
      <w:r w:rsidR="003F2AB5">
        <w:rPr>
          <w:rFonts w:ascii="Times New Roman" w:hAnsi="Times New Roman" w:cs="Times New Roman"/>
          <w:sz w:val="24"/>
          <w:szCs w:val="24"/>
        </w:rPr>
        <w:t>omedie: vznik, stavba</w:t>
      </w:r>
      <w:r w:rsidR="004A27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27C2" w:rsidRPr="00E658D6">
        <w:rPr>
          <w:rFonts w:ascii="Times New Roman" w:hAnsi="Times New Roman" w:cs="Times New Roman"/>
          <w:sz w:val="24"/>
          <w:szCs w:val="24"/>
        </w:rPr>
        <w:t>epirrhématická</w:t>
      </w:r>
      <w:proofErr w:type="spellEnd"/>
      <w:r w:rsidR="004A27C2" w:rsidRPr="00E658D6">
        <w:rPr>
          <w:rFonts w:ascii="Times New Roman" w:hAnsi="Times New Roman" w:cs="Times New Roman"/>
          <w:sz w:val="24"/>
          <w:szCs w:val="24"/>
        </w:rPr>
        <w:t xml:space="preserve"> syzygie, parabáze</w:t>
      </w:r>
      <w:r w:rsidR="004A27C2">
        <w:rPr>
          <w:rFonts w:ascii="Times New Roman" w:hAnsi="Times New Roman" w:cs="Times New Roman"/>
          <w:sz w:val="24"/>
          <w:szCs w:val="24"/>
        </w:rPr>
        <w:t>)</w:t>
      </w:r>
      <w:r w:rsidR="003F2AB5">
        <w:rPr>
          <w:rFonts w:ascii="Times New Roman" w:hAnsi="Times New Roman" w:cs="Times New Roman"/>
          <w:sz w:val="24"/>
          <w:szCs w:val="24"/>
        </w:rPr>
        <w:t>, náměty</w:t>
      </w:r>
      <w:r w:rsidR="004A27C2">
        <w:rPr>
          <w:rFonts w:ascii="Times New Roman" w:hAnsi="Times New Roman" w:cs="Times New Roman"/>
          <w:sz w:val="24"/>
          <w:szCs w:val="24"/>
        </w:rPr>
        <w:t>, Aristofanes.</w:t>
      </w:r>
    </w:p>
    <w:p w:rsidR="004D0095" w:rsidRDefault="004D0095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655B61">
        <w:rPr>
          <w:rFonts w:ascii="Times New Roman" w:hAnsi="Times New Roman" w:cs="Times New Roman"/>
          <w:sz w:val="24"/>
          <w:szCs w:val="24"/>
        </w:rPr>
        <w:t xml:space="preserve">Aristofanes: </w:t>
      </w:r>
      <w:proofErr w:type="spellStart"/>
      <w:r w:rsidR="003765ED" w:rsidRPr="003765ED">
        <w:rPr>
          <w:rFonts w:ascii="Times New Roman" w:hAnsi="Times New Roman" w:cs="Times New Roman"/>
          <w:i/>
          <w:sz w:val="24"/>
          <w:szCs w:val="24"/>
        </w:rPr>
        <w:t>Lysistrata</w:t>
      </w:r>
      <w:proofErr w:type="spellEnd"/>
      <w:r w:rsidR="003F3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FFE" w:rsidRDefault="002264BD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64FFE">
        <w:rPr>
          <w:rFonts w:ascii="Times New Roman" w:hAnsi="Times New Roman" w:cs="Times New Roman"/>
          <w:sz w:val="24"/>
          <w:szCs w:val="24"/>
        </w:rPr>
        <w:t xml:space="preserve">. Nová komedie </w:t>
      </w:r>
      <w:r w:rsidR="00237C8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64FFE">
        <w:rPr>
          <w:rFonts w:ascii="Times New Roman" w:hAnsi="Times New Roman" w:cs="Times New Roman"/>
          <w:sz w:val="24"/>
          <w:szCs w:val="24"/>
        </w:rPr>
        <w:t>Menandros</w:t>
      </w:r>
      <w:proofErr w:type="spellEnd"/>
      <w:r w:rsidR="00237C8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37C86">
        <w:rPr>
          <w:rFonts w:ascii="Times New Roman" w:hAnsi="Times New Roman" w:cs="Times New Roman"/>
          <w:sz w:val="24"/>
          <w:szCs w:val="24"/>
        </w:rPr>
        <w:t>flyacká</w:t>
      </w:r>
      <w:proofErr w:type="spellEnd"/>
      <w:r w:rsidR="00237C86">
        <w:rPr>
          <w:rFonts w:ascii="Times New Roman" w:hAnsi="Times New Roman" w:cs="Times New Roman"/>
          <w:sz w:val="24"/>
          <w:szCs w:val="24"/>
        </w:rPr>
        <w:t xml:space="preserve"> fraška</w:t>
      </w:r>
      <w:r w:rsidR="00E64FFE">
        <w:rPr>
          <w:rFonts w:ascii="Times New Roman" w:hAnsi="Times New Roman" w:cs="Times New Roman"/>
          <w:sz w:val="24"/>
          <w:szCs w:val="24"/>
        </w:rPr>
        <w:t>.</w:t>
      </w:r>
    </w:p>
    <w:p w:rsidR="003239D7" w:rsidRDefault="003239D7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655B61">
        <w:rPr>
          <w:rFonts w:ascii="Times New Roman" w:hAnsi="Times New Roman" w:cs="Times New Roman"/>
          <w:sz w:val="24"/>
          <w:szCs w:val="24"/>
        </w:rPr>
        <w:t>Menandros</w:t>
      </w:r>
      <w:proofErr w:type="spellEnd"/>
      <w:r w:rsidR="00655B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5B61">
        <w:rPr>
          <w:rFonts w:ascii="Times New Roman" w:hAnsi="Times New Roman" w:cs="Times New Roman"/>
          <w:i/>
          <w:sz w:val="24"/>
          <w:szCs w:val="24"/>
        </w:rPr>
        <w:t>Dyskolos</w:t>
      </w:r>
      <w:proofErr w:type="spellEnd"/>
    </w:p>
    <w:p w:rsidR="00E658D6" w:rsidRDefault="002264BD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658D6">
        <w:rPr>
          <w:rFonts w:ascii="Times New Roman" w:hAnsi="Times New Roman" w:cs="Times New Roman"/>
          <w:sz w:val="24"/>
          <w:szCs w:val="24"/>
        </w:rPr>
        <w:t xml:space="preserve">. Aristotelova </w:t>
      </w:r>
      <w:r w:rsidR="00E658D6" w:rsidRPr="00E658D6">
        <w:rPr>
          <w:rFonts w:ascii="Times New Roman" w:hAnsi="Times New Roman" w:cs="Times New Roman"/>
          <w:i/>
          <w:sz w:val="24"/>
          <w:szCs w:val="24"/>
        </w:rPr>
        <w:t>Poetika</w:t>
      </w:r>
      <w:r w:rsidR="00E658D6">
        <w:rPr>
          <w:rFonts w:ascii="Times New Roman" w:hAnsi="Times New Roman" w:cs="Times New Roman"/>
          <w:sz w:val="24"/>
          <w:szCs w:val="24"/>
        </w:rPr>
        <w:t xml:space="preserve">, anagnorize, </w:t>
      </w:r>
      <w:proofErr w:type="spellStart"/>
      <w:r w:rsidR="00E658D6" w:rsidRPr="00E658D6">
        <w:rPr>
          <w:rFonts w:ascii="Times New Roman" w:hAnsi="Times New Roman" w:cs="Times New Roman"/>
          <w:i/>
          <w:sz w:val="24"/>
          <w:szCs w:val="24"/>
        </w:rPr>
        <w:t>katharsis</w:t>
      </w:r>
      <w:proofErr w:type="spellEnd"/>
      <w:r w:rsidR="00E65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58D6" w:rsidRPr="00E658D6">
        <w:rPr>
          <w:rFonts w:ascii="Times New Roman" w:hAnsi="Times New Roman" w:cs="Times New Roman"/>
          <w:i/>
          <w:sz w:val="24"/>
          <w:szCs w:val="24"/>
        </w:rPr>
        <w:t>hamartia</w:t>
      </w:r>
      <w:proofErr w:type="spellEnd"/>
      <w:r w:rsidR="00E658D6">
        <w:rPr>
          <w:rFonts w:ascii="Times New Roman" w:hAnsi="Times New Roman" w:cs="Times New Roman"/>
          <w:sz w:val="24"/>
          <w:szCs w:val="24"/>
        </w:rPr>
        <w:t>,</w:t>
      </w:r>
      <w:r w:rsidR="00B67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3A" w:rsidRPr="00B6753A">
        <w:rPr>
          <w:rFonts w:ascii="Times New Roman" w:hAnsi="Times New Roman" w:cs="Times New Roman"/>
          <w:i/>
          <w:sz w:val="24"/>
          <w:szCs w:val="24"/>
        </w:rPr>
        <w:t>hybris</w:t>
      </w:r>
      <w:proofErr w:type="spellEnd"/>
      <w:r w:rsidR="00B6753A">
        <w:rPr>
          <w:rFonts w:ascii="Times New Roman" w:hAnsi="Times New Roman" w:cs="Times New Roman"/>
          <w:sz w:val="24"/>
          <w:szCs w:val="24"/>
        </w:rPr>
        <w:t>,</w:t>
      </w:r>
      <w:r w:rsidR="00E65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8D6" w:rsidRPr="00E658D6">
        <w:rPr>
          <w:rFonts w:ascii="Times New Roman" w:hAnsi="Times New Roman" w:cs="Times New Roman"/>
          <w:i/>
          <w:sz w:val="24"/>
          <w:szCs w:val="24"/>
        </w:rPr>
        <w:t>mimésis</w:t>
      </w:r>
      <w:proofErr w:type="spellEnd"/>
      <w:r w:rsidR="00E658D6">
        <w:rPr>
          <w:rFonts w:ascii="Times New Roman" w:hAnsi="Times New Roman" w:cs="Times New Roman"/>
          <w:sz w:val="24"/>
          <w:szCs w:val="24"/>
        </w:rPr>
        <w:t>.</w:t>
      </w:r>
    </w:p>
    <w:p w:rsidR="00E02E13" w:rsidRDefault="00E02E13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3765ED">
        <w:rPr>
          <w:rFonts w:ascii="Times New Roman" w:hAnsi="Times New Roman" w:cs="Times New Roman"/>
          <w:sz w:val="24"/>
          <w:szCs w:val="24"/>
        </w:rPr>
        <w:t>Euripides</w:t>
      </w:r>
      <w:proofErr w:type="spellEnd"/>
      <w:r w:rsidR="003765ED">
        <w:rPr>
          <w:rFonts w:ascii="Times New Roman" w:hAnsi="Times New Roman" w:cs="Times New Roman"/>
          <w:sz w:val="24"/>
          <w:szCs w:val="24"/>
        </w:rPr>
        <w:t xml:space="preserve">: </w:t>
      </w:r>
      <w:r w:rsidR="003765ED" w:rsidRPr="003765ED">
        <w:rPr>
          <w:rFonts w:ascii="Times New Roman" w:hAnsi="Times New Roman" w:cs="Times New Roman"/>
          <w:i/>
          <w:sz w:val="24"/>
          <w:szCs w:val="24"/>
        </w:rPr>
        <w:t xml:space="preserve">Ifigenie v </w:t>
      </w:r>
      <w:proofErr w:type="spellStart"/>
      <w:r w:rsidR="003765ED" w:rsidRPr="003765ED">
        <w:rPr>
          <w:rFonts w:ascii="Times New Roman" w:hAnsi="Times New Roman" w:cs="Times New Roman"/>
          <w:i/>
          <w:sz w:val="24"/>
          <w:szCs w:val="24"/>
        </w:rPr>
        <w:t>Tauridě</w:t>
      </w:r>
      <w:proofErr w:type="spellEnd"/>
    </w:p>
    <w:p w:rsidR="00237C86" w:rsidRDefault="00237C86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7C86" w:rsidRDefault="00237C86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ŘÍM</w:t>
      </w:r>
    </w:p>
    <w:p w:rsidR="00237C86" w:rsidRDefault="002264BD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37C86">
        <w:rPr>
          <w:rFonts w:ascii="Times New Roman" w:hAnsi="Times New Roman" w:cs="Times New Roman"/>
          <w:sz w:val="24"/>
          <w:szCs w:val="24"/>
        </w:rPr>
        <w:t xml:space="preserve">. Počátky divadla v Římě: Etruskové, </w:t>
      </w:r>
      <w:r w:rsidR="00237C86" w:rsidRPr="00D660C0">
        <w:rPr>
          <w:rFonts w:ascii="Times New Roman" w:hAnsi="Times New Roman" w:cs="Times New Roman"/>
          <w:i/>
          <w:sz w:val="24"/>
          <w:szCs w:val="24"/>
        </w:rPr>
        <w:t>atellana</w:t>
      </w:r>
      <w:r w:rsidR="00237C86">
        <w:rPr>
          <w:rFonts w:ascii="Times New Roman" w:hAnsi="Times New Roman" w:cs="Times New Roman"/>
          <w:sz w:val="24"/>
          <w:szCs w:val="24"/>
        </w:rPr>
        <w:t xml:space="preserve">, </w:t>
      </w:r>
      <w:r w:rsidR="00237C86" w:rsidRPr="00D660C0">
        <w:rPr>
          <w:rFonts w:ascii="Times New Roman" w:hAnsi="Times New Roman" w:cs="Times New Roman"/>
          <w:i/>
          <w:sz w:val="24"/>
          <w:szCs w:val="24"/>
        </w:rPr>
        <w:t>mimus</w:t>
      </w:r>
      <w:r w:rsidR="00237C86">
        <w:rPr>
          <w:rFonts w:ascii="Times New Roman" w:hAnsi="Times New Roman" w:cs="Times New Roman"/>
          <w:sz w:val="24"/>
          <w:szCs w:val="24"/>
        </w:rPr>
        <w:t>.</w:t>
      </w:r>
    </w:p>
    <w:p w:rsidR="007F5949" w:rsidRDefault="007F5949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Terentius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F5949">
        <w:rPr>
          <w:rFonts w:ascii="Times New Roman" w:hAnsi="Times New Roman" w:cs="Times New Roman"/>
          <w:i/>
          <w:sz w:val="24"/>
          <w:szCs w:val="24"/>
        </w:rPr>
        <w:t>Kleštěnec</w:t>
      </w:r>
    </w:p>
    <w:p w:rsidR="00237C86" w:rsidRDefault="00237C86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64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60C0">
        <w:rPr>
          <w:rFonts w:ascii="Times New Roman" w:hAnsi="Times New Roman" w:cs="Times New Roman"/>
          <w:i/>
          <w:sz w:val="24"/>
          <w:szCs w:val="24"/>
        </w:rPr>
        <w:t>Palliata</w:t>
      </w:r>
      <w:proofErr w:type="spellEnd"/>
      <w:r>
        <w:rPr>
          <w:rFonts w:ascii="Times New Roman" w:hAnsi="Times New Roman" w:cs="Times New Roman"/>
          <w:sz w:val="24"/>
          <w:szCs w:val="24"/>
        </w:rPr>
        <w:t>: způsob produkce a inscenace (</w:t>
      </w:r>
      <w:proofErr w:type="spellStart"/>
      <w:r w:rsidRPr="00237C86">
        <w:rPr>
          <w:rFonts w:ascii="Times New Roman" w:hAnsi="Times New Roman" w:cs="Times New Roman"/>
          <w:i/>
          <w:sz w:val="24"/>
          <w:szCs w:val="24"/>
        </w:rPr>
        <w:t>ludi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divadelní prostor, scénický prostor), dramatická stavba,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Terentius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7EAA" w:rsidRDefault="00227EAA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Plautus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098F">
        <w:rPr>
          <w:rFonts w:ascii="Times New Roman" w:hAnsi="Times New Roman" w:cs="Times New Roman"/>
          <w:i/>
          <w:sz w:val="24"/>
          <w:szCs w:val="24"/>
        </w:rPr>
        <w:t>Menaechmové</w:t>
      </w:r>
      <w:proofErr w:type="spellEnd"/>
    </w:p>
    <w:p w:rsidR="00237C86" w:rsidRDefault="00237C86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64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Proměny římské tragédie: </w:t>
      </w:r>
      <w:proofErr w:type="spellStart"/>
      <w:r w:rsidRPr="00237C86">
        <w:rPr>
          <w:rFonts w:ascii="Times New Roman" w:hAnsi="Times New Roman" w:cs="Times New Roman"/>
          <w:i/>
          <w:sz w:val="24"/>
          <w:szCs w:val="24"/>
        </w:rPr>
        <w:t>crepidata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C86">
        <w:rPr>
          <w:rFonts w:ascii="Times New Roman" w:hAnsi="Times New Roman" w:cs="Times New Roman"/>
          <w:i/>
          <w:sz w:val="24"/>
          <w:szCs w:val="24"/>
        </w:rPr>
        <w:t>praetexta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C86">
        <w:rPr>
          <w:rFonts w:ascii="Times New Roman" w:hAnsi="Times New Roman" w:cs="Times New Roman"/>
          <w:i/>
          <w:sz w:val="24"/>
          <w:szCs w:val="24"/>
        </w:rPr>
        <w:t>tragoedia</w:t>
      </w:r>
      <w:proofErr w:type="spellEnd"/>
      <w:r w:rsidRPr="00237C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C86">
        <w:rPr>
          <w:rFonts w:ascii="Times New Roman" w:hAnsi="Times New Roman" w:cs="Times New Roman"/>
          <w:i/>
          <w:sz w:val="24"/>
          <w:szCs w:val="24"/>
        </w:rPr>
        <w:t>cantata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C86">
        <w:rPr>
          <w:rFonts w:ascii="Times New Roman" w:hAnsi="Times New Roman" w:cs="Times New Roman"/>
          <w:i/>
          <w:sz w:val="24"/>
          <w:szCs w:val="24"/>
        </w:rPr>
        <w:t>tragoedia</w:t>
      </w:r>
      <w:proofErr w:type="spellEnd"/>
      <w:r w:rsidRPr="00237C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C86">
        <w:rPr>
          <w:rFonts w:ascii="Times New Roman" w:hAnsi="Times New Roman" w:cs="Times New Roman"/>
          <w:i/>
          <w:sz w:val="24"/>
          <w:szCs w:val="24"/>
        </w:rPr>
        <w:t>saltata</w:t>
      </w:r>
      <w:proofErr w:type="spellEnd"/>
      <w:r>
        <w:rPr>
          <w:rFonts w:ascii="Times New Roman" w:hAnsi="Times New Roman" w:cs="Times New Roman"/>
          <w:sz w:val="24"/>
          <w:szCs w:val="24"/>
        </w:rPr>
        <w:t>. Seneca.</w:t>
      </w:r>
    </w:p>
    <w:p w:rsidR="00D1634C" w:rsidRDefault="00D1634C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16098F">
        <w:rPr>
          <w:rFonts w:ascii="Times New Roman" w:hAnsi="Times New Roman" w:cs="Times New Roman"/>
          <w:sz w:val="24"/>
          <w:szCs w:val="24"/>
        </w:rPr>
        <w:t xml:space="preserve">Seneca: </w:t>
      </w:r>
      <w:proofErr w:type="spellStart"/>
      <w:r w:rsidR="003239D7" w:rsidRPr="0016098F">
        <w:rPr>
          <w:rFonts w:ascii="Times New Roman" w:hAnsi="Times New Roman" w:cs="Times New Roman"/>
          <w:i/>
          <w:sz w:val="24"/>
          <w:szCs w:val="24"/>
        </w:rPr>
        <w:t>Faidra</w:t>
      </w:r>
      <w:proofErr w:type="spellEnd"/>
    </w:p>
    <w:p w:rsidR="00D03B0F" w:rsidRDefault="00D03B0F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64B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60C0">
        <w:rPr>
          <w:rFonts w:ascii="Times New Roman" w:hAnsi="Times New Roman" w:cs="Times New Roman"/>
          <w:sz w:val="24"/>
          <w:szCs w:val="24"/>
        </w:rPr>
        <w:t xml:space="preserve">Teatralita veřejných událostí: gladiátorské zápasy, vozatajské závody, </w:t>
      </w:r>
      <w:r w:rsidR="00D660C0" w:rsidRPr="00D660C0">
        <w:rPr>
          <w:rFonts w:ascii="Times New Roman" w:hAnsi="Times New Roman" w:cs="Times New Roman"/>
          <w:i/>
          <w:sz w:val="24"/>
          <w:szCs w:val="24"/>
        </w:rPr>
        <w:t>naumachie</w:t>
      </w:r>
      <w:r w:rsidR="00D660C0">
        <w:rPr>
          <w:rFonts w:ascii="Times New Roman" w:hAnsi="Times New Roman" w:cs="Times New Roman"/>
          <w:sz w:val="24"/>
          <w:szCs w:val="24"/>
        </w:rPr>
        <w:t xml:space="preserve">, hostiny, </w:t>
      </w:r>
      <w:proofErr w:type="spellStart"/>
      <w:r w:rsidR="00D660C0">
        <w:rPr>
          <w:rFonts w:ascii="Times New Roman" w:hAnsi="Times New Roman" w:cs="Times New Roman"/>
          <w:sz w:val="24"/>
          <w:szCs w:val="24"/>
        </w:rPr>
        <w:t>spektákly</w:t>
      </w:r>
      <w:proofErr w:type="spellEnd"/>
      <w:r w:rsidR="00D66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60C0" w:rsidRPr="00D660C0">
        <w:rPr>
          <w:rFonts w:ascii="Times New Roman" w:hAnsi="Times New Roman" w:cs="Times New Roman"/>
          <w:i/>
          <w:sz w:val="24"/>
          <w:szCs w:val="24"/>
        </w:rPr>
        <w:t>Pantomimus</w:t>
      </w:r>
      <w:proofErr w:type="spellEnd"/>
      <w:r w:rsidR="00D660C0">
        <w:rPr>
          <w:rFonts w:ascii="Times New Roman" w:hAnsi="Times New Roman" w:cs="Times New Roman"/>
          <w:sz w:val="24"/>
          <w:szCs w:val="24"/>
        </w:rPr>
        <w:t>.</w:t>
      </w:r>
    </w:p>
    <w:p w:rsidR="0016098F" w:rsidRDefault="0016098F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Pseudo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-Seneca: </w:t>
      </w:r>
      <w:r w:rsidRPr="0016098F">
        <w:rPr>
          <w:rFonts w:ascii="Times New Roman" w:hAnsi="Times New Roman" w:cs="Times New Roman"/>
          <w:i/>
          <w:sz w:val="24"/>
          <w:szCs w:val="24"/>
        </w:rPr>
        <w:t>Octavia</w:t>
      </w:r>
    </w:p>
    <w:p w:rsidR="00C96E02" w:rsidRPr="00F71BDA" w:rsidRDefault="00C96E02" w:rsidP="00F71BDA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C96E02" w:rsidRPr="00F7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DA"/>
    <w:rsid w:val="001419A6"/>
    <w:rsid w:val="0016098F"/>
    <w:rsid w:val="00197048"/>
    <w:rsid w:val="001B701D"/>
    <w:rsid w:val="002264BD"/>
    <w:rsid w:val="00227EAA"/>
    <w:rsid w:val="00237C86"/>
    <w:rsid w:val="003239D7"/>
    <w:rsid w:val="003765ED"/>
    <w:rsid w:val="0039320B"/>
    <w:rsid w:val="003F2AB5"/>
    <w:rsid w:val="003F3203"/>
    <w:rsid w:val="00474DCB"/>
    <w:rsid w:val="004A27C2"/>
    <w:rsid w:val="004D0095"/>
    <w:rsid w:val="005A4C8E"/>
    <w:rsid w:val="005E5709"/>
    <w:rsid w:val="00655B61"/>
    <w:rsid w:val="006827BB"/>
    <w:rsid w:val="006C4742"/>
    <w:rsid w:val="007F5949"/>
    <w:rsid w:val="008E0424"/>
    <w:rsid w:val="008E6918"/>
    <w:rsid w:val="00B55D9D"/>
    <w:rsid w:val="00B6753A"/>
    <w:rsid w:val="00BA0AE8"/>
    <w:rsid w:val="00C96E02"/>
    <w:rsid w:val="00CE4D6A"/>
    <w:rsid w:val="00D03B0F"/>
    <w:rsid w:val="00D1634C"/>
    <w:rsid w:val="00D660C0"/>
    <w:rsid w:val="00E02E13"/>
    <w:rsid w:val="00E64FFE"/>
    <w:rsid w:val="00E658D6"/>
    <w:rsid w:val="00F71BDA"/>
    <w:rsid w:val="00F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1BD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F2A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2A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2A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2A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2A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1BD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F2A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2A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2A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2A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2A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56B6-BDEE-49E8-B857-633615A7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Poláčková</dc:creator>
  <cp:lastModifiedBy>Eliška Poláčková</cp:lastModifiedBy>
  <cp:revision>2</cp:revision>
  <dcterms:created xsi:type="dcterms:W3CDTF">2015-12-15T13:15:00Z</dcterms:created>
  <dcterms:modified xsi:type="dcterms:W3CDTF">2015-12-15T13:15:00Z</dcterms:modified>
</cp:coreProperties>
</file>