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EC" w:rsidRDefault="00210EEC">
      <w:pPr>
        <w:rPr>
          <w:b/>
          <w:u w:val="single"/>
        </w:rPr>
      </w:pPr>
      <w:r w:rsidRPr="00210EEC">
        <w:rPr>
          <w:b/>
          <w:u w:val="single"/>
        </w:rPr>
        <w:t>Gianrico Carofiglio e il lessico giuridico (1)</w:t>
      </w:r>
    </w:p>
    <w:p w:rsidR="00F03EC9" w:rsidRPr="00210EEC" w:rsidRDefault="00F03EC9">
      <w:pPr>
        <w:rPr>
          <w:b/>
          <w:u w:val="single"/>
        </w:rPr>
      </w:pPr>
    </w:p>
    <w:p w:rsidR="00F03EC9" w:rsidRPr="00F03EC9" w:rsidRDefault="00F03EC9" w:rsidP="00F03EC9">
      <w:pPr>
        <w:pStyle w:val="Paragrafoelenco"/>
        <w:numPr>
          <w:ilvl w:val="0"/>
          <w:numId w:val="3"/>
        </w:numPr>
        <w:rPr>
          <w:b/>
        </w:rPr>
      </w:pPr>
      <w:r w:rsidRPr="00F03EC9">
        <w:rPr>
          <w:b/>
        </w:rPr>
        <w:t>Imputare / imputato / imputazione</w:t>
      </w:r>
    </w:p>
    <w:p w:rsidR="00F03EC9" w:rsidRPr="00896100" w:rsidRDefault="00F03EC9" w:rsidP="00F03EC9">
      <w:pPr>
        <w:rPr>
          <w:b/>
        </w:rPr>
      </w:pPr>
      <w:r w:rsidRPr="00896100">
        <w:rPr>
          <w:b/>
        </w:rPr>
        <w:t>Osservate le due accezioni principali del verbo “imputare”. Cosa indicano esattamente?</w:t>
      </w:r>
    </w:p>
    <w:p w:rsidR="00F03EC9" w:rsidRDefault="00F03EC9" w:rsidP="00F03EC9">
      <w:r>
        <w:t>Non gioca più a calcio da quando, lo scorso giugno, imputarono a lui la sconfitta dell’ultima decisiva partita.</w:t>
      </w:r>
    </w:p>
    <w:p w:rsidR="00F03EC9" w:rsidRDefault="00F03EC9" w:rsidP="00F03EC9">
      <w:r>
        <w:t>Lo hanno imputato dell’omicidio della signora Bianchi.</w:t>
      </w:r>
    </w:p>
    <w:p w:rsidR="00F03EC9" w:rsidRPr="00896100" w:rsidRDefault="00F03EC9" w:rsidP="00F03EC9">
      <w:pPr>
        <w:rPr>
          <w:b/>
        </w:rPr>
      </w:pPr>
      <w:r w:rsidRPr="00896100">
        <w:rPr>
          <w:b/>
        </w:rPr>
        <w:t>Scrivete un sinonimo per</w:t>
      </w:r>
    </w:p>
    <w:p w:rsidR="00F03EC9" w:rsidRDefault="00F03EC9" w:rsidP="00F03EC9">
      <w:r>
        <w:t>imputato ____________________ ,</w:t>
      </w:r>
    </w:p>
    <w:p w:rsidR="00F03EC9" w:rsidRDefault="00F03EC9" w:rsidP="00F03EC9">
      <w:r>
        <w:t>imputazione ___________________ .</w:t>
      </w:r>
    </w:p>
    <w:p w:rsidR="00F03EC9" w:rsidRDefault="00F03EC9">
      <w:pPr>
        <w:rPr>
          <w:b/>
        </w:rPr>
      </w:pPr>
    </w:p>
    <w:p w:rsidR="00210EEC" w:rsidRPr="00F03EC9" w:rsidRDefault="00210EEC" w:rsidP="00F03EC9">
      <w:pPr>
        <w:pStyle w:val="Paragrafoelenco"/>
        <w:numPr>
          <w:ilvl w:val="0"/>
          <w:numId w:val="3"/>
        </w:numPr>
        <w:rPr>
          <w:b/>
        </w:rPr>
      </w:pPr>
      <w:r w:rsidRPr="00F03EC9">
        <w:rPr>
          <w:b/>
        </w:rPr>
        <w:t>Collegate le parole alle loro definizioni. (Capitolo 27)</w:t>
      </w:r>
    </w:p>
    <w:p w:rsidR="00F03EC9" w:rsidRPr="00F03EC9" w:rsidRDefault="00F03EC9" w:rsidP="00F03EC9">
      <w:pPr>
        <w:jc w:val="center"/>
        <w:rPr>
          <w:i/>
        </w:rPr>
      </w:pPr>
      <w:r w:rsidRPr="00F03EC9">
        <w:rPr>
          <w:i/>
        </w:rPr>
        <w:t xml:space="preserve">processo </w:t>
      </w:r>
      <w:r w:rsidRPr="00F03EC9">
        <w:rPr>
          <w:i/>
        </w:rPr>
        <w:tab/>
      </w:r>
      <w:r w:rsidR="00896100" w:rsidRPr="00F03EC9">
        <w:rPr>
          <w:i/>
        </w:rPr>
        <w:t>p</w:t>
      </w:r>
      <w:r w:rsidR="00FE6073" w:rsidRPr="00F03EC9">
        <w:rPr>
          <w:i/>
        </w:rPr>
        <w:t>atteggiamento</w:t>
      </w:r>
      <w:r w:rsidR="00FE6073" w:rsidRPr="00F03EC9">
        <w:rPr>
          <w:i/>
        </w:rPr>
        <w:tab/>
      </w:r>
      <w:r w:rsidR="00FE6073" w:rsidRPr="00F03EC9">
        <w:rPr>
          <w:i/>
        </w:rPr>
        <w:tab/>
      </w:r>
      <w:r w:rsidRPr="00F03EC9">
        <w:rPr>
          <w:i/>
        </w:rPr>
        <w:t xml:space="preserve">condanna    </w:t>
      </w:r>
      <w:r w:rsidR="00FE6073" w:rsidRPr="00F03EC9">
        <w:rPr>
          <w:i/>
        </w:rPr>
        <w:tab/>
        <w:t>udienza</w:t>
      </w:r>
      <w:r w:rsidR="00FE6073" w:rsidRPr="00F03EC9">
        <w:rPr>
          <w:i/>
        </w:rPr>
        <w:tab/>
      </w:r>
      <w:r w:rsidR="00FE6073" w:rsidRPr="00F03EC9">
        <w:rPr>
          <w:i/>
        </w:rPr>
        <w:tab/>
        <w:t>corte</w:t>
      </w:r>
    </w:p>
    <w:p w:rsidR="00210EEC" w:rsidRPr="00F03EC9" w:rsidRDefault="00210EEC" w:rsidP="00F03EC9">
      <w:pPr>
        <w:jc w:val="center"/>
        <w:rPr>
          <w:i/>
        </w:rPr>
      </w:pPr>
      <w:r w:rsidRPr="00F03EC9">
        <w:rPr>
          <w:i/>
        </w:rPr>
        <w:t>interrogatorio</w:t>
      </w:r>
      <w:r w:rsidR="00FE6073" w:rsidRPr="00F03EC9">
        <w:rPr>
          <w:i/>
        </w:rPr>
        <w:tab/>
      </w:r>
      <w:r w:rsidR="00F03EC9" w:rsidRPr="00F03EC9">
        <w:rPr>
          <w:i/>
        </w:rPr>
        <w:tab/>
        <w:t>detenzione</w:t>
      </w:r>
      <w:r w:rsidR="00C67CEC">
        <w:rPr>
          <w:i/>
        </w:rPr>
        <w:tab/>
      </w:r>
      <w:r w:rsidR="00C67CEC">
        <w:rPr>
          <w:i/>
        </w:rPr>
        <w:tab/>
        <w:t>pubblico ministero</w:t>
      </w:r>
    </w:p>
    <w:tbl>
      <w:tblPr>
        <w:tblStyle w:val="Grigliatabella"/>
        <w:tblW w:w="0" w:type="auto"/>
        <w:tblLook w:val="04A0"/>
      </w:tblPr>
      <w:tblGrid>
        <w:gridCol w:w="392"/>
        <w:gridCol w:w="1984"/>
        <w:gridCol w:w="7402"/>
      </w:tblGrid>
      <w:tr w:rsidR="008F5D55" w:rsidTr="00896100">
        <w:tc>
          <w:tcPr>
            <w:tcW w:w="392" w:type="dxa"/>
          </w:tcPr>
          <w:p w:rsidR="008F5D55" w:rsidRDefault="008F5D55">
            <w:r>
              <w:t>1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 w:rsidP="00765D95">
            <w:r>
              <w:t>“applicazione della pena su richiesta delle parti”, procedimento speciale con il quale l’imputato e il pubblico ministero possono richiedere che il giudice, con una sentenza pronunciata in assenza di un dibattimento (ed equiparata, con alcuni limiti, a una condanna), applichi la pena concordata dalle parti, che è diminuita fino a un terzo rispetto a quella adeguata al caso concreto.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2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 w:rsidP="00765D95">
            <w:r>
              <w:t>Pena restrittiva della libertà personale, che comprende, nel codice vigente, l’ergastolo, la reclusione e l’arresto; il fatto stesso di trattenere o di essere trattenuto in uno stabilimento di pena.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3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 w:rsidP="00765D95">
            <w:r>
              <w:t>Complesso delle attività e delle forme mediante le quali vengono risolte le controversie tra due soggetti da un terzo imparziale e disinteressato (il giudice).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4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>
            <w:r>
              <w:t>Nel processo, la fase che si svolge di fronte al giudice, normalmente col contraddittorio delle parti (difesa e accusa).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5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8F5D55">
            <w:r>
              <w:t>Titolo di alcune magistrature giudicanti (in origine dipendenti direttamente dal sovrano, donde il nome)</w:t>
            </w:r>
            <w:r w:rsidR="00F03EC9">
              <w:t xml:space="preserve">. 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6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F03EC9">
            <w:r>
              <w:t>Nel processo penale, sentenza con cui il giudice infligge una pena all’imputato riconosciuto colpevole; nel processo civile, sentenza o decreto con cui il giudice ingiunge a uno dei due soggetti di dare o fare qualcosa in favore dell’altra parte.</w:t>
            </w:r>
          </w:p>
        </w:tc>
      </w:tr>
      <w:tr w:rsidR="008F5D55" w:rsidTr="00896100">
        <w:tc>
          <w:tcPr>
            <w:tcW w:w="392" w:type="dxa"/>
          </w:tcPr>
          <w:p w:rsidR="008F5D55" w:rsidRDefault="008F5D55">
            <w:r>
              <w:t>7</w:t>
            </w:r>
          </w:p>
        </w:tc>
        <w:tc>
          <w:tcPr>
            <w:tcW w:w="1984" w:type="dxa"/>
          </w:tcPr>
          <w:p w:rsidR="008F5D55" w:rsidRDefault="008F5D55"/>
        </w:tc>
        <w:tc>
          <w:tcPr>
            <w:tcW w:w="7402" w:type="dxa"/>
          </w:tcPr>
          <w:p w:rsidR="008F5D55" w:rsidRDefault="00F03EC9">
            <w:r>
              <w:t>Più genericam., serie di domande rivolte dal giudice ai testimoni, dalla polizia a persone sospette di un reato, ecc.</w:t>
            </w:r>
          </w:p>
        </w:tc>
      </w:tr>
      <w:tr w:rsidR="00C67CEC" w:rsidTr="00896100">
        <w:tc>
          <w:tcPr>
            <w:tcW w:w="392" w:type="dxa"/>
          </w:tcPr>
          <w:p w:rsidR="00C67CEC" w:rsidRDefault="00C67CEC">
            <w:r>
              <w:t>8</w:t>
            </w:r>
          </w:p>
        </w:tc>
        <w:tc>
          <w:tcPr>
            <w:tcW w:w="1984" w:type="dxa"/>
          </w:tcPr>
          <w:p w:rsidR="00C67CEC" w:rsidRDefault="00C67CEC"/>
        </w:tc>
        <w:tc>
          <w:tcPr>
            <w:tcW w:w="7402" w:type="dxa"/>
          </w:tcPr>
          <w:p w:rsidR="00C67CEC" w:rsidRDefault="00C67CEC">
            <w:r>
              <w:t>In materia penale: ha l’obbligo, quando viene a conoscenza di un reato, di iniziare l’azione penale e di esercitarla e rappresenta la pubblica accusa nel giudizio.</w:t>
            </w:r>
          </w:p>
        </w:tc>
      </w:tr>
    </w:tbl>
    <w:p w:rsidR="00896100" w:rsidRDefault="00896100"/>
    <w:p w:rsidR="00C67CEC" w:rsidRDefault="00C67CEC"/>
    <w:p w:rsidR="00C67CEC" w:rsidRDefault="00C67CEC"/>
    <w:p w:rsidR="00F03EC9" w:rsidRPr="0091368E" w:rsidRDefault="00F03EC9" w:rsidP="0091368E">
      <w:pPr>
        <w:pStyle w:val="Paragrafoelenco"/>
        <w:numPr>
          <w:ilvl w:val="0"/>
          <w:numId w:val="3"/>
        </w:numPr>
        <w:rPr>
          <w:b/>
        </w:rPr>
      </w:pPr>
      <w:r w:rsidRPr="0091368E">
        <w:rPr>
          <w:b/>
        </w:rPr>
        <w:lastRenderedPageBreak/>
        <w:t>Completate le frasi con le parole viste sopra.</w:t>
      </w:r>
    </w:p>
    <w:p w:rsidR="00F03EC9" w:rsidRDefault="00392F72" w:rsidP="0091368E">
      <w:pPr>
        <w:pStyle w:val="Paragrafoelenco"/>
        <w:numPr>
          <w:ilvl w:val="0"/>
          <w:numId w:val="4"/>
        </w:numPr>
      </w:pPr>
      <w:r>
        <w:t>Domani ci sarà la prima ___________________: dobbiamo essere pronti a sostenere tutte le accuse.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Tutti in piedi: entra la ______________ 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L’accusa aveva chiesto una ________________ a tre mesi di reclusione. Il giudice l’ha convalidata.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Il signor B. è finito sotto ______________ per furto aggravato in un discount.</w:t>
      </w:r>
    </w:p>
    <w:p w:rsidR="00392F72" w:rsidRDefault="00392F72" w:rsidP="0091368E">
      <w:pPr>
        <w:pStyle w:val="Paragrafoelenco"/>
        <w:numPr>
          <w:ilvl w:val="0"/>
          <w:numId w:val="4"/>
        </w:numPr>
      </w:pPr>
      <w:r>
        <w:t>Il colpevole sconterà la ______________ nel carcere di Milano.</w:t>
      </w:r>
    </w:p>
    <w:p w:rsidR="00392F72" w:rsidRDefault="00392F72"/>
    <w:p w:rsidR="00392F72" w:rsidRPr="00B51E2C" w:rsidRDefault="00DD5A82" w:rsidP="00B51E2C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Trovate</w:t>
      </w:r>
      <w:r w:rsidR="00392F72" w:rsidRPr="00B51E2C">
        <w:rPr>
          <w:b/>
        </w:rPr>
        <w:t xml:space="preserve"> gli opposti: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</w:tblGrid>
      <w:tr w:rsidR="00DD5A82" w:rsidRPr="00DD5A82" w:rsidTr="00DD5A82">
        <w:tc>
          <w:tcPr>
            <w:tcW w:w="3259" w:type="dxa"/>
          </w:tcPr>
          <w:p w:rsidR="00DD5A82" w:rsidRPr="00DD5A82" w:rsidRDefault="00DD5A82" w:rsidP="00DD5A82">
            <w:r w:rsidRPr="00DD5A82">
              <w:t>accusa</w:t>
            </w:r>
          </w:p>
        </w:tc>
        <w:tc>
          <w:tcPr>
            <w:tcW w:w="3259" w:type="dxa"/>
          </w:tcPr>
          <w:p w:rsidR="00DD5A82" w:rsidRPr="00DD5A82" w:rsidRDefault="00DD5A82" w:rsidP="00DD5A82">
            <w:r>
              <w:t>scarcerare, liberare</w:t>
            </w:r>
          </w:p>
        </w:tc>
      </w:tr>
      <w:tr w:rsidR="00DD5A82" w:rsidRPr="00DD5A82" w:rsidTr="00DD5A82">
        <w:tc>
          <w:tcPr>
            <w:tcW w:w="3259" w:type="dxa"/>
          </w:tcPr>
          <w:p w:rsidR="00DD5A82" w:rsidRPr="00DD5A82" w:rsidRDefault="00DD5A82" w:rsidP="00DD5A82">
            <w:r w:rsidRPr="00DD5A82">
              <w:t>colpevole</w:t>
            </w:r>
          </w:p>
        </w:tc>
        <w:tc>
          <w:tcPr>
            <w:tcW w:w="3259" w:type="dxa"/>
          </w:tcPr>
          <w:p w:rsidR="00DD5A82" w:rsidRPr="00DD5A82" w:rsidRDefault="00DD5A82" w:rsidP="00DD5A82">
            <w:r>
              <w:t>difesa</w:t>
            </w:r>
          </w:p>
        </w:tc>
      </w:tr>
      <w:tr w:rsidR="00DD5A82" w:rsidRPr="00DD5A82" w:rsidTr="00DD5A82">
        <w:tc>
          <w:tcPr>
            <w:tcW w:w="3259" w:type="dxa"/>
          </w:tcPr>
          <w:p w:rsidR="00DD5A82" w:rsidRPr="00DD5A82" w:rsidRDefault="00DD5A82" w:rsidP="00DD5A82">
            <w:r w:rsidRPr="00DD5A82">
              <w:t>incarcerare</w:t>
            </w:r>
          </w:p>
        </w:tc>
        <w:tc>
          <w:tcPr>
            <w:tcW w:w="3259" w:type="dxa"/>
          </w:tcPr>
          <w:p w:rsidR="00DD5A82" w:rsidRPr="00DD5A82" w:rsidRDefault="00DD5A82" w:rsidP="00DD5A82">
            <w:r>
              <w:t>assoluzione</w:t>
            </w:r>
          </w:p>
        </w:tc>
      </w:tr>
      <w:tr w:rsidR="00DD5A82" w:rsidRPr="00DD5A82" w:rsidTr="00DD5A82">
        <w:tc>
          <w:tcPr>
            <w:tcW w:w="3259" w:type="dxa"/>
          </w:tcPr>
          <w:p w:rsidR="00DD5A82" w:rsidRPr="00DD5A82" w:rsidRDefault="00DD5A82" w:rsidP="00DD5A82">
            <w:r w:rsidRPr="00DD5A82">
              <w:t>condannare</w:t>
            </w:r>
          </w:p>
        </w:tc>
        <w:tc>
          <w:tcPr>
            <w:tcW w:w="3259" w:type="dxa"/>
          </w:tcPr>
          <w:p w:rsidR="00DD5A82" w:rsidRPr="00DD5A82" w:rsidRDefault="00DD5A82" w:rsidP="00DD5A82">
            <w:r>
              <w:t>innocente</w:t>
            </w:r>
          </w:p>
        </w:tc>
      </w:tr>
      <w:tr w:rsidR="00DD5A82" w:rsidRPr="00DD5A82" w:rsidTr="00DD5A82">
        <w:tc>
          <w:tcPr>
            <w:tcW w:w="3259" w:type="dxa"/>
          </w:tcPr>
          <w:p w:rsidR="00DD5A82" w:rsidRPr="00DD5A82" w:rsidRDefault="00DD5A82" w:rsidP="00DD5A82">
            <w:r w:rsidRPr="00DD5A82">
              <w:t>condanna</w:t>
            </w:r>
          </w:p>
        </w:tc>
        <w:tc>
          <w:tcPr>
            <w:tcW w:w="3259" w:type="dxa"/>
          </w:tcPr>
          <w:p w:rsidR="00DD5A82" w:rsidRPr="00DD5A82" w:rsidRDefault="00DD5A82" w:rsidP="00DD5A82">
            <w:r>
              <w:t>assolvere</w:t>
            </w:r>
          </w:p>
        </w:tc>
      </w:tr>
    </w:tbl>
    <w:p w:rsidR="00392F72" w:rsidRDefault="00DD5A82">
      <w:r>
        <w:br w:type="textWrapping" w:clear="all"/>
      </w:r>
      <w:r w:rsidR="00392F72">
        <w:t xml:space="preserve"> </w:t>
      </w:r>
    </w:p>
    <w:p w:rsidR="00FE6073" w:rsidRDefault="00FE6073"/>
    <w:sectPr w:rsidR="00FE6073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670"/>
    <w:multiLevelType w:val="hybridMultilevel"/>
    <w:tmpl w:val="120A6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57A5"/>
    <w:multiLevelType w:val="hybridMultilevel"/>
    <w:tmpl w:val="14C4E462"/>
    <w:lvl w:ilvl="0" w:tplc="7B920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F0E1A"/>
    <w:multiLevelType w:val="hybridMultilevel"/>
    <w:tmpl w:val="B832D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F70FE"/>
    <w:multiLevelType w:val="hybridMultilevel"/>
    <w:tmpl w:val="2AB275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FE6073"/>
    <w:rsid w:val="00036F2A"/>
    <w:rsid w:val="000E6686"/>
    <w:rsid w:val="00210EEC"/>
    <w:rsid w:val="00334965"/>
    <w:rsid w:val="00373081"/>
    <w:rsid w:val="00392F72"/>
    <w:rsid w:val="004B51A8"/>
    <w:rsid w:val="004B788D"/>
    <w:rsid w:val="0050346E"/>
    <w:rsid w:val="00686606"/>
    <w:rsid w:val="00765B7A"/>
    <w:rsid w:val="00896100"/>
    <w:rsid w:val="008F5D55"/>
    <w:rsid w:val="0091368E"/>
    <w:rsid w:val="0095030B"/>
    <w:rsid w:val="00B51E2C"/>
    <w:rsid w:val="00BC18ED"/>
    <w:rsid w:val="00C67CEC"/>
    <w:rsid w:val="00DD5A82"/>
    <w:rsid w:val="00E203CF"/>
    <w:rsid w:val="00F03EC9"/>
    <w:rsid w:val="00FE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9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7</cp:revision>
  <dcterms:created xsi:type="dcterms:W3CDTF">2014-04-05T20:54:00Z</dcterms:created>
  <dcterms:modified xsi:type="dcterms:W3CDTF">2015-11-17T20:45:00Z</dcterms:modified>
</cp:coreProperties>
</file>