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Traducción.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Trochu čerstvého vzduchu ti udělá dobře.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Naše zvyky se mu určitě budou líbit.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Víš co, dám ti radu, nech mě a pokoji a nehc to na zítra.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Zablahoželal mu a dal mu bonboniéru.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Musíš k ní být milý, přineseš jí knihu a hotovo.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Concha přikývla.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Ten kufr si vzal do Londýna.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Tu paní, tu už jsem znala dřív.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Tuhle vázu, tu jsem koupila v Číne.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Toto považuji za zbytečné.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Myslí si, že ví všechno.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Všechno jím.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Vždy chce všechno.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Prodali jsme naši chatu našim sousedům.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Daroval mi tenisovou raketu.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Svojí skretářce vysvětlil všechny záležitosti.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Tvému společníkoi jsme už poslali peníze.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Už se obsloužili všichni kromě tebe a mně.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Josého zbožňuji, je tak miloučký.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Ale jí nemůžu vystát.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Jestli chceš, nech to na mně, opravím ti to.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Tuhle knihu hodně prodáváme.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Takové možnosti ho nenapadly.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Už mu o říkám měsíc.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Před třemi lety jsem mu to daroval.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Droid Serif" w:cs="Droid Serif" w:eastAsia="Droid Serif" w:hAnsi="Droid Serif"/>
          <w:u w:val="none"/>
        </w:rPr>
      </w:pPr>
      <w:r w:rsidDel="00000000" w:rsidR="00000000" w:rsidRPr="00000000">
        <w:rPr>
          <w:rFonts w:ascii="Droid Serif" w:cs="Droid Serif" w:eastAsia="Droid Serif" w:hAnsi="Droid Serif"/>
          <w:rtl w:val="0"/>
        </w:rPr>
        <w:t xml:space="preserve">Čteme pohádky dětem už 3 roky.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Droid Serif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roidSerif-regular.ttf"/><Relationship Id="rId2" Type="http://schemas.openxmlformats.org/officeDocument/2006/relationships/font" Target="fonts/DroidSerif-bold.ttf"/><Relationship Id="rId3" Type="http://schemas.openxmlformats.org/officeDocument/2006/relationships/font" Target="fonts/DroidSerif-italic.ttf"/><Relationship Id="rId4" Type="http://schemas.openxmlformats.org/officeDocument/2006/relationships/font" Target="fonts/DroidSerif-boldItalic.ttf"/></Relationships>
</file>