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52603D" w:rsidRPr="0052603D" w:rsidTr="00EB1521">
        <w:tc>
          <w:tcPr>
            <w:tcW w:w="2235" w:type="dxa"/>
          </w:tcPr>
          <w:p w:rsidR="0052603D" w:rsidRDefault="0052603D" w:rsidP="00EB1521">
            <w:pPr>
              <w:pStyle w:val="Bezmezer"/>
              <w:rPr>
                <w:rFonts w:ascii="Century Gothic" w:hAnsi="Century Gothic"/>
                <w:sz w:val="28"/>
                <w:szCs w:val="28"/>
              </w:rPr>
            </w:pPr>
            <w:r>
              <w:rPr>
                <w:noProof/>
                <w:lang w:val="nl-BE" w:eastAsia="nl-BE"/>
              </w:rPr>
              <w:drawing>
                <wp:inline distT="0" distB="0" distL="0" distR="0" wp14:anchorId="2A2D62A9" wp14:editId="2A2EAC30">
                  <wp:extent cx="1168842" cy="1168842"/>
                  <wp:effectExtent l="0" t="0" r="0" b="0"/>
                  <wp:docPr id="1" name="Picture 1" descr="ph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logo"/>
                          <pic:cNvPicPr>
                            <a:picLocks noChangeAspect="1" noChangeArrowheads="1"/>
                          </pic:cNvPicPr>
                        </pic:nvPicPr>
                        <pic:blipFill>
                          <a:blip r:embed="rId6" cstate="print"/>
                          <a:srcRect/>
                          <a:stretch>
                            <a:fillRect/>
                          </a:stretch>
                        </pic:blipFill>
                        <pic:spPr bwMode="auto">
                          <a:xfrm>
                            <a:off x="0" y="0"/>
                            <a:ext cx="1166813" cy="1166813"/>
                          </a:xfrm>
                          <a:prstGeom prst="rect">
                            <a:avLst/>
                          </a:prstGeom>
                          <a:noFill/>
                          <a:ln w="9525">
                            <a:noFill/>
                            <a:miter lim="800000"/>
                            <a:headEnd/>
                            <a:tailEnd/>
                          </a:ln>
                        </pic:spPr>
                      </pic:pic>
                    </a:graphicData>
                  </a:graphic>
                </wp:inline>
              </w:drawing>
            </w:r>
          </w:p>
        </w:tc>
        <w:tc>
          <w:tcPr>
            <w:tcW w:w="6977" w:type="dxa"/>
          </w:tcPr>
          <w:p w:rsidR="0052603D" w:rsidRPr="0052603D" w:rsidRDefault="0052603D" w:rsidP="0052603D">
            <w:pPr>
              <w:pStyle w:val="Bezmezer"/>
              <w:rPr>
                <w:rFonts w:ascii="Century Gothic" w:hAnsi="Century Gothic"/>
                <w:b/>
              </w:rPr>
            </w:pPr>
            <w:r w:rsidRPr="0052603D">
              <w:rPr>
                <w:rFonts w:ascii="Century Gothic" w:hAnsi="Century Gothic"/>
                <w:b/>
              </w:rPr>
              <w:t xml:space="preserve">NI03_22 SEMINÁŘ K BAKALÁŘSKÉ DIPLOMOVÉ PRÁCI </w:t>
            </w:r>
          </w:p>
          <w:p w:rsidR="0052603D" w:rsidRPr="0052603D" w:rsidRDefault="0052603D" w:rsidP="0052603D">
            <w:pPr>
              <w:pStyle w:val="Bezmezer"/>
              <w:rPr>
                <w:rFonts w:ascii="Century Gothic" w:hAnsi="Century Gothic"/>
              </w:rPr>
            </w:pPr>
            <w:r>
              <w:rPr>
                <w:rFonts w:ascii="Century Gothic" w:hAnsi="Century Gothic"/>
              </w:rPr>
              <w:t xml:space="preserve">&amp; </w:t>
            </w:r>
            <w:r w:rsidRPr="0052603D">
              <w:rPr>
                <w:rFonts w:ascii="Century Gothic" w:hAnsi="Century Gothic"/>
              </w:rPr>
              <w:t xml:space="preserve">NI03_24 Seminář k bakalářské oborové práci  </w:t>
            </w:r>
          </w:p>
          <w:p w:rsidR="0052603D" w:rsidRDefault="0052603D" w:rsidP="00EB1521">
            <w:pPr>
              <w:pStyle w:val="Bezmezer"/>
              <w:ind w:left="708"/>
              <w:rPr>
                <w:rFonts w:ascii="Century Gothic" w:hAnsi="Century Gothic"/>
              </w:rPr>
            </w:pPr>
          </w:p>
          <w:p w:rsidR="0052603D" w:rsidRPr="0052603D" w:rsidRDefault="0052603D" w:rsidP="00EB1521">
            <w:pPr>
              <w:pStyle w:val="Bezmezer"/>
              <w:ind w:left="708"/>
              <w:rPr>
                <w:rFonts w:ascii="Century Gothic" w:hAnsi="Century Gothic"/>
                <w:sz w:val="18"/>
                <w:szCs w:val="18"/>
              </w:rPr>
            </w:pPr>
            <w:r w:rsidRPr="0052603D">
              <w:rPr>
                <w:rFonts w:ascii="Century Gothic" w:hAnsi="Century Gothic"/>
                <w:sz w:val="18"/>
                <w:szCs w:val="18"/>
              </w:rPr>
              <w:t xml:space="preserve">Lic. Sofie </w:t>
            </w:r>
            <w:proofErr w:type="spellStart"/>
            <w:r w:rsidRPr="0052603D">
              <w:rPr>
                <w:rFonts w:ascii="Century Gothic" w:hAnsi="Century Gothic"/>
                <w:sz w:val="18"/>
                <w:szCs w:val="18"/>
              </w:rPr>
              <w:t>Royeaerd</w:t>
            </w:r>
            <w:proofErr w:type="spellEnd"/>
            <w:r w:rsidRPr="0052603D">
              <w:rPr>
                <w:rFonts w:ascii="Century Gothic" w:hAnsi="Century Gothic"/>
                <w:sz w:val="18"/>
                <w:szCs w:val="18"/>
              </w:rPr>
              <w:t xml:space="preserve">, </w:t>
            </w:r>
            <w:proofErr w:type="gramStart"/>
            <w:r w:rsidRPr="0052603D">
              <w:rPr>
                <w:rFonts w:ascii="Century Gothic" w:hAnsi="Century Gothic"/>
                <w:sz w:val="18"/>
                <w:szCs w:val="18"/>
              </w:rPr>
              <w:t>M.A.</w:t>
            </w:r>
            <w:proofErr w:type="gramEnd"/>
          </w:p>
          <w:p w:rsidR="0052603D" w:rsidRPr="0052603D" w:rsidRDefault="0052603D" w:rsidP="00EB1521">
            <w:pPr>
              <w:pStyle w:val="Bezmezer"/>
              <w:ind w:left="708"/>
              <w:rPr>
                <w:rFonts w:ascii="Century Gothic" w:hAnsi="Century Gothic"/>
                <w:sz w:val="18"/>
                <w:szCs w:val="18"/>
              </w:rPr>
            </w:pPr>
            <w:r w:rsidRPr="0052603D">
              <w:rPr>
                <w:rFonts w:ascii="Century Gothic" w:hAnsi="Century Gothic"/>
                <w:sz w:val="18"/>
                <w:szCs w:val="18"/>
              </w:rPr>
              <w:t xml:space="preserve">Ústav germanistiky, nordistiky a </w:t>
            </w:r>
            <w:proofErr w:type="spellStart"/>
            <w:r w:rsidRPr="0052603D">
              <w:rPr>
                <w:rFonts w:ascii="Century Gothic" w:hAnsi="Century Gothic"/>
                <w:sz w:val="18"/>
                <w:szCs w:val="18"/>
              </w:rPr>
              <w:t>nederlandistiky</w:t>
            </w:r>
            <w:proofErr w:type="spellEnd"/>
          </w:p>
          <w:p w:rsidR="0052603D" w:rsidRPr="0052603D" w:rsidRDefault="0052603D" w:rsidP="00EB1521">
            <w:pPr>
              <w:pStyle w:val="Bezmezer"/>
              <w:ind w:left="708"/>
              <w:rPr>
                <w:rFonts w:ascii="Century Gothic" w:hAnsi="Century Gothic"/>
                <w:sz w:val="18"/>
                <w:szCs w:val="18"/>
              </w:rPr>
            </w:pPr>
            <w:r w:rsidRPr="0052603D">
              <w:rPr>
                <w:rFonts w:ascii="Century Gothic" w:hAnsi="Century Gothic"/>
                <w:sz w:val="18"/>
                <w:szCs w:val="18"/>
              </w:rPr>
              <w:t>Arna Nováka 1</w:t>
            </w:r>
          </w:p>
          <w:p w:rsidR="0052603D" w:rsidRPr="0052603D" w:rsidRDefault="0052603D" w:rsidP="00EB1521">
            <w:pPr>
              <w:pStyle w:val="Bezmezer"/>
              <w:ind w:left="708"/>
              <w:rPr>
                <w:rFonts w:ascii="Century Gothic" w:hAnsi="Century Gothic"/>
                <w:sz w:val="18"/>
                <w:szCs w:val="18"/>
              </w:rPr>
            </w:pPr>
            <w:r w:rsidRPr="0052603D">
              <w:rPr>
                <w:rFonts w:ascii="Century Gothic" w:hAnsi="Century Gothic"/>
                <w:sz w:val="18"/>
                <w:szCs w:val="18"/>
              </w:rPr>
              <w:t>602 00 Brno CZ</w:t>
            </w:r>
          </w:p>
          <w:p w:rsidR="0052603D" w:rsidRPr="008E2AE4" w:rsidRDefault="0052603D" w:rsidP="008E2AE4">
            <w:pPr>
              <w:pStyle w:val="Bezmezer"/>
              <w:ind w:left="708"/>
              <w:rPr>
                <w:rFonts w:ascii="Century Gothic" w:hAnsi="Century Gothic"/>
                <w:sz w:val="18"/>
                <w:szCs w:val="18"/>
              </w:rPr>
            </w:pPr>
            <w:r w:rsidRPr="0052603D">
              <w:rPr>
                <w:rFonts w:ascii="Century Gothic" w:hAnsi="Century Gothic"/>
                <w:sz w:val="18"/>
                <w:szCs w:val="18"/>
              </w:rPr>
              <w:t>sofie.royeaerd@gmail.com</w:t>
            </w:r>
            <w:r w:rsidRPr="0052603D">
              <w:rPr>
                <w:rFonts w:ascii="Century Gothic" w:hAnsi="Century Gothic"/>
              </w:rPr>
              <w:t xml:space="preserve"> </w:t>
            </w:r>
          </w:p>
        </w:tc>
      </w:tr>
    </w:tbl>
    <w:p w:rsidR="0052603D" w:rsidRDefault="0052603D" w:rsidP="0052603D">
      <w:pPr>
        <w:pStyle w:val="Bezmezer"/>
        <w:rPr>
          <w:rFonts w:ascii="Century Gothic" w:hAnsi="Century Gothic"/>
          <w:sz w:val="28"/>
          <w:szCs w:val="28"/>
        </w:rPr>
      </w:pPr>
    </w:p>
    <w:p w:rsidR="0052603D" w:rsidRPr="006754BD" w:rsidRDefault="0052603D" w:rsidP="0052603D">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Doel en inhoud</w:t>
      </w:r>
    </w:p>
    <w:p w:rsidR="008E2AE4" w:rsidRPr="008E2AE4" w:rsidRDefault="0052603D" w:rsidP="008E2AE4">
      <w:pPr>
        <w:pStyle w:val="Bezmezer"/>
        <w:ind w:firstLine="454"/>
        <w:rPr>
          <w:rFonts w:ascii="Century Gothic" w:hAnsi="Century Gothic"/>
          <w:sz w:val="20"/>
          <w:szCs w:val="20"/>
        </w:rPr>
      </w:pPr>
      <w:r w:rsidRPr="008E2AE4">
        <w:rPr>
          <w:rFonts w:ascii="Century Gothic" w:hAnsi="Century Gothic"/>
          <w:sz w:val="20"/>
          <w:szCs w:val="20"/>
        </w:rPr>
        <w:t>Het scriptieseminaar bestaat uit een collegereeks met opdrachten en individuele consultaties met de scriptiebegeleider.</w:t>
      </w:r>
      <w:r w:rsidR="00BE1A63" w:rsidRPr="008E2AE4">
        <w:rPr>
          <w:rFonts w:ascii="Century Gothic" w:hAnsi="Century Gothic"/>
          <w:sz w:val="20"/>
          <w:szCs w:val="20"/>
        </w:rPr>
        <w:t xml:space="preserve"> </w:t>
      </w:r>
    </w:p>
    <w:p w:rsidR="008E2AE4" w:rsidRPr="008E2AE4" w:rsidRDefault="00BE1A63" w:rsidP="008E2AE4">
      <w:pPr>
        <w:pStyle w:val="Bezmezer"/>
        <w:ind w:firstLine="454"/>
        <w:rPr>
          <w:rFonts w:ascii="Century Gothic" w:hAnsi="Century Gothic"/>
          <w:sz w:val="20"/>
          <w:szCs w:val="20"/>
        </w:rPr>
      </w:pPr>
      <w:r w:rsidRPr="008E2AE4">
        <w:rPr>
          <w:rFonts w:ascii="Century Gothic" w:hAnsi="Century Gothic"/>
          <w:sz w:val="20"/>
          <w:szCs w:val="20"/>
        </w:rPr>
        <w:t xml:space="preserve">De student neemt in de loop van het semester contact op met één van zijn docenten om het onderwerp en de opzet van de </w:t>
      </w:r>
      <w:proofErr w:type="spellStart"/>
      <w:r w:rsidRPr="008E2AE4">
        <w:rPr>
          <w:rFonts w:ascii="Century Gothic" w:hAnsi="Century Gothic"/>
          <w:sz w:val="20"/>
          <w:szCs w:val="20"/>
        </w:rPr>
        <w:t>bachelorscriptie</w:t>
      </w:r>
      <w:proofErr w:type="spellEnd"/>
      <w:r w:rsidRPr="008E2AE4">
        <w:rPr>
          <w:rFonts w:ascii="Century Gothic" w:hAnsi="Century Gothic"/>
          <w:sz w:val="20"/>
          <w:szCs w:val="20"/>
        </w:rPr>
        <w:t xml:space="preserve"> te bespreken. Meer informatie over het verloop van deze consultaties, afspraken en deadlines met betrekking tot het indienen van de scriptie zijn te vinden in het document “Richtlijnen </w:t>
      </w:r>
      <w:proofErr w:type="spellStart"/>
      <w:r w:rsidRPr="008E2AE4">
        <w:rPr>
          <w:rFonts w:ascii="Century Gothic" w:hAnsi="Century Gothic"/>
          <w:sz w:val="20"/>
          <w:szCs w:val="20"/>
        </w:rPr>
        <w:t>bachelorexamen</w:t>
      </w:r>
      <w:proofErr w:type="spellEnd"/>
      <w:r w:rsidRPr="008E2AE4">
        <w:rPr>
          <w:rFonts w:ascii="Century Gothic" w:hAnsi="Century Gothic"/>
          <w:sz w:val="20"/>
          <w:szCs w:val="20"/>
        </w:rPr>
        <w:t xml:space="preserve">”. </w:t>
      </w:r>
    </w:p>
    <w:p w:rsidR="008E2AE4" w:rsidRPr="008E2AE4" w:rsidRDefault="00BE1A63" w:rsidP="008E2AE4">
      <w:pPr>
        <w:pStyle w:val="Bezmezer"/>
        <w:ind w:firstLine="454"/>
        <w:rPr>
          <w:rFonts w:ascii="Century Gothic" w:hAnsi="Century Gothic"/>
          <w:sz w:val="20"/>
          <w:szCs w:val="20"/>
        </w:rPr>
      </w:pPr>
      <w:proofErr w:type="spellStart"/>
      <w:r w:rsidRPr="008E2AE4">
        <w:rPr>
          <w:rFonts w:ascii="Century Gothic" w:hAnsi="Century Gothic"/>
          <w:sz w:val="20"/>
          <w:szCs w:val="20"/>
        </w:rPr>
        <w:t>Daarnaast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volgen</w:t>
      </w:r>
      <w:proofErr w:type="spellEnd"/>
      <w:r w:rsidRPr="008E2AE4">
        <w:rPr>
          <w:rFonts w:ascii="Century Gothic" w:hAnsi="Century Gothic"/>
          <w:sz w:val="20"/>
          <w:szCs w:val="20"/>
        </w:rPr>
        <w:t xml:space="preserve"> de </w:t>
      </w:r>
      <w:proofErr w:type="spellStart"/>
      <w:r w:rsidRPr="008E2AE4">
        <w:rPr>
          <w:rFonts w:ascii="Century Gothic" w:hAnsi="Century Gothic"/>
          <w:sz w:val="20"/>
          <w:szCs w:val="20"/>
        </w:rPr>
        <w:t>studenten</w:t>
      </w:r>
      <w:proofErr w:type="spellEnd"/>
      <w:r w:rsidRPr="008E2AE4">
        <w:rPr>
          <w:rFonts w:ascii="Century Gothic" w:hAnsi="Century Gothic"/>
          <w:sz w:val="20"/>
          <w:szCs w:val="20"/>
        </w:rPr>
        <w:t xml:space="preserve"> zes colleges waarin ze stapsgewijs leren hoe ze een scriptie moeten schrijven. </w:t>
      </w:r>
      <w:r w:rsidR="00914BD3" w:rsidRPr="008E2AE4">
        <w:rPr>
          <w:rFonts w:ascii="Century Gothic" w:hAnsi="Century Gothic"/>
          <w:sz w:val="20"/>
          <w:szCs w:val="20"/>
        </w:rPr>
        <w:t>In het</w:t>
      </w:r>
      <w:r w:rsidRPr="008E2AE4">
        <w:rPr>
          <w:rFonts w:ascii="Century Gothic" w:hAnsi="Century Gothic"/>
          <w:sz w:val="20"/>
          <w:szCs w:val="20"/>
        </w:rPr>
        <w:t xml:space="preserve"> eerste college wordt ingegaan op het formuleren van de centrale vraagstelling. Ook komt het zoeken naar (secundaire) literatuur aan bod. In het tweede college wordt stilgestaan bij de opbouw van een scriptie. In college drie leren studenten citeren en parafraseren en </w:t>
      </w:r>
      <w:r w:rsidR="00914BD3" w:rsidRPr="008E2AE4">
        <w:rPr>
          <w:rFonts w:ascii="Century Gothic" w:hAnsi="Century Gothic"/>
          <w:sz w:val="20"/>
          <w:szCs w:val="20"/>
        </w:rPr>
        <w:t>in het vierde worden ze vertrouwd gemaakt met formele conventies (</w:t>
      </w:r>
      <w:proofErr w:type="gramStart"/>
      <w:r w:rsidR="00914BD3" w:rsidRPr="008E2AE4">
        <w:rPr>
          <w:rFonts w:ascii="Century Gothic" w:hAnsi="Century Gothic"/>
          <w:sz w:val="20"/>
          <w:szCs w:val="20"/>
        </w:rPr>
        <w:t>m.b.t.</w:t>
      </w:r>
      <w:proofErr w:type="gramEnd"/>
      <w:r w:rsidR="00914BD3" w:rsidRPr="008E2AE4">
        <w:rPr>
          <w:rFonts w:ascii="Century Gothic" w:hAnsi="Century Gothic"/>
          <w:sz w:val="20"/>
          <w:szCs w:val="20"/>
        </w:rPr>
        <w:t xml:space="preserve"> bronverwijzingen in de tekst en in de literatuurlijst). In de laatste twee colleges gaat de aandacht uit naar </w:t>
      </w:r>
      <w:r w:rsidR="00E1484C" w:rsidRPr="008E2AE4">
        <w:rPr>
          <w:rFonts w:ascii="Century Gothic" w:hAnsi="Century Gothic"/>
          <w:sz w:val="20"/>
          <w:szCs w:val="20"/>
        </w:rPr>
        <w:t xml:space="preserve">de talige (stilistische) kant van de scriptie. </w:t>
      </w:r>
    </w:p>
    <w:p w:rsidR="00E1484C" w:rsidRPr="008E2AE4" w:rsidRDefault="00E1484C" w:rsidP="008E2AE4">
      <w:pPr>
        <w:pStyle w:val="Bezmezer"/>
        <w:ind w:firstLine="454"/>
        <w:rPr>
          <w:rFonts w:ascii="Century Gothic" w:hAnsi="Century Gothic"/>
          <w:sz w:val="20"/>
          <w:szCs w:val="20"/>
        </w:rPr>
      </w:pPr>
      <w:r w:rsidRPr="008E2AE4">
        <w:rPr>
          <w:rFonts w:ascii="Century Gothic" w:hAnsi="Century Gothic"/>
          <w:sz w:val="20"/>
          <w:szCs w:val="20"/>
        </w:rPr>
        <w:t xml:space="preserve">De </w:t>
      </w:r>
      <w:proofErr w:type="spellStart"/>
      <w:r w:rsidRPr="008E2AE4">
        <w:rPr>
          <w:rFonts w:ascii="Century Gothic" w:hAnsi="Century Gothic"/>
          <w:sz w:val="20"/>
          <w:szCs w:val="20"/>
        </w:rPr>
        <w:t>colleges</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vinden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om</w:t>
      </w:r>
      <w:proofErr w:type="spellEnd"/>
      <w:r w:rsidRPr="008E2AE4">
        <w:rPr>
          <w:rFonts w:ascii="Century Gothic" w:hAnsi="Century Gothic"/>
          <w:sz w:val="20"/>
          <w:szCs w:val="20"/>
        </w:rPr>
        <w:t xml:space="preserve"> de twee weken op dinsdag plaats. Bij elk college hoort een opdracht die de studenten de week daarna </w:t>
      </w:r>
      <w:r w:rsidR="008E2AE4" w:rsidRPr="008E2AE4">
        <w:rPr>
          <w:rFonts w:ascii="Century Gothic" w:hAnsi="Century Gothic"/>
          <w:sz w:val="20"/>
          <w:szCs w:val="20"/>
        </w:rPr>
        <w:t xml:space="preserve">op papier </w:t>
      </w:r>
      <w:r w:rsidRPr="008E2AE4">
        <w:rPr>
          <w:rFonts w:ascii="Century Gothic" w:hAnsi="Century Gothic"/>
          <w:sz w:val="20"/>
          <w:szCs w:val="20"/>
        </w:rPr>
        <w:t xml:space="preserve">indienen. </w:t>
      </w:r>
      <w:r w:rsidR="008E2AE4">
        <w:rPr>
          <w:rFonts w:ascii="Century Gothic" w:hAnsi="Century Gothic"/>
          <w:sz w:val="20"/>
          <w:szCs w:val="20"/>
        </w:rPr>
        <w:t xml:space="preserve">De </w:t>
      </w:r>
      <w:proofErr w:type="spellStart"/>
      <w:r w:rsidR="008E2AE4">
        <w:rPr>
          <w:rFonts w:ascii="Century Gothic" w:hAnsi="Century Gothic"/>
          <w:sz w:val="20"/>
          <w:szCs w:val="20"/>
        </w:rPr>
        <w:t>opdrachten</w:t>
      </w:r>
      <w:proofErr w:type="spellEnd"/>
      <w:r w:rsidR="008E2AE4">
        <w:rPr>
          <w:rFonts w:ascii="Century Gothic" w:hAnsi="Century Gothic"/>
          <w:sz w:val="20"/>
          <w:szCs w:val="20"/>
        </w:rPr>
        <w:t xml:space="preserve"> </w:t>
      </w:r>
      <w:proofErr w:type="spellStart"/>
      <w:r w:rsidR="008E2AE4">
        <w:rPr>
          <w:rFonts w:ascii="Century Gothic" w:hAnsi="Century Gothic"/>
          <w:sz w:val="20"/>
          <w:szCs w:val="20"/>
        </w:rPr>
        <w:t>staan</w:t>
      </w:r>
      <w:proofErr w:type="spellEnd"/>
      <w:r w:rsidR="008E2AE4">
        <w:rPr>
          <w:rFonts w:ascii="Century Gothic" w:hAnsi="Century Gothic"/>
          <w:sz w:val="20"/>
          <w:szCs w:val="20"/>
        </w:rPr>
        <w:t xml:space="preserve"> in de </w:t>
      </w:r>
      <w:proofErr w:type="spellStart"/>
      <w:r w:rsidR="008E2AE4">
        <w:rPr>
          <w:rFonts w:ascii="Century Gothic" w:hAnsi="Century Gothic"/>
          <w:sz w:val="20"/>
          <w:szCs w:val="20"/>
        </w:rPr>
        <w:t>syllabus</w:t>
      </w:r>
      <w:proofErr w:type="spellEnd"/>
      <w:r w:rsidR="008E2AE4">
        <w:rPr>
          <w:rFonts w:ascii="Century Gothic" w:hAnsi="Century Gothic"/>
          <w:sz w:val="20"/>
          <w:szCs w:val="20"/>
        </w:rPr>
        <w:t xml:space="preserve">. </w:t>
      </w:r>
      <w:proofErr w:type="spellStart"/>
      <w:r w:rsidRPr="008E2AE4">
        <w:rPr>
          <w:rFonts w:ascii="Century Gothic" w:hAnsi="Century Gothic"/>
          <w:sz w:val="20"/>
          <w:szCs w:val="20"/>
        </w:rPr>
        <w:t>We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spreken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af</w:t>
      </w:r>
      <w:proofErr w:type="spellEnd"/>
      <w:r w:rsidRPr="008E2AE4">
        <w:rPr>
          <w:rFonts w:ascii="Century Gothic" w:hAnsi="Century Gothic"/>
          <w:sz w:val="20"/>
          <w:szCs w:val="20"/>
        </w:rPr>
        <w:t xml:space="preserve"> dat de studenten deze opdrachten </w:t>
      </w:r>
      <w:proofErr w:type="spellStart"/>
      <w:r w:rsidR="008E2AE4">
        <w:rPr>
          <w:rFonts w:ascii="Century Gothic" w:hAnsi="Century Gothic"/>
          <w:sz w:val="20"/>
          <w:szCs w:val="20"/>
        </w:rPr>
        <w:t>aan</w:t>
      </w:r>
      <w:proofErr w:type="spellEnd"/>
      <w:r w:rsidR="008E2AE4" w:rsidRPr="008E2AE4">
        <w:rPr>
          <w:rFonts w:ascii="Century Gothic" w:hAnsi="Century Gothic"/>
          <w:sz w:val="20"/>
          <w:szCs w:val="20"/>
        </w:rPr>
        <w:t xml:space="preserve"> de docent </w:t>
      </w:r>
      <w:proofErr w:type="spellStart"/>
      <w:r w:rsidR="008E2AE4" w:rsidRPr="008E2AE4">
        <w:rPr>
          <w:rFonts w:ascii="Century Gothic" w:hAnsi="Century Gothic"/>
          <w:sz w:val="20"/>
          <w:szCs w:val="20"/>
        </w:rPr>
        <w:t>geven</w:t>
      </w:r>
      <w:proofErr w:type="spellEnd"/>
      <w:r w:rsidRPr="008E2AE4">
        <w:rPr>
          <w:rFonts w:ascii="Century Gothic" w:hAnsi="Century Gothic"/>
          <w:sz w:val="20"/>
          <w:szCs w:val="20"/>
        </w:rPr>
        <w:t xml:space="preserve"> </w:t>
      </w:r>
      <w:proofErr w:type="spellStart"/>
      <w:r w:rsidR="008E2AE4">
        <w:rPr>
          <w:rFonts w:ascii="Century Gothic" w:hAnsi="Century Gothic"/>
          <w:sz w:val="20"/>
          <w:szCs w:val="20"/>
        </w:rPr>
        <w:t>tijdens</w:t>
      </w:r>
      <w:proofErr w:type="spellEnd"/>
      <w:r w:rsidRPr="008E2AE4">
        <w:rPr>
          <w:rFonts w:ascii="Century Gothic" w:hAnsi="Century Gothic"/>
          <w:sz w:val="20"/>
          <w:szCs w:val="20"/>
        </w:rPr>
        <w:t xml:space="preserve"> het college taalverwerving op donderdag. </w:t>
      </w:r>
    </w:p>
    <w:p w:rsidR="008E2AE4" w:rsidRPr="008E2AE4" w:rsidRDefault="008E2AE4" w:rsidP="008E2AE4">
      <w:pPr>
        <w:pStyle w:val="Bezmezer"/>
        <w:ind w:firstLine="454"/>
        <w:rPr>
          <w:rFonts w:ascii="Century Gothic" w:hAnsi="Century Gothic"/>
        </w:rPr>
      </w:pPr>
    </w:p>
    <w:p w:rsidR="008E2AE4" w:rsidRPr="006754BD" w:rsidRDefault="008E2AE4" w:rsidP="008E2AE4">
      <w:pPr>
        <w:pStyle w:val="Bezmezer"/>
        <w:rPr>
          <w:rFonts w:ascii="Century Gothic" w:hAnsi="Century Gothic"/>
          <w:b/>
          <w:smallCaps/>
          <w:sz w:val="32"/>
          <w:szCs w:val="32"/>
          <w:lang w:val="nl-BE"/>
        </w:rPr>
      </w:pPr>
      <w:r w:rsidRPr="006754BD">
        <w:rPr>
          <w:rFonts w:ascii="Century Gothic" w:hAnsi="Century Gothic"/>
          <w:b/>
          <w:smallCaps/>
          <w:sz w:val="32"/>
          <w:szCs w:val="32"/>
          <w:lang w:val="nl-BE"/>
        </w:rPr>
        <w:t>Overzicht colleges en opdrachten</w:t>
      </w:r>
    </w:p>
    <w:p w:rsidR="008E2AE4" w:rsidRPr="006754BD" w:rsidRDefault="008E2AE4" w:rsidP="008E2AE4">
      <w:pPr>
        <w:pStyle w:val="Bezmezer"/>
        <w:rPr>
          <w:sz w:val="32"/>
          <w:szCs w:val="32"/>
          <w:lang w:val="nl-BE"/>
        </w:rPr>
      </w:pPr>
    </w:p>
    <w:p w:rsidR="008E2AE4" w:rsidRPr="006754BD" w:rsidRDefault="008E2AE4" w:rsidP="008E2AE4">
      <w:pPr>
        <w:numPr>
          <w:ilvl w:val="0"/>
          <w:numId w:val="1"/>
        </w:numPr>
        <w:spacing w:after="0" w:line="240" w:lineRule="auto"/>
        <w:rPr>
          <w:rFonts w:ascii="Century Gothic" w:eastAsia="Calibri" w:hAnsi="Century Gothic" w:cs="Times New Roman"/>
          <w:sz w:val="20"/>
          <w:szCs w:val="20"/>
        </w:rPr>
      </w:pPr>
      <w:r w:rsidRPr="006754BD">
        <w:rPr>
          <w:rFonts w:ascii="Century Gothic" w:eastAsia="Calibri" w:hAnsi="Century Gothic" w:cs="Times New Roman"/>
          <w:b/>
          <w:sz w:val="20"/>
          <w:szCs w:val="20"/>
        </w:rPr>
        <w:t>Hoe begin ik aan een scriptie?</w:t>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t xml:space="preserve">College op </w:t>
      </w:r>
      <w:r>
        <w:rPr>
          <w:rFonts w:ascii="Century Gothic" w:eastAsia="Calibri" w:hAnsi="Century Gothic" w:cs="Times New Roman"/>
          <w:sz w:val="20"/>
          <w:szCs w:val="20"/>
        </w:rPr>
        <w:t>29</w:t>
      </w:r>
      <w:r w:rsidRPr="006754BD">
        <w:rPr>
          <w:rFonts w:ascii="Century Gothic" w:eastAsia="Calibri" w:hAnsi="Century Gothic" w:cs="Times New Roman"/>
          <w:sz w:val="20"/>
          <w:szCs w:val="20"/>
        </w:rPr>
        <w:t>/</w:t>
      </w:r>
      <w:r>
        <w:rPr>
          <w:rFonts w:ascii="Century Gothic" w:eastAsia="Calibri" w:hAnsi="Century Gothic" w:cs="Times New Roman"/>
          <w:sz w:val="20"/>
          <w:szCs w:val="20"/>
        </w:rPr>
        <w:t>09</w:t>
      </w:r>
      <w:r w:rsidRPr="006754BD">
        <w:rPr>
          <w:rFonts w:ascii="Century Gothic" w:eastAsia="Calibri" w:hAnsi="Century Gothic" w:cs="Times New Roman"/>
          <w:sz w:val="20"/>
          <w:szCs w:val="20"/>
        </w:rPr>
        <w:t>/2015</w:t>
      </w:r>
    </w:p>
    <w:p w:rsidR="008E2AE4" w:rsidRPr="006754BD" w:rsidRDefault="008E2AE4" w:rsidP="008E2AE4">
      <w:pPr>
        <w:spacing w:after="0" w:line="240" w:lineRule="auto"/>
        <w:ind w:left="360"/>
        <w:rPr>
          <w:rFonts w:ascii="Century Gothic" w:eastAsia="Calibri" w:hAnsi="Century Gothic" w:cs="Times New Roman"/>
          <w:sz w:val="20"/>
          <w:szCs w:val="20"/>
        </w:rPr>
      </w:pPr>
    </w:p>
    <w:p w:rsidR="008E2AE4" w:rsidRPr="006754BD" w:rsidRDefault="008E2AE4" w:rsidP="008E2AE4">
      <w:pPr>
        <w:spacing w:after="0" w:line="240" w:lineRule="auto"/>
        <w:ind w:firstLine="360"/>
        <w:rPr>
          <w:rFonts w:ascii="Century Gothic" w:eastAsia="Calibri" w:hAnsi="Century Gothic" w:cs="Times New Roman"/>
          <w:sz w:val="20"/>
          <w:szCs w:val="20"/>
        </w:rPr>
      </w:pPr>
      <w:r w:rsidRPr="006754BD">
        <w:rPr>
          <w:rFonts w:ascii="Century Gothic" w:eastAsia="Calibri" w:hAnsi="Century Gothic" w:cs="Times New Roman"/>
          <w:sz w:val="20"/>
          <w:szCs w:val="20"/>
        </w:rPr>
        <w:t>Opdrachten 1.4.1 en 1.4.2</w:t>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t xml:space="preserve">Deadline: </w:t>
      </w:r>
      <w:r>
        <w:rPr>
          <w:rFonts w:ascii="Century Gothic" w:eastAsia="Calibri" w:hAnsi="Century Gothic" w:cs="Times New Roman"/>
          <w:sz w:val="20"/>
          <w:szCs w:val="20"/>
        </w:rPr>
        <w:t>08</w:t>
      </w:r>
      <w:r w:rsidRPr="006754BD">
        <w:rPr>
          <w:rFonts w:ascii="Century Gothic" w:eastAsia="Calibri" w:hAnsi="Century Gothic" w:cs="Times New Roman"/>
          <w:sz w:val="20"/>
          <w:szCs w:val="20"/>
        </w:rPr>
        <w:t>/</w:t>
      </w:r>
      <w:r>
        <w:rPr>
          <w:rFonts w:ascii="Century Gothic" w:eastAsia="Calibri" w:hAnsi="Century Gothic" w:cs="Times New Roman"/>
          <w:sz w:val="20"/>
          <w:szCs w:val="20"/>
        </w:rPr>
        <w:t>10</w:t>
      </w:r>
      <w:r w:rsidRPr="006754BD">
        <w:rPr>
          <w:rFonts w:ascii="Century Gothic" w:eastAsia="Calibri" w:hAnsi="Century Gothic" w:cs="Times New Roman"/>
          <w:sz w:val="20"/>
          <w:szCs w:val="20"/>
        </w:rPr>
        <w:t>/2015</w:t>
      </w:r>
    </w:p>
    <w:p w:rsidR="008E2AE4" w:rsidRPr="006754BD" w:rsidRDefault="008E2AE4" w:rsidP="008E2AE4">
      <w:pPr>
        <w:spacing w:after="0" w:line="240" w:lineRule="auto"/>
        <w:ind w:left="360"/>
        <w:rPr>
          <w:rFonts w:ascii="Century Gothic" w:eastAsia="Calibri" w:hAnsi="Century Gothic" w:cs="Times New Roman"/>
          <w:sz w:val="20"/>
          <w:szCs w:val="20"/>
        </w:rPr>
      </w:pPr>
    </w:p>
    <w:p w:rsidR="008E2AE4" w:rsidRPr="006754BD" w:rsidRDefault="008E2AE4" w:rsidP="008E2AE4">
      <w:pPr>
        <w:numPr>
          <w:ilvl w:val="0"/>
          <w:numId w:val="1"/>
        </w:numPr>
        <w:spacing w:after="0" w:line="240" w:lineRule="auto"/>
        <w:rPr>
          <w:rFonts w:ascii="Century Gothic" w:eastAsia="Calibri" w:hAnsi="Century Gothic" w:cs="Times New Roman"/>
          <w:sz w:val="20"/>
          <w:szCs w:val="20"/>
        </w:rPr>
      </w:pPr>
      <w:r w:rsidRPr="006754BD">
        <w:rPr>
          <w:rFonts w:ascii="Century Gothic" w:eastAsia="Calibri" w:hAnsi="Century Gothic" w:cs="Times New Roman"/>
          <w:b/>
          <w:sz w:val="20"/>
          <w:szCs w:val="20"/>
        </w:rPr>
        <w:t>Hoe is een scriptie opgebouwd?</w:t>
      </w:r>
      <w:r w:rsidRPr="006754BD">
        <w:rPr>
          <w:rFonts w:ascii="Century Gothic" w:eastAsia="Calibri" w:hAnsi="Century Gothic" w:cs="Times New Roman"/>
          <w:b/>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t xml:space="preserve">College op </w:t>
      </w:r>
      <w:r>
        <w:rPr>
          <w:rFonts w:ascii="Century Gothic" w:eastAsia="Calibri" w:hAnsi="Century Gothic" w:cs="Times New Roman"/>
          <w:sz w:val="20"/>
          <w:szCs w:val="20"/>
        </w:rPr>
        <w:t>13</w:t>
      </w:r>
      <w:r w:rsidRPr="006754BD">
        <w:rPr>
          <w:rFonts w:ascii="Century Gothic" w:eastAsia="Calibri" w:hAnsi="Century Gothic" w:cs="Times New Roman"/>
          <w:sz w:val="20"/>
          <w:szCs w:val="20"/>
        </w:rPr>
        <w:t>/</w:t>
      </w:r>
      <w:r>
        <w:rPr>
          <w:rFonts w:ascii="Century Gothic" w:eastAsia="Calibri" w:hAnsi="Century Gothic" w:cs="Times New Roman"/>
          <w:sz w:val="20"/>
          <w:szCs w:val="20"/>
        </w:rPr>
        <w:t>10</w:t>
      </w:r>
      <w:r w:rsidRPr="006754BD">
        <w:rPr>
          <w:rFonts w:ascii="Century Gothic" w:eastAsia="Calibri" w:hAnsi="Century Gothic" w:cs="Times New Roman"/>
          <w:sz w:val="20"/>
          <w:szCs w:val="20"/>
        </w:rPr>
        <w:t>/2015</w:t>
      </w:r>
    </w:p>
    <w:p w:rsidR="008E2AE4" w:rsidRPr="006754BD" w:rsidRDefault="008E2AE4" w:rsidP="008E2AE4">
      <w:pPr>
        <w:spacing w:after="0" w:line="240" w:lineRule="auto"/>
        <w:rPr>
          <w:rFonts w:ascii="Century Gothic" w:eastAsia="Calibri" w:hAnsi="Century Gothic" w:cs="Times New Roman"/>
          <w:sz w:val="20"/>
          <w:szCs w:val="20"/>
        </w:rPr>
      </w:pPr>
    </w:p>
    <w:p w:rsidR="008E2AE4" w:rsidRPr="006754BD" w:rsidRDefault="008E2AE4" w:rsidP="008E2AE4">
      <w:pPr>
        <w:spacing w:after="0" w:line="240" w:lineRule="auto"/>
        <w:ind w:firstLine="360"/>
        <w:rPr>
          <w:rFonts w:ascii="Century Gothic" w:eastAsia="Calibri" w:hAnsi="Century Gothic" w:cs="Times New Roman"/>
          <w:sz w:val="20"/>
          <w:szCs w:val="20"/>
        </w:rPr>
      </w:pPr>
      <w:r w:rsidRPr="006754BD">
        <w:rPr>
          <w:rFonts w:ascii="Century Gothic" w:eastAsia="Calibri" w:hAnsi="Century Gothic" w:cs="Times New Roman"/>
          <w:sz w:val="20"/>
          <w:szCs w:val="20"/>
        </w:rPr>
        <w:t>Opdrachten 2.6.1 en 2.6.2</w:t>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t xml:space="preserve">Deadline: </w:t>
      </w:r>
      <w:r>
        <w:rPr>
          <w:rFonts w:ascii="Century Gothic" w:eastAsia="Calibri" w:hAnsi="Century Gothic" w:cs="Times New Roman"/>
          <w:sz w:val="20"/>
          <w:szCs w:val="20"/>
        </w:rPr>
        <w:t>22</w:t>
      </w:r>
      <w:r w:rsidRPr="006754BD">
        <w:rPr>
          <w:rFonts w:ascii="Century Gothic" w:eastAsia="Calibri" w:hAnsi="Century Gothic" w:cs="Times New Roman"/>
          <w:sz w:val="20"/>
          <w:szCs w:val="20"/>
        </w:rPr>
        <w:t>/</w:t>
      </w:r>
      <w:r>
        <w:rPr>
          <w:rFonts w:ascii="Century Gothic" w:eastAsia="Calibri" w:hAnsi="Century Gothic" w:cs="Times New Roman"/>
          <w:sz w:val="20"/>
          <w:szCs w:val="20"/>
        </w:rPr>
        <w:t>10</w:t>
      </w:r>
      <w:r w:rsidRPr="006754BD">
        <w:rPr>
          <w:rFonts w:ascii="Century Gothic" w:eastAsia="Calibri" w:hAnsi="Century Gothic" w:cs="Times New Roman"/>
          <w:sz w:val="20"/>
          <w:szCs w:val="20"/>
        </w:rPr>
        <w:t>/2015</w:t>
      </w:r>
    </w:p>
    <w:p w:rsidR="008E2AE4" w:rsidRPr="006754BD" w:rsidRDefault="008E2AE4" w:rsidP="008E2AE4">
      <w:pPr>
        <w:spacing w:after="0" w:line="240" w:lineRule="auto"/>
        <w:rPr>
          <w:rFonts w:ascii="Century Gothic" w:eastAsia="Calibri" w:hAnsi="Century Gothic" w:cs="Times New Roman"/>
          <w:sz w:val="20"/>
          <w:szCs w:val="20"/>
        </w:rPr>
      </w:pPr>
    </w:p>
    <w:p w:rsidR="008E2AE4" w:rsidRPr="006754BD" w:rsidRDefault="008E2AE4" w:rsidP="008E2AE4">
      <w:pPr>
        <w:numPr>
          <w:ilvl w:val="0"/>
          <w:numId w:val="1"/>
        </w:numPr>
        <w:spacing w:after="0" w:line="240" w:lineRule="auto"/>
        <w:rPr>
          <w:rFonts w:ascii="Century Gothic" w:eastAsia="Calibri" w:hAnsi="Century Gothic" w:cs="Times New Roman"/>
          <w:sz w:val="20"/>
          <w:szCs w:val="20"/>
        </w:rPr>
      </w:pPr>
      <w:r w:rsidRPr="006754BD">
        <w:rPr>
          <w:rFonts w:ascii="Century Gothic" w:eastAsia="Calibri" w:hAnsi="Century Gothic" w:cs="Times New Roman"/>
          <w:b/>
          <w:sz w:val="20"/>
          <w:szCs w:val="20"/>
        </w:rPr>
        <w:t>Hoe verwerk ik literatuur in een scriptie?</w:t>
      </w:r>
      <w:r w:rsidRPr="006754BD">
        <w:rPr>
          <w:rFonts w:ascii="Century Gothic" w:eastAsia="Calibri" w:hAnsi="Century Gothic" w:cs="Times New Roman"/>
          <w:b/>
          <w:sz w:val="20"/>
          <w:szCs w:val="20"/>
        </w:rPr>
        <w:tab/>
      </w:r>
      <w:r w:rsidRPr="006754BD">
        <w:rPr>
          <w:rFonts w:ascii="Century Gothic" w:eastAsia="Calibri" w:hAnsi="Century Gothic" w:cs="Times New Roman"/>
          <w:sz w:val="20"/>
          <w:szCs w:val="20"/>
        </w:rPr>
        <w:tab/>
        <w:t xml:space="preserve">College op </w:t>
      </w:r>
      <w:r>
        <w:rPr>
          <w:rFonts w:ascii="Century Gothic" w:eastAsia="Calibri" w:hAnsi="Century Gothic" w:cs="Times New Roman"/>
          <w:sz w:val="20"/>
          <w:szCs w:val="20"/>
        </w:rPr>
        <w:t>27</w:t>
      </w:r>
      <w:r w:rsidRPr="006754BD">
        <w:rPr>
          <w:rFonts w:ascii="Century Gothic" w:eastAsia="Calibri" w:hAnsi="Century Gothic" w:cs="Times New Roman"/>
          <w:sz w:val="20"/>
          <w:szCs w:val="20"/>
        </w:rPr>
        <w:t>/</w:t>
      </w:r>
      <w:r>
        <w:rPr>
          <w:rFonts w:ascii="Century Gothic" w:eastAsia="Calibri" w:hAnsi="Century Gothic" w:cs="Times New Roman"/>
          <w:sz w:val="20"/>
          <w:szCs w:val="20"/>
        </w:rPr>
        <w:t>10</w:t>
      </w:r>
      <w:r w:rsidRPr="006754BD">
        <w:rPr>
          <w:rFonts w:ascii="Century Gothic" w:eastAsia="Calibri" w:hAnsi="Century Gothic" w:cs="Times New Roman"/>
          <w:sz w:val="20"/>
          <w:szCs w:val="20"/>
        </w:rPr>
        <w:t>/2015</w:t>
      </w:r>
    </w:p>
    <w:p w:rsidR="008E2AE4" w:rsidRPr="006754BD" w:rsidRDefault="008E2AE4" w:rsidP="008E2AE4">
      <w:pPr>
        <w:spacing w:after="0" w:line="240" w:lineRule="auto"/>
        <w:rPr>
          <w:rFonts w:ascii="Century Gothic" w:eastAsia="Calibri" w:hAnsi="Century Gothic" w:cs="Times New Roman"/>
          <w:sz w:val="20"/>
          <w:szCs w:val="20"/>
        </w:rPr>
      </w:pPr>
    </w:p>
    <w:p w:rsidR="008E2AE4" w:rsidRPr="006754BD" w:rsidRDefault="008E2AE4" w:rsidP="008E2AE4">
      <w:pPr>
        <w:spacing w:after="0" w:line="240" w:lineRule="auto"/>
        <w:ind w:firstLine="360"/>
        <w:rPr>
          <w:rFonts w:ascii="Century Gothic" w:eastAsia="Calibri" w:hAnsi="Century Gothic" w:cs="Times New Roman"/>
          <w:sz w:val="20"/>
          <w:szCs w:val="20"/>
        </w:rPr>
      </w:pPr>
      <w:r w:rsidRPr="006754BD">
        <w:rPr>
          <w:rFonts w:ascii="Century Gothic" w:eastAsia="Calibri" w:hAnsi="Century Gothic" w:cs="Times New Roman"/>
          <w:sz w:val="20"/>
          <w:szCs w:val="20"/>
        </w:rPr>
        <w:t>Opdrachten 3.5.1 en 3.5.2</w:t>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t xml:space="preserve">Deadline: </w:t>
      </w:r>
      <w:r>
        <w:rPr>
          <w:rFonts w:ascii="Century Gothic" w:eastAsia="Calibri" w:hAnsi="Century Gothic" w:cs="Times New Roman"/>
          <w:sz w:val="20"/>
          <w:szCs w:val="20"/>
        </w:rPr>
        <w:t>05</w:t>
      </w:r>
      <w:r w:rsidRPr="006754BD">
        <w:rPr>
          <w:rFonts w:ascii="Century Gothic" w:eastAsia="Calibri" w:hAnsi="Century Gothic" w:cs="Times New Roman"/>
          <w:sz w:val="20"/>
          <w:szCs w:val="20"/>
        </w:rPr>
        <w:t>/</w:t>
      </w:r>
      <w:r>
        <w:rPr>
          <w:rFonts w:ascii="Century Gothic" w:eastAsia="Calibri" w:hAnsi="Century Gothic" w:cs="Times New Roman"/>
          <w:sz w:val="20"/>
          <w:szCs w:val="20"/>
        </w:rPr>
        <w:t>11</w:t>
      </w:r>
      <w:r w:rsidRPr="006754BD">
        <w:rPr>
          <w:rFonts w:ascii="Century Gothic" w:eastAsia="Calibri" w:hAnsi="Century Gothic" w:cs="Times New Roman"/>
          <w:sz w:val="20"/>
          <w:szCs w:val="20"/>
        </w:rPr>
        <w:t>/2015</w:t>
      </w:r>
    </w:p>
    <w:p w:rsidR="008E2AE4" w:rsidRPr="006754BD" w:rsidRDefault="008E2AE4" w:rsidP="008E2AE4">
      <w:pPr>
        <w:spacing w:after="0" w:line="240" w:lineRule="auto"/>
        <w:rPr>
          <w:rFonts w:ascii="Century Gothic" w:eastAsia="Calibri" w:hAnsi="Century Gothic" w:cs="Times New Roman"/>
          <w:sz w:val="20"/>
          <w:szCs w:val="20"/>
        </w:rPr>
      </w:pPr>
    </w:p>
    <w:p w:rsidR="008E2AE4" w:rsidRPr="006754BD" w:rsidRDefault="008E2AE4" w:rsidP="008E2AE4">
      <w:pPr>
        <w:numPr>
          <w:ilvl w:val="0"/>
          <w:numId w:val="1"/>
        </w:numPr>
        <w:spacing w:after="0" w:line="240" w:lineRule="auto"/>
        <w:rPr>
          <w:rFonts w:ascii="Century Gothic" w:eastAsia="Calibri" w:hAnsi="Century Gothic" w:cs="Times New Roman"/>
          <w:sz w:val="20"/>
          <w:szCs w:val="20"/>
        </w:rPr>
      </w:pPr>
      <w:r w:rsidRPr="006754BD">
        <w:rPr>
          <w:rFonts w:ascii="Century Gothic" w:eastAsia="Calibri" w:hAnsi="Century Gothic" w:cs="Times New Roman"/>
          <w:b/>
          <w:sz w:val="20"/>
          <w:szCs w:val="20"/>
        </w:rPr>
        <w:t>Hoe verwijs ik naar bronnen in een scriptie?</w:t>
      </w:r>
      <w:r w:rsidRPr="006754BD">
        <w:rPr>
          <w:rFonts w:ascii="Century Gothic" w:eastAsia="Calibri" w:hAnsi="Century Gothic" w:cs="Times New Roman"/>
          <w:sz w:val="20"/>
          <w:szCs w:val="20"/>
        </w:rPr>
        <w:tab/>
        <w:t xml:space="preserve">College op </w:t>
      </w:r>
      <w:r>
        <w:rPr>
          <w:rFonts w:ascii="Century Gothic" w:eastAsia="Calibri" w:hAnsi="Century Gothic" w:cs="Times New Roman"/>
          <w:sz w:val="20"/>
          <w:szCs w:val="20"/>
        </w:rPr>
        <w:t>10</w:t>
      </w:r>
      <w:r w:rsidRPr="006754BD">
        <w:rPr>
          <w:rFonts w:ascii="Century Gothic" w:eastAsia="Calibri" w:hAnsi="Century Gothic" w:cs="Times New Roman"/>
          <w:sz w:val="20"/>
          <w:szCs w:val="20"/>
        </w:rPr>
        <w:t>/</w:t>
      </w:r>
      <w:r>
        <w:rPr>
          <w:rFonts w:ascii="Century Gothic" w:eastAsia="Calibri" w:hAnsi="Century Gothic" w:cs="Times New Roman"/>
          <w:sz w:val="20"/>
          <w:szCs w:val="20"/>
        </w:rPr>
        <w:t>11</w:t>
      </w:r>
      <w:r w:rsidRPr="006754BD">
        <w:rPr>
          <w:rFonts w:ascii="Century Gothic" w:eastAsia="Calibri" w:hAnsi="Century Gothic" w:cs="Times New Roman"/>
          <w:sz w:val="20"/>
          <w:szCs w:val="20"/>
        </w:rPr>
        <w:t>/2015</w:t>
      </w:r>
    </w:p>
    <w:p w:rsidR="008E2AE4" w:rsidRPr="006754BD" w:rsidRDefault="008E2AE4" w:rsidP="008E2AE4">
      <w:pPr>
        <w:spacing w:after="0" w:line="240" w:lineRule="auto"/>
        <w:rPr>
          <w:rFonts w:ascii="Century Gothic" w:eastAsia="Calibri" w:hAnsi="Century Gothic" w:cs="Times New Roman"/>
          <w:sz w:val="20"/>
          <w:szCs w:val="20"/>
        </w:rPr>
      </w:pPr>
    </w:p>
    <w:p w:rsidR="008E2AE4" w:rsidRPr="006754BD" w:rsidRDefault="008E2AE4" w:rsidP="008E2AE4">
      <w:pPr>
        <w:spacing w:after="0" w:line="240" w:lineRule="auto"/>
        <w:ind w:firstLine="360"/>
        <w:rPr>
          <w:rFonts w:ascii="Century Gothic" w:eastAsia="Calibri" w:hAnsi="Century Gothic" w:cs="Times New Roman"/>
          <w:sz w:val="20"/>
          <w:szCs w:val="20"/>
        </w:rPr>
      </w:pPr>
      <w:r w:rsidRPr="006754BD">
        <w:rPr>
          <w:rFonts w:ascii="Century Gothic" w:eastAsia="Calibri" w:hAnsi="Century Gothic" w:cs="Times New Roman"/>
          <w:sz w:val="20"/>
          <w:szCs w:val="20"/>
        </w:rPr>
        <w:t>Opdrachten 4.4.1 en 4.4.2</w:t>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t xml:space="preserve">Deadline: </w:t>
      </w:r>
      <w:r>
        <w:rPr>
          <w:rFonts w:ascii="Century Gothic" w:eastAsia="Calibri" w:hAnsi="Century Gothic" w:cs="Times New Roman"/>
          <w:sz w:val="20"/>
          <w:szCs w:val="20"/>
        </w:rPr>
        <w:t>19</w:t>
      </w:r>
      <w:r w:rsidRPr="006754BD">
        <w:rPr>
          <w:rFonts w:ascii="Century Gothic" w:eastAsia="Calibri" w:hAnsi="Century Gothic" w:cs="Times New Roman"/>
          <w:sz w:val="20"/>
          <w:szCs w:val="20"/>
        </w:rPr>
        <w:t>/</w:t>
      </w:r>
      <w:r>
        <w:rPr>
          <w:rFonts w:ascii="Century Gothic" w:eastAsia="Calibri" w:hAnsi="Century Gothic" w:cs="Times New Roman"/>
          <w:sz w:val="20"/>
          <w:szCs w:val="20"/>
        </w:rPr>
        <w:t>11</w:t>
      </w:r>
      <w:r w:rsidRPr="006754BD">
        <w:rPr>
          <w:rFonts w:ascii="Century Gothic" w:eastAsia="Calibri" w:hAnsi="Century Gothic" w:cs="Times New Roman"/>
          <w:sz w:val="20"/>
          <w:szCs w:val="20"/>
        </w:rPr>
        <w:t>/2015</w:t>
      </w:r>
    </w:p>
    <w:p w:rsidR="008E2AE4" w:rsidRPr="006754BD" w:rsidRDefault="008E2AE4" w:rsidP="008E2AE4">
      <w:pPr>
        <w:spacing w:after="0" w:line="240" w:lineRule="auto"/>
        <w:rPr>
          <w:rFonts w:ascii="Century Gothic" w:eastAsia="Calibri" w:hAnsi="Century Gothic" w:cs="Times New Roman"/>
          <w:sz w:val="20"/>
          <w:szCs w:val="20"/>
        </w:rPr>
      </w:pP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p>
    <w:p w:rsidR="008E2AE4" w:rsidRPr="006754BD" w:rsidRDefault="008E2AE4" w:rsidP="008E2AE4">
      <w:pPr>
        <w:numPr>
          <w:ilvl w:val="0"/>
          <w:numId w:val="1"/>
        </w:numPr>
        <w:spacing w:after="0" w:line="240" w:lineRule="auto"/>
        <w:rPr>
          <w:rFonts w:ascii="Century Gothic" w:eastAsia="Calibri" w:hAnsi="Century Gothic" w:cs="Times New Roman"/>
          <w:sz w:val="20"/>
          <w:szCs w:val="20"/>
        </w:rPr>
      </w:pPr>
      <w:r w:rsidRPr="006754BD">
        <w:rPr>
          <w:rFonts w:ascii="Century Gothic" w:eastAsia="Calibri" w:hAnsi="Century Gothic" w:cs="Times New Roman"/>
          <w:b/>
          <w:sz w:val="20"/>
          <w:szCs w:val="20"/>
        </w:rPr>
        <w:t>Hoe schrijf ik een scriptie? (I)</w:t>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t xml:space="preserve">College op </w:t>
      </w:r>
      <w:r>
        <w:rPr>
          <w:rFonts w:ascii="Century Gothic" w:eastAsia="Calibri" w:hAnsi="Century Gothic" w:cs="Times New Roman"/>
          <w:sz w:val="20"/>
          <w:szCs w:val="20"/>
        </w:rPr>
        <w:t>24</w:t>
      </w:r>
      <w:r w:rsidRPr="006754BD">
        <w:rPr>
          <w:rFonts w:ascii="Century Gothic" w:eastAsia="Calibri" w:hAnsi="Century Gothic" w:cs="Times New Roman"/>
          <w:sz w:val="20"/>
          <w:szCs w:val="20"/>
        </w:rPr>
        <w:t>/</w:t>
      </w:r>
      <w:r>
        <w:rPr>
          <w:rFonts w:ascii="Century Gothic" w:eastAsia="Calibri" w:hAnsi="Century Gothic" w:cs="Times New Roman"/>
          <w:sz w:val="20"/>
          <w:szCs w:val="20"/>
        </w:rPr>
        <w:t>11</w:t>
      </w:r>
      <w:r w:rsidRPr="006754BD">
        <w:rPr>
          <w:rFonts w:ascii="Century Gothic" w:eastAsia="Calibri" w:hAnsi="Century Gothic" w:cs="Times New Roman"/>
          <w:sz w:val="20"/>
          <w:szCs w:val="20"/>
        </w:rPr>
        <w:t>/2015</w:t>
      </w:r>
    </w:p>
    <w:p w:rsidR="008E2AE4" w:rsidRPr="006754BD" w:rsidRDefault="008E2AE4" w:rsidP="008E2AE4">
      <w:pPr>
        <w:spacing w:after="0" w:line="240" w:lineRule="auto"/>
        <w:rPr>
          <w:rFonts w:ascii="Century Gothic" w:eastAsia="Calibri" w:hAnsi="Century Gothic" w:cs="Times New Roman"/>
          <w:sz w:val="20"/>
          <w:szCs w:val="20"/>
        </w:rPr>
      </w:pPr>
    </w:p>
    <w:p w:rsidR="008E2AE4" w:rsidRPr="006754BD" w:rsidRDefault="008E2AE4" w:rsidP="008E2AE4">
      <w:pPr>
        <w:spacing w:after="0" w:line="240" w:lineRule="auto"/>
        <w:ind w:firstLine="360"/>
        <w:rPr>
          <w:rFonts w:ascii="Century Gothic" w:eastAsia="Calibri" w:hAnsi="Century Gothic" w:cs="Times New Roman"/>
          <w:sz w:val="20"/>
          <w:szCs w:val="20"/>
        </w:rPr>
      </w:pPr>
      <w:r w:rsidRPr="006754BD">
        <w:rPr>
          <w:rFonts w:ascii="Century Gothic" w:eastAsia="Calibri" w:hAnsi="Century Gothic" w:cs="Times New Roman"/>
          <w:sz w:val="20"/>
          <w:szCs w:val="20"/>
        </w:rPr>
        <w:t>Opdrachten 5.3.1 en 5.3.2</w:t>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t xml:space="preserve">Deadline: </w:t>
      </w:r>
      <w:r>
        <w:rPr>
          <w:rFonts w:ascii="Century Gothic" w:eastAsia="Calibri" w:hAnsi="Century Gothic" w:cs="Times New Roman"/>
          <w:sz w:val="20"/>
          <w:szCs w:val="20"/>
        </w:rPr>
        <w:t>03</w:t>
      </w:r>
      <w:r w:rsidRPr="006754BD">
        <w:rPr>
          <w:rFonts w:ascii="Century Gothic" w:eastAsia="Calibri" w:hAnsi="Century Gothic" w:cs="Times New Roman"/>
          <w:sz w:val="20"/>
          <w:szCs w:val="20"/>
        </w:rPr>
        <w:t>/</w:t>
      </w:r>
      <w:r>
        <w:rPr>
          <w:rFonts w:ascii="Century Gothic" w:eastAsia="Calibri" w:hAnsi="Century Gothic" w:cs="Times New Roman"/>
          <w:sz w:val="20"/>
          <w:szCs w:val="20"/>
        </w:rPr>
        <w:t>12</w:t>
      </w:r>
      <w:r w:rsidRPr="006754BD">
        <w:rPr>
          <w:rFonts w:ascii="Century Gothic" w:eastAsia="Calibri" w:hAnsi="Century Gothic" w:cs="Times New Roman"/>
          <w:sz w:val="20"/>
          <w:szCs w:val="20"/>
        </w:rPr>
        <w:t>/2015</w:t>
      </w:r>
    </w:p>
    <w:p w:rsidR="008E2AE4" w:rsidRPr="006754BD" w:rsidRDefault="008E2AE4" w:rsidP="008E2AE4">
      <w:pPr>
        <w:spacing w:after="0" w:line="240" w:lineRule="auto"/>
        <w:rPr>
          <w:rFonts w:ascii="Century Gothic" w:eastAsia="Calibri" w:hAnsi="Century Gothic" w:cs="Times New Roman"/>
          <w:sz w:val="20"/>
          <w:szCs w:val="20"/>
        </w:rPr>
      </w:pPr>
    </w:p>
    <w:p w:rsidR="008E2AE4" w:rsidRPr="006754BD" w:rsidRDefault="008E2AE4" w:rsidP="008E2AE4">
      <w:pPr>
        <w:numPr>
          <w:ilvl w:val="0"/>
          <w:numId w:val="1"/>
        </w:numPr>
        <w:spacing w:after="0" w:line="240" w:lineRule="auto"/>
        <w:rPr>
          <w:rFonts w:ascii="Century Gothic" w:eastAsia="Calibri" w:hAnsi="Century Gothic" w:cs="Times New Roman"/>
          <w:sz w:val="20"/>
          <w:szCs w:val="20"/>
        </w:rPr>
      </w:pPr>
      <w:r w:rsidRPr="006754BD">
        <w:rPr>
          <w:rFonts w:ascii="Century Gothic" w:eastAsia="Calibri" w:hAnsi="Century Gothic" w:cs="Times New Roman"/>
          <w:b/>
          <w:sz w:val="20"/>
          <w:szCs w:val="20"/>
        </w:rPr>
        <w:t>Hoe schrijf ik een scriptie? (II)</w:t>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t xml:space="preserve">College op </w:t>
      </w:r>
      <w:r>
        <w:rPr>
          <w:rFonts w:ascii="Century Gothic" w:eastAsia="Calibri" w:hAnsi="Century Gothic" w:cs="Times New Roman"/>
          <w:sz w:val="20"/>
          <w:szCs w:val="20"/>
        </w:rPr>
        <w:t>08</w:t>
      </w:r>
      <w:r w:rsidRPr="006754BD">
        <w:rPr>
          <w:rFonts w:ascii="Century Gothic" w:eastAsia="Calibri" w:hAnsi="Century Gothic" w:cs="Times New Roman"/>
          <w:sz w:val="20"/>
          <w:szCs w:val="20"/>
        </w:rPr>
        <w:t>/</w:t>
      </w:r>
      <w:r>
        <w:rPr>
          <w:rFonts w:ascii="Century Gothic" w:eastAsia="Calibri" w:hAnsi="Century Gothic" w:cs="Times New Roman"/>
          <w:sz w:val="20"/>
          <w:szCs w:val="20"/>
        </w:rPr>
        <w:t>12</w:t>
      </w:r>
      <w:r w:rsidRPr="006754BD">
        <w:rPr>
          <w:rFonts w:ascii="Century Gothic" w:eastAsia="Calibri" w:hAnsi="Century Gothic" w:cs="Times New Roman"/>
          <w:sz w:val="20"/>
          <w:szCs w:val="20"/>
        </w:rPr>
        <w:t>/2015</w:t>
      </w:r>
    </w:p>
    <w:p w:rsidR="008E2AE4" w:rsidRPr="006754BD" w:rsidRDefault="008E2AE4" w:rsidP="008E2AE4">
      <w:pPr>
        <w:spacing w:after="0" w:line="240" w:lineRule="auto"/>
        <w:ind w:left="360" w:firstLine="348"/>
        <w:rPr>
          <w:rFonts w:ascii="Century Gothic" w:eastAsia="Calibri" w:hAnsi="Century Gothic" w:cs="Times New Roman"/>
          <w:sz w:val="20"/>
          <w:szCs w:val="20"/>
        </w:rPr>
      </w:pPr>
    </w:p>
    <w:p w:rsidR="008E2AE4" w:rsidRDefault="008E2AE4" w:rsidP="008E2AE4">
      <w:pPr>
        <w:spacing w:after="0" w:line="240" w:lineRule="auto"/>
        <w:ind w:firstLine="360"/>
        <w:rPr>
          <w:rFonts w:ascii="Century Gothic" w:eastAsia="Calibri" w:hAnsi="Century Gothic" w:cs="Times New Roman"/>
          <w:sz w:val="20"/>
          <w:szCs w:val="20"/>
        </w:rPr>
      </w:pPr>
      <w:r w:rsidRPr="006754BD">
        <w:rPr>
          <w:rFonts w:ascii="Century Gothic" w:eastAsia="Calibri" w:hAnsi="Century Gothic" w:cs="Times New Roman"/>
          <w:sz w:val="20"/>
          <w:szCs w:val="20"/>
        </w:rPr>
        <w:t>Eindopdracht</w:t>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r>
      <w:r w:rsidRPr="006754BD">
        <w:rPr>
          <w:rFonts w:ascii="Century Gothic" w:eastAsia="Calibri" w:hAnsi="Century Gothic" w:cs="Times New Roman"/>
          <w:sz w:val="20"/>
          <w:szCs w:val="20"/>
        </w:rPr>
        <w:tab/>
        <w:t xml:space="preserve">Deadline: </w:t>
      </w:r>
      <w:r>
        <w:rPr>
          <w:rFonts w:ascii="Century Gothic" w:eastAsia="Calibri" w:hAnsi="Century Gothic" w:cs="Times New Roman"/>
          <w:sz w:val="20"/>
          <w:szCs w:val="20"/>
        </w:rPr>
        <w:t>12</w:t>
      </w:r>
      <w:r w:rsidRPr="006754BD">
        <w:rPr>
          <w:rFonts w:ascii="Century Gothic" w:eastAsia="Calibri" w:hAnsi="Century Gothic" w:cs="Times New Roman"/>
          <w:sz w:val="20"/>
          <w:szCs w:val="20"/>
        </w:rPr>
        <w:t>/</w:t>
      </w:r>
      <w:r>
        <w:rPr>
          <w:rFonts w:ascii="Century Gothic" w:eastAsia="Calibri" w:hAnsi="Century Gothic" w:cs="Times New Roman"/>
          <w:sz w:val="20"/>
          <w:szCs w:val="20"/>
        </w:rPr>
        <w:t>01</w:t>
      </w:r>
      <w:r w:rsidRPr="006754BD">
        <w:rPr>
          <w:rFonts w:ascii="Century Gothic" w:eastAsia="Calibri" w:hAnsi="Century Gothic" w:cs="Times New Roman"/>
          <w:sz w:val="20"/>
          <w:szCs w:val="20"/>
        </w:rPr>
        <w:t>/</w:t>
      </w:r>
      <w:r w:rsidRPr="008E2AE4">
        <w:rPr>
          <w:rFonts w:ascii="Century Gothic" w:eastAsia="Calibri" w:hAnsi="Century Gothic" w:cs="Times New Roman"/>
          <w:sz w:val="20"/>
          <w:szCs w:val="20"/>
        </w:rPr>
        <w:t>2016</w:t>
      </w:r>
    </w:p>
    <w:p w:rsidR="008E2AE4" w:rsidRPr="006754BD" w:rsidRDefault="008E2AE4" w:rsidP="008E2AE4">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lastRenderedPageBreak/>
        <w:t>V</w:t>
      </w:r>
      <w:r>
        <w:rPr>
          <w:rFonts w:ascii="Century Gothic" w:eastAsia="Calibri" w:hAnsi="Century Gothic" w:cs="Times New Roman"/>
          <w:b/>
          <w:smallCaps/>
          <w:sz w:val="32"/>
          <w:szCs w:val="32"/>
        </w:rPr>
        <w:t>ereisten</w:t>
      </w:r>
    </w:p>
    <w:p w:rsidR="008E2AE4" w:rsidRDefault="008E2AE4" w:rsidP="008E2AE4">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Individuele consultaties met scriptiebegeleider (bespreken vraagstelling en opbouw)</w:t>
      </w:r>
    </w:p>
    <w:p w:rsidR="008E2AE4" w:rsidRDefault="008E2AE4" w:rsidP="008E2AE4">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Aanwezigheid bij colleges (maximaal één afwezigheid)</w:t>
      </w:r>
    </w:p>
    <w:p w:rsidR="008E2AE4" w:rsidRDefault="008E2AE4" w:rsidP="008E2AE4">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 xml:space="preserve">Tussentijdse opdrachten </w:t>
      </w:r>
      <w:r>
        <w:rPr>
          <w:rFonts w:ascii="Century Gothic" w:eastAsia="Calibri" w:hAnsi="Century Gothic" w:cs="Times New Roman"/>
          <w:sz w:val="20"/>
          <w:szCs w:val="20"/>
        </w:rPr>
        <w:t>(indienen op donderdag tijdens taalverwerving)</w:t>
      </w:r>
    </w:p>
    <w:p w:rsidR="008E2AE4" w:rsidRDefault="008E2AE4" w:rsidP="008E2AE4">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 xml:space="preserve">Eindopdracht </w:t>
      </w:r>
      <w:r>
        <w:rPr>
          <w:rFonts w:ascii="Century Gothic" w:eastAsia="Calibri" w:hAnsi="Century Gothic" w:cs="Times New Roman"/>
          <w:sz w:val="20"/>
          <w:szCs w:val="20"/>
        </w:rPr>
        <w:t xml:space="preserve">(ten laatste op 12.01.2016 indienen op papier) </w:t>
      </w:r>
    </w:p>
    <w:p w:rsidR="008E2AE4" w:rsidRPr="00E1484C" w:rsidRDefault="008E2AE4" w:rsidP="008E2AE4">
      <w:pPr>
        <w:pStyle w:val="Odstavecseseznamem"/>
        <w:numPr>
          <w:ilvl w:val="1"/>
          <w:numId w:val="2"/>
        </w:numPr>
        <w:rPr>
          <w:rFonts w:ascii="Century Gothic" w:eastAsia="Calibri" w:hAnsi="Century Gothic" w:cs="Times New Roman"/>
          <w:sz w:val="20"/>
          <w:szCs w:val="20"/>
        </w:rPr>
      </w:pPr>
      <w:r w:rsidRPr="00E1484C">
        <w:rPr>
          <w:rFonts w:ascii="Century Gothic" w:eastAsia="Calibri" w:hAnsi="Century Gothic" w:cs="Times New Roman"/>
          <w:sz w:val="20"/>
          <w:szCs w:val="20"/>
        </w:rPr>
        <w:t>de titel (een duidelijke ondertitel volstaat)</w:t>
      </w:r>
    </w:p>
    <w:p w:rsidR="008E2AE4" w:rsidRPr="00E1484C" w:rsidRDefault="008E2AE4" w:rsidP="008E2AE4">
      <w:pPr>
        <w:pStyle w:val="Odstavecseseznamem"/>
        <w:numPr>
          <w:ilvl w:val="1"/>
          <w:numId w:val="2"/>
        </w:numPr>
        <w:rPr>
          <w:rFonts w:ascii="Century Gothic" w:eastAsia="Calibri" w:hAnsi="Century Gothic" w:cs="Times New Roman"/>
          <w:sz w:val="20"/>
          <w:szCs w:val="20"/>
        </w:rPr>
      </w:pPr>
      <w:r w:rsidRPr="00E1484C">
        <w:rPr>
          <w:rFonts w:ascii="Century Gothic" w:eastAsia="Calibri" w:hAnsi="Century Gothic" w:cs="Times New Roman"/>
          <w:sz w:val="20"/>
          <w:szCs w:val="20"/>
        </w:rPr>
        <w:t xml:space="preserve">de inhoudsopgave (ca. 1 A4'tje) </w:t>
      </w:r>
    </w:p>
    <w:p w:rsidR="008E2AE4" w:rsidRDefault="008E2AE4" w:rsidP="008E2AE4">
      <w:pPr>
        <w:pStyle w:val="Odstavecseseznamem"/>
        <w:numPr>
          <w:ilvl w:val="1"/>
          <w:numId w:val="2"/>
        </w:numPr>
        <w:rPr>
          <w:rFonts w:ascii="Century Gothic" w:eastAsia="Calibri" w:hAnsi="Century Gothic" w:cs="Times New Roman"/>
          <w:sz w:val="20"/>
          <w:szCs w:val="20"/>
        </w:rPr>
      </w:pPr>
      <w:r w:rsidRPr="00E1484C">
        <w:rPr>
          <w:rFonts w:ascii="Century Gothic" w:eastAsia="Calibri" w:hAnsi="Century Gothic" w:cs="Times New Roman"/>
          <w:sz w:val="20"/>
          <w:szCs w:val="20"/>
        </w:rPr>
        <w:t xml:space="preserve">de inleiding (ca. 1,5 A4'tje) </w:t>
      </w:r>
    </w:p>
    <w:p w:rsidR="008E2AE4" w:rsidRPr="006754BD" w:rsidRDefault="008E2AE4" w:rsidP="008E2AE4">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Collegemateriaal</w:t>
      </w:r>
    </w:p>
    <w:p w:rsidR="008E2AE4" w:rsidRPr="008E2AE4" w:rsidRDefault="008E2AE4" w:rsidP="008E2AE4">
      <w:pPr>
        <w:rPr>
          <w:rFonts w:ascii="Century Gothic" w:eastAsia="Calibri" w:hAnsi="Century Gothic" w:cs="Times New Roman"/>
          <w:sz w:val="20"/>
          <w:szCs w:val="20"/>
        </w:rPr>
      </w:pPr>
      <w:r>
        <w:rPr>
          <w:rFonts w:ascii="Century Gothic" w:eastAsia="Calibri" w:hAnsi="Century Gothic" w:cs="Times New Roman"/>
          <w:sz w:val="20"/>
          <w:szCs w:val="20"/>
        </w:rPr>
        <w:t xml:space="preserve">Deze documenten en artikelen dienen de studenten uit te printen en mee te nemen naar de colleges. Ze zijn digitaal beschikbaar in het Studiemateriaal. </w:t>
      </w:r>
    </w:p>
    <w:p w:rsidR="008E2AE4" w:rsidRDefault="008E2AE4" w:rsidP="008E2AE4">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 xml:space="preserve">Richtlijnen </w:t>
      </w:r>
      <w:proofErr w:type="spellStart"/>
      <w:r>
        <w:rPr>
          <w:rFonts w:ascii="Century Gothic" w:eastAsia="Calibri" w:hAnsi="Century Gothic" w:cs="Times New Roman"/>
          <w:sz w:val="20"/>
          <w:szCs w:val="20"/>
        </w:rPr>
        <w:t>bachelorexamen</w:t>
      </w:r>
      <w:proofErr w:type="spellEnd"/>
    </w:p>
    <w:p w:rsidR="008E2AE4" w:rsidRDefault="008E2AE4" w:rsidP="008E2AE4">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Syllabus scripti</w:t>
      </w:r>
      <w:bookmarkStart w:id="0" w:name="_GoBack"/>
      <w:bookmarkEnd w:id="0"/>
      <w:r>
        <w:rPr>
          <w:rFonts w:ascii="Century Gothic" w:eastAsia="Calibri" w:hAnsi="Century Gothic" w:cs="Times New Roman"/>
          <w:sz w:val="20"/>
          <w:szCs w:val="20"/>
        </w:rPr>
        <w:t xml:space="preserve">eseminaar </w:t>
      </w:r>
    </w:p>
    <w:p w:rsidR="008E2AE4" w:rsidRPr="008E2AE4" w:rsidRDefault="008E2AE4" w:rsidP="008E2AE4">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 xml:space="preserve">Verplichte artikelen </w:t>
      </w:r>
    </w:p>
    <w:p w:rsidR="008E2AE4" w:rsidRDefault="008E2AE4" w:rsidP="008E2AE4">
      <w:pPr>
        <w:spacing w:after="0" w:line="240" w:lineRule="auto"/>
        <w:rPr>
          <w:rFonts w:ascii="Century Gothic" w:eastAsia="Calibri" w:hAnsi="Century Gothic" w:cs="Times New Roman"/>
          <w:b/>
          <w:smallCaps/>
          <w:sz w:val="32"/>
          <w:szCs w:val="32"/>
        </w:rPr>
      </w:pPr>
      <w:r>
        <w:rPr>
          <w:rFonts w:ascii="Century Gothic" w:eastAsia="Calibri" w:hAnsi="Century Gothic" w:cs="Times New Roman"/>
          <w:b/>
          <w:smallCaps/>
          <w:sz w:val="32"/>
          <w:szCs w:val="32"/>
        </w:rPr>
        <w:t>Verplichte a</w:t>
      </w:r>
      <w:r w:rsidRPr="006754BD">
        <w:rPr>
          <w:rFonts w:ascii="Century Gothic" w:eastAsia="Calibri" w:hAnsi="Century Gothic" w:cs="Times New Roman"/>
          <w:b/>
          <w:smallCaps/>
          <w:sz w:val="32"/>
          <w:szCs w:val="32"/>
        </w:rPr>
        <w:t>rtikelen</w:t>
      </w:r>
    </w:p>
    <w:p w:rsidR="008E2AE4" w:rsidRPr="008E2AE4" w:rsidRDefault="008E2AE4" w:rsidP="008E2AE4">
      <w:pPr>
        <w:spacing w:after="0" w:line="240" w:lineRule="auto"/>
        <w:rPr>
          <w:rFonts w:ascii="Century Gothic" w:eastAsia="Calibri" w:hAnsi="Century Gothic" w:cs="Times New Roman"/>
          <w:sz w:val="20"/>
          <w:szCs w:val="20"/>
        </w:rPr>
      </w:pPr>
    </w:p>
    <w:p w:rsidR="008E2AE4" w:rsidRDefault="008E2AE4" w:rsidP="008E2AE4">
      <w:pPr>
        <w:spacing w:after="0" w:line="240" w:lineRule="auto"/>
        <w:ind w:left="567" w:hanging="567"/>
        <w:rPr>
          <w:rFonts w:ascii="Century Gothic" w:eastAsia="Calibri" w:hAnsi="Century Gothic" w:cs="Times New Roman"/>
          <w:sz w:val="20"/>
          <w:szCs w:val="20"/>
        </w:rPr>
      </w:pPr>
      <w:r>
        <w:rPr>
          <w:rFonts w:ascii="Century Gothic" w:eastAsia="Calibri" w:hAnsi="Century Gothic" w:cs="Times New Roman"/>
          <w:sz w:val="20"/>
          <w:szCs w:val="20"/>
        </w:rPr>
        <w:t>De volgende artikelen moeten in het kader van de tussentijdse opdrachten worden gelezen. Ze zijn in pdf-formaat in het Studiemateriaal beschikbaar.</w:t>
      </w:r>
    </w:p>
    <w:p w:rsidR="008E2AE4" w:rsidRDefault="008E2AE4" w:rsidP="008E2AE4">
      <w:pPr>
        <w:spacing w:after="0" w:line="240" w:lineRule="auto"/>
        <w:ind w:left="567" w:hanging="567"/>
        <w:rPr>
          <w:rFonts w:ascii="Century Gothic" w:eastAsia="Calibri" w:hAnsi="Century Gothic" w:cs="Times New Roman"/>
          <w:sz w:val="20"/>
          <w:szCs w:val="20"/>
        </w:rPr>
      </w:pPr>
    </w:p>
    <w:p w:rsidR="008E2AE4" w:rsidRPr="006754BD" w:rsidRDefault="008E2AE4" w:rsidP="008E2AE4">
      <w:pPr>
        <w:spacing w:after="0" w:line="240" w:lineRule="auto"/>
        <w:ind w:left="567" w:hanging="567"/>
        <w:rPr>
          <w:rFonts w:ascii="Century Gothic" w:eastAsia="Calibri" w:hAnsi="Century Gothic" w:cs="Aparajita"/>
          <w:sz w:val="20"/>
          <w:szCs w:val="20"/>
        </w:rPr>
      </w:pPr>
      <w:r w:rsidRPr="006754BD">
        <w:rPr>
          <w:rFonts w:ascii="Century Gothic" w:eastAsia="Calibri" w:hAnsi="Century Gothic" w:cs="Times New Roman"/>
          <w:sz w:val="20"/>
          <w:szCs w:val="20"/>
        </w:rPr>
        <w:t xml:space="preserve">Balen, E. van, J. Caspers en T. van der Wouden, </w:t>
      </w:r>
      <w:r w:rsidRPr="006754BD">
        <w:rPr>
          <w:rFonts w:ascii="Century Gothic" w:eastAsia="Calibri" w:hAnsi="Century Gothic" w:cs="Aparajita"/>
          <w:sz w:val="20"/>
          <w:szCs w:val="20"/>
        </w:rPr>
        <w:t xml:space="preserve">‘Modale partikels in het Nederlands als tweede taal: aanwijzingen voor een vaste wervingsvolgorde’. </w:t>
      </w:r>
      <w:r w:rsidRPr="006754BD">
        <w:rPr>
          <w:rFonts w:ascii="Century Gothic" w:eastAsia="Calibri" w:hAnsi="Century Gothic" w:cs="Aparajita"/>
          <w:i/>
          <w:sz w:val="20"/>
          <w:szCs w:val="20"/>
        </w:rPr>
        <w:t xml:space="preserve">Internationale </w:t>
      </w:r>
      <w:proofErr w:type="gramStart"/>
      <w:r w:rsidRPr="006754BD">
        <w:rPr>
          <w:rFonts w:ascii="Century Gothic" w:eastAsia="Calibri" w:hAnsi="Century Gothic" w:cs="Aparajita"/>
          <w:i/>
          <w:sz w:val="20"/>
          <w:szCs w:val="20"/>
        </w:rPr>
        <w:t>Neerlandistiek</w:t>
      </w:r>
      <w:proofErr w:type="gramEnd"/>
      <w:r w:rsidRPr="006754BD">
        <w:rPr>
          <w:rFonts w:ascii="Century Gothic" w:eastAsia="Calibri" w:hAnsi="Century Gothic" w:cs="Aparajita"/>
          <w:sz w:val="20"/>
          <w:szCs w:val="20"/>
        </w:rPr>
        <w:t xml:space="preserve"> 48, (2) 2010, 31-40.</w:t>
      </w:r>
    </w:p>
    <w:p w:rsidR="008E2AE4" w:rsidRPr="006754BD" w:rsidRDefault="008E2AE4" w:rsidP="008E2AE4">
      <w:pPr>
        <w:spacing w:after="0" w:line="240" w:lineRule="auto"/>
        <w:ind w:left="567" w:hanging="567"/>
        <w:rPr>
          <w:rFonts w:ascii="Century Gothic" w:eastAsia="Calibri" w:hAnsi="Century Gothic" w:cs="Aparajita"/>
          <w:sz w:val="20"/>
          <w:szCs w:val="20"/>
        </w:rPr>
      </w:pPr>
      <w:proofErr w:type="spellStart"/>
      <w:r w:rsidRPr="006754BD">
        <w:rPr>
          <w:rFonts w:ascii="Century Gothic" w:eastAsia="Calibri" w:hAnsi="Century Gothic" w:cs="Aparajita"/>
          <w:sz w:val="20"/>
          <w:szCs w:val="20"/>
        </w:rPr>
        <w:t>Dynarowicz</w:t>
      </w:r>
      <w:proofErr w:type="spellEnd"/>
      <w:r w:rsidRPr="006754BD">
        <w:rPr>
          <w:rFonts w:ascii="Century Gothic" w:eastAsia="Calibri" w:hAnsi="Century Gothic" w:cs="Aparajita"/>
          <w:sz w:val="20"/>
          <w:szCs w:val="20"/>
        </w:rPr>
        <w:t xml:space="preserve">, E., ‘Intertekstualiteit als positioneringsstrategie. Perzische soefidichters in het werk van Kader Abdolah’. </w:t>
      </w:r>
      <w:r w:rsidRPr="006754BD">
        <w:rPr>
          <w:rFonts w:ascii="Century Gothic" w:eastAsia="Calibri" w:hAnsi="Century Gothic" w:cs="Aparajita"/>
          <w:i/>
          <w:sz w:val="20"/>
          <w:szCs w:val="20"/>
        </w:rPr>
        <w:t xml:space="preserve">Internationale </w:t>
      </w:r>
      <w:proofErr w:type="gramStart"/>
      <w:r w:rsidRPr="006754BD">
        <w:rPr>
          <w:rFonts w:ascii="Century Gothic" w:eastAsia="Calibri" w:hAnsi="Century Gothic" w:cs="Aparajita"/>
          <w:i/>
          <w:sz w:val="20"/>
          <w:szCs w:val="20"/>
        </w:rPr>
        <w:t>Neerlandistiek</w:t>
      </w:r>
      <w:proofErr w:type="gramEnd"/>
      <w:r w:rsidRPr="006754BD">
        <w:rPr>
          <w:rFonts w:ascii="Century Gothic" w:eastAsia="Calibri" w:hAnsi="Century Gothic" w:cs="Aparajita"/>
          <w:sz w:val="20"/>
          <w:szCs w:val="20"/>
        </w:rPr>
        <w:t xml:space="preserve"> 53, (1) 2015, 29-46.</w:t>
      </w:r>
    </w:p>
    <w:p w:rsidR="008E2AE4" w:rsidRPr="006754BD" w:rsidRDefault="008E2AE4" w:rsidP="008E2AE4">
      <w:pPr>
        <w:spacing w:after="0" w:line="240" w:lineRule="auto"/>
        <w:ind w:left="567" w:hanging="567"/>
        <w:rPr>
          <w:rFonts w:ascii="Century Gothic" w:eastAsia="Calibri" w:hAnsi="Century Gothic" w:cs="Aparajita"/>
          <w:sz w:val="20"/>
          <w:szCs w:val="20"/>
        </w:rPr>
      </w:pPr>
      <w:proofErr w:type="spellStart"/>
      <w:r w:rsidRPr="006754BD">
        <w:rPr>
          <w:rFonts w:ascii="Century Gothic" w:eastAsia="Calibri" w:hAnsi="Century Gothic" w:cs="Aparajita"/>
          <w:sz w:val="20"/>
          <w:szCs w:val="20"/>
        </w:rPr>
        <w:t>Heuckelom</w:t>
      </w:r>
      <w:proofErr w:type="spellEnd"/>
      <w:r w:rsidRPr="006754BD">
        <w:rPr>
          <w:rFonts w:ascii="Century Gothic" w:eastAsia="Calibri" w:hAnsi="Century Gothic" w:cs="Aparajita"/>
          <w:sz w:val="20"/>
          <w:szCs w:val="20"/>
        </w:rPr>
        <w:t xml:space="preserve">, K. van, </w:t>
      </w:r>
      <w:proofErr w:type="gramStart"/>
      <w:r w:rsidRPr="006754BD">
        <w:rPr>
          <w:rFonts w:ascii="Century Gothic" w:eastAsia="Calibri" w:hAnsi="Century Gothic" w:cs="Aparajita"/>
          <w:sz w:val="20"/>
          <w:szCs w:val="20"/>
        </w:rPr>
        <w:t>‘“</w:t>
      </w:r>
      <w:proofErr w:type="gramEnd"/>
      <w:r w:rsidRPr="006754BD">
        <w:rPr>
          <w:rFonts w:ascii="Century Gothic" w:eastAsia="Calibri" w:hAnsi="Century Gothic" w:cs="Aparajita"/>
          <w:sz w:val="20"/>
          <w:szCs w:val="20"/>
        </w:rPr>
        <w:t xml:space="preserve">In Holland staat een huis”. De uitbeelding van Poolse immigranten in recente Nederlandse speelfilms’. </w:t>
      </w:r>
      <w:r w:rsidRPr="006754BD">
        <w:rPr>
          <w:rFonts w:ascii="Century Gothic" w:eastAsia="Calibri" w:hAnsi="Century Gothic" w:cs="Aparajita"/>
          <w:i/>
          <w:sz w:val="20"/>
          <w:szCs w:val="20"/>
        </w:rPr>
        <w:t xml:space="preserve">Internationale </w:t>
      </w:r>
      <w:proofErr w:type="gramStart"/>
      <w:r w:rsidRPr="006754BD">
        <w:rPr>
          <w:rFonts w:ascii="Century Gothic" w:eastAsia="Calibri" w:hAnsi="Century Gothic" w:cs="Aparajita"/>
          <w:i/>
          <w:sz w:val="20"/>
          <w:szCs w:val="20"/>
        </w:rPr>
        <w:t>Neerlandistiek</w:t>
      </w:r>
      <w:proofErr w:type="gramEnd"/>
      <w:r w:rsidRPr="006754BD">
        <w:rPr>
          <w:rFonts w:ascii="Century Gothic" w:eastAsia="Calibri" w:hAnsi="Century Gothic" w:cs="Aparajita"/>
          <w:sz w:val="20"/>
          <w:szCs w:val="20"/>
        </w:rPr>
        <w:t xml:space="preserve"> 53, (2) 2015, 113-140.</w:t>
      </w:r>
    </w:p>
    <w:p w:rsidR="008E2AE4" w:rsidRPr="008E2AE4" w:rsidRDefault="008E2AE4" w:rsidP="008E2AE4">
      <w:pPr>
        <w:spacing w:after="0" w:line="240" w:lineRule="auto"/>
        <w:ind w:left="567" w:hanging="567"/>
        <w:rPr>
          <w:rFonts w:ascii="Century Gothic" w:eastAsia="Calibri" w:hAnsi="Century Gothic" w:cs="Aparajita"/>
          <w:sz w:val="20"/>
          <w:szCs w:val="20"/>
        </w:rPr>
      </w:pPr>
      <w:proofErr w:type="spellStart"/>
      <w:r w:rsidRPr="006754BD">
        <w:rPr>
          <w:rFonts w:ascii="Century Gothic" w:eastAsia="Calibri" w:hAnsi="Century Gothic" w:cs="Times New Roman"/>
          <w:sz w:val="20"/>
          <w:szCs w:val="20"/>
        </w:rPr>
        <w:t>Meerbergen</w:t>
      </w:r>
      <w:proofErr w:type="spellEnd"/>
      <w:r w:rsidRPr="006754BD">
        <w:rPr>
          <w:rFonts w:ascii="Century Gothic" w:eastAsia="Calibri" w:hAnsi="Century Gothic" w:cs="Times New Roman"/>
          <w:sz w:val="20"/>
          <w:szCs w:val="20"/>
        </w:rPr>
        <w:t xml:space="preserve">, S. van, </w:t>
      </w:r>
      <w:r w:rsidRPr="006754BD">
        <w:rPr>
          <w:rFonts w:ascii="Century Gothic" w:eastAsia="Calibri" w:hAnsi="Century Gothic" w:cs="Aparajita"/>
          <w:sz w:val="20"/>
          <w:szCs w:val="20"/>
        </w:rPr>
        <w:t>‘De kerk als een slagroomtaart. Een multimodale vertaalanalyse van veranderende kindbeelde</w:t>
      </w:r>
      <w:r>
        <w:rPr>
          <w:rFonts w:ascii="Century Gothic" w:eastAsia="Calibri" w:hAnsi="Century Gothic" w:cs="Aparajita"/>
          <w:sz w:val="20"/>
          <w:szCs w:val="20"/>
        </w:rPr>
        <w:t>n</w:t>
      </w:r>
      <w:r w:rsidRPr="006754BD">
        <w:rPr>
          <w:rFonts w:ascii="Century Gothic" w:eastAsia="Calibri" w:hAnsi="Century Gothic" w:cs="Aparajita"/>
          <w:sz w:val="20"/>
          <w:szCs w:val="20"/>
        </w:rPr>
        <w:t xml:space="preserve"> in de Zweedse vertaling van </w:t>
      </w:r>
      <w:r w:rsidRPr="006754BD">
        <w:rPr>
          <w:rFonts w:ascii="Century Gothic" w:eastAsia="Calibri" w:hAnsi="Century Gothic" w:cs="Aparajita"/>
          <w:i/>
          <w:sz w:val="20"/>
          <w:szCs w:val="20"/>
        </w:rPr>
        <w:t>Nijntje in de sneeuw</w:t>
      </w:r>
      <w:r w:rsidRPr="006754BD">
        <w:rPr>
          <w:rFonts w:ascii="Century Gothic" w:eastAsia="Calibri" w:hAnsi="Century Gothic" w:cs="Aparajita"/>
          <w:sz w:val="20"/>
          <w:szCs w:val="20"/>
        </w:rPr>
        <w:t xml:space="preserve">’. </w:t>
      </w:r>
      <w:r w:rsidRPr="006754BD">
        <w:rPr>
          <w:rFonts w:ascii="Century Gothic" w:eastAsia="Calibri" w:hAnsi="Century Gothic" w:cs="Aparajita"/>
          <w:i/>
          <w:sz w:val="20"/>
          <w:szCs w:val="20"/>
        </w:rPr>
        <w:t xml:space="preserve">Internationale </w:t>
      </w:r>
      <w:proofErr w:type="gramStart"/>
      <w:r w:rsidRPr="006754BD">
        <w:rPr>
          <w:rFonts w:ascii="Century Gothic" w:eastAsia="Calibri" w:hAnsi="Century Gothic" w:cs="Aparajita"/>
          <w:i/>
          <w:sz w:val="20"/>
          <w:szCs w:val="20"/>
        </w:rPr>
        <w:t>Neerlandistiek</w:t>
      </w:r>
      <w:proofErr w:type="gramEnd"/>
      <w:r w:rsidRPr="006754BD">
        <w:rPr>
          <w:rFonts w:ascii="Century Gothic" w:eastAsia="Calibri" w:hAnsi="Century Gothic" w:cs="Aparajita"/>
          <w:sz w:val="20"/>
          <w:szCs w:val="20"/>
        </w:rPr>
        <w:t xml:space="preserve"> 50, (1) 2012, 4-19.</w:t>
      </w:r>
      <w:r>
        <w:rPr>
          <w:rFonts w:ascii="Century Gothic" w:eastAsia="Calibri" w:hAnsi="Century Gothic" w:cs="Aparajita"/>
          <w:sz w:val="20"/>
          <w:szCs w:val="20"/>
        </w:rPr>
        <w:br/>
      </w:r>
    </w:p>
    <w:p w:rsidR="0052603D" w:rsidRPr="006754BD" w:rsidRDefault="0052603D" w:rsidP="0052603D">
      <w:pPr>
        <w:rPr>
          <w:rFonts w:ascii="Century Gothic" w:eastAsia="Calibri" w:hAnsi="Century Gothic" w:cs="Times New Roman"/>
          <w:b/>
          <w:smallCaps/>
          <w:sz w:val="32"/>
          <w:szCs w:val="32"/>
        </w:rPr>
      </w:pPr>
      <w:r w:rsidRPr="006754BD">
        <w:rPr>
          <w:rFonts w:ascii="Century Gothic" w:eastAsia="Calibri" w:hAnsi="Century Gothic" w:cs="Times New Roman"/>
          <w:b/>
          <w:smallCaps/>
          <w:sz w:val="32"/>
          <w:szCs w:val="32"/>
        </w:rPr>
        <w:t>Aanbevolen literatuur</w:t>
      </w:r>
    </w:p>
    <w:p w:rsidR="0052603D" w:rsidRPr="006754BD" w:rsidRDefault="0052603D" w:rsidP="0052603D">
      <w:pPr>
        <w:spacing w:after="0" w:line="240" w:lineRule="auto"/>
        <w:ind w:left="567" w:hanging="567"/>
        <w:rPr>
          <w:rFonts w:ascii="Century Gothic" w:eastAsia="Calibri" w:hAnsi="Century Gothic" w:cs="Times New Roman"/>
          <w:sz w:val="20"/>
          <w:szCs w:val="20"/>
        </w:rPr>
      </w:pPr>
      <w:proofErr w:type="spellStart"/>
      <w:r w:rsidRPr="006754BD">
        <w:rPr>
          <w:rFonts w:ascii="Century Gothic" w:eastAsia="Calibri" w:hAnsi="Century Gothic" w:cs="Times New Roman"/>
          <w:sz w:val="20"/>
          <w:szCs w:val="20"/>
        </w:rPr>
        <w:t>Eco</w:t>
      </w:r>
      <w:proofErr w:type="spellEnd"/>
      <w:r w:rsidRPr="006754BD">
        <w:rPr>
          <w:rFonts w:ascii="Century Gothic" w:eastAsia="Calibri" w:hAnsi="Century Gothic" w:cs="Times New Roman"/>
          <w:sz w:val="20"/>
          <w:szCs w:val="20"/>
        </w:rPr>
        <w:t xml:space="preserve">, U., </w:t>
      </w:r>
      <w:r w:rsidRPr="006754BD">
        <w:rPr>
          <w:rFonts w:ascii="Century Gothic" w:eastAsia="Calibri" w:hAnsi="Century Gothic" w:cs="Times New Roman"/>
          <w:i/>
          <w:sz w:val="20"/>
          <w:szCs w:val="20"/>
        </w:rPr>
        <w:t>Hoe schrijf ik een scriptie</w:t>
      </w:r>
      <w:r w:rsidRPr="006754BD">
        <w:rPr>
          <w:rFonts w:ascii="Century Gothic" w:eastAsia="Calibri" w:hAnsi="Century Gothic" w:cs="Times New Roman"/>
          <w:sz w:val="20"/>
          <w:szCs w:val="20"/>
        </w:rPr>
        <w:t xml:space="preserve">. </w:t>
      </w:r>
      <w:proofErr w:type="spellStart"/>
      <w:r w:rsidRPr="006754BD">
        <w:rPr>
          <w:rFonts w:ascii="Century Gothic" w:eastAsia="Calibri" w:hAnsi="Century Gothic" w:cs="Times New Roman"/>
          <w:sz w:val="20"/>
          <w:szCs w:val="20"/>
        </w:rPr>
        <w:t>Yond</w:t>
      </w:r>
      <w:proofErr w:type="spellEnd"/>
      <w:r w:rsidRPr="006754BD">
        <w:rPr>
          <w:rFonts w:ascii="Century Gothic" w:eastAsia="Calibri" w:hAnsi="Century Gothic" w:cs="Times New Roman"/>
          <w:sz w:val="20"/>
          <w:szCs w:val="20"/>
        </w:rPr>
        <w:t xml:space="preserve"> Boeke en Patty Krone (vert.). Amsterdam, 2003. </w:t>
      </w:r>
    </w:p>
    <w:p w:rsidR="0052603D" w:rsidRPr="006754BD" w:rsidRDefault="0052603D" w:rsidP="0052603D">
      <w:pPr>
        <w:spacing w:after="0" w:line="240" w:lineRule="auto"/>
        <w:ind w:left="567" w:hanging="567"/>
        <w:rPr>
          <w:rFonts w:ascii="Century Gothic" w:eastAsia="Calibri" w:hAnsi="Century Gothic" w:cs="Times New Roman"/>
          <w:sz w:val="20"/>
          <w:szCs w:val="20"/>
        </w:rPr>
      </w:pPr>
      <w:proofErr w:type="spellStart"/>
      <w:r w:rsidRPr="006754BD">
        <w:rPr>
          <w:rFonts w:ascii="Century Gothic" w:eastAsia="Calibri" w:hAnsi="Century Gothic" w:cs="Times New Roman"/>
          <w:sz w:val="20"/>
          <w:szCs w:val="20"/>
        </w:rPr>
        <w:t>Haeseryn</w:t>
      </w:r>
      <w:proofErr w:type="spellEnd"/>
      <w:r w:rsidRPr="006754BD">
        <w:rPr>
          <w:rFonts w:ascii="Century Gothic" w:eastAsia="Calibri" w:hAnsi="Century Gothic" w:cs="Times New Roman"/>
          <w:sz w:val="20"/>
          <w:szCs w:val="20"/>
        </w:rPr>
        <w:t xml:space="preserve">, W., </w:t>
      </w:r>
      <w:r w:rsidRPr="006754BD">
        <w:rPr>
          <w:rFonts w:ascii="Century Gothic" w:eastAsia="Calibri" w:hAnsi="Century Gothic" w:cs="Times New Roman"/>
          <w:i/>
          <w:sz w:val="20"/>
          <w:szCs w:val="20"/>
        </w:rPr>
        <w:t>De schrijfregels</w:t>
      </w:r>
      <w:r w:rsidRPr="006754BD">
        <w:rPr>
          <w:rFonts w:ascii="Century Gothic" w:eastAsia="Calibri" w:hAnsi="Century Gothic" w:cs="Times New Roman"/>
          <w:sz w:val="20"/>
          <w:szCs w:val="20"/>
        </w:rPr>
        <w:t>. Radboud Universiteit Nijmegen, 2010. Geraadpleegd op 24 juli 2015 via www.ru.nl/publish/pages/551855/schrijfregels-versie20101.pdf</w:t>
      </w:r>
    </w:p>
    <w:p w:rsidR="0052603D" w:rsidRPr="006754BD" w:rsidRDefault="0052603D" w:rsidP="0052603D">
      <w:pPr>
        <w:spacing w:after="0" w:line="240" w:lineRule="auto"/>
        <w:ind w:left="567" w:hanging="567"/>
        <w:rPr>
          <w:rFonts w:ascii="Century Gothic" w:eastAsia="Calibri" w:hAnsi="Century Gothic" w:cs="Times New Roman"/>
          <w:sz w:val="20"/>
          <w:szCs w:val="20"/>
        </w:rPr>
      </w:pPr>
      <w:r w:rsidRPr="006754BD">
        <w:rPr>
          <w:rFonts w:ascii="Century Gothic" w:eastAsia="Calibri" w:hAnsi="Century Gothic" w:cs="Times New Roman"/>
          <w:sz w:val="20"/>
          <w:szCs w:val="20"/>
        </w:rPr>
        <w:t xml:space="preserve">Oosterbaan, W., </w:t>
      </w:r>
      <w:r w:rsidRPr="006754BD">
        <w:rPr>
          <w:rFonts w:ascii="Century Gothic" w:eastAsia="Calibri" w:hAnsi="Century Gothic" w:cs="Times New Roman"/>
          <w:i/>
          <w:sz w:val="20"/>
          <w:szCs w:val="20"/>
        </w:rPr>
        <w:t>Een leesbare scriptie</w:t>
      </w:r>
      <w:r w:rsidRPr="006754BD">
        <w:rPr>
          <w:rFonts w:ascii="Century Gothic" w:eastAsia="Calibri" w:hAnsi="Century Gothic" w:cs="Times New Roman"/>
          <w:sz w:val="20"/>
          <w:szCs w:val="20"/>
        </w:rPr>
        <w:t>. Amsterdam/Rotterdam, 2004.</w:t>
      </w:r>
    </w:p>
    <w:p w:rsidR="0052603D" w:rsidRPr="006754BD" w:rsidRDefault="0052603D" w:rsidP="0052603D">
      <w:pPr>
        <w:spacing w:after="0" w:line="240" w:lineRule="auto"/>
        <w:ind w:left="567" w:hanging="567"/>
        <w:rPr>
          <w:rFonts w:ascii="Century Gothic" w:eastAsia="Calibri" w:hAnsi="Century Gothic" w:cs="Times New Roman"/>
          <w:sz w:val="20"/>
          <w:szCs w:val="20"/>
        </w:rPr>
      </w:pPr>
      <w:r>
        <w:rPr>
          <w:rFonts w:ascii="Century Gothic" w:eastAsia="Calibri" w:hAnsi="Century Gothic" w:cs="Times New Roman"/>
          <w:sz w:val="20"/>
          <w:szCs w:val="20"/>
        </w:rPr>
        <w:t>Wachter, L. D</w:t>
      </w:r>
      <w:r w:rsidRPr="006754BD">
        <w:rPr>
          <w:rFonts w:ascii="Century Gothic" w:eastAsia="Calibri" w:hAnsi="Century Gothic" w:cs="Times New Roman"/>
          <w:sz w:val="20"/>
          <w:szCs w:val="20"/>
        </w:rPr>
        <w:t xml:space="preserve">e en C. Van </w:t>
      </w:r>
      <w:proofErr w:type="spellStart"/>
      <w:r w:rsidRPr="006754BD">
        <w:rPr>
          <w:rFonts w:ascii="Century Gothic" w:eastAsia="Calibri" w:hAnsi="Century Gothic" w:cs="Times New Roman"/>
          <w:sz w:val="20"/>
          <w:szCs w:val="20"/>
        </w:rPr>
        <w:t>Soom</w:t>
      </w:r>
      <w:proofErr w:type="spellEnd"/>
      <w:r w:rsidRPr="006754BD">
        <w:rPr>
          <w:rFonts w:ascii="Century Gothic" w:eastAsia="Calibri" w:hAnsi="Century Gothic" w:cs="Times New Roman"/>
          <w:sz w:val="20"/>
          <w:szCs w:val="20"/>
        </w:rPr>
        <w:t xml:space="preserve">, </w:t>
      </w:r>
      <w:r w:rsidRPr="006754BD">
        <w:rPr>
          <w:rFonts w:ascii="Century Gothic" w:eastAsia="Calibri" w:hAnsi="Century Gothic" w:cs="Times New Roman"/>
          <w:i/>
          <w:sz w:val="20"/>
          <w:szCs w:val="20"/>
        </w:rPr>
        <w:t>Academisch schrijven. Een praktische gids</w:t>
      </w:r>
      <w:r w:rsidRPr="006754BD">
        <w:rPr>
          <w:rFonts w:ascii="Century Gothic" w:eastAsia="Calibri" w:hAnsi="Century Gothic" w:cs="Times New Roman"/>
          <w:sz w:val="20"/>
          <w:szCs w:val="20"/>
        </w:rPr>
        <w:t xml:space="preserve">. Den Haag, 2010. </w:t>
      </w:r>
    </w:p>
    <w:p w:rsidR="00FA3377" w:rsidRDefault="00FA3377"/>
    <w:sectPr w:rsidR="00FA3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A5F79"/>
    <w:multiLevelType w:val="hybridMultilevel"/>
    <w:tmpl w:val="BFF4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6FEC7744"/>
    <w:multiLevelType w:val="hybridMultilevel"/>
    <w:tmpl w:val="7520A76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3D"/>
    <w:rsid w:val="0052603D"/>
    <w:rsid w:val="008E2AE4"/>
    <w:rsid w:val="00914BD3"/>
    <w:rsid w:val="00BE1A63"/>
    <w:rsid w:val="00E1484C"/>
    <w:rsid w:val="00FA3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603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2603D"/>
    <w:pPr>
      <w:spacing w:after="0" w:line="240" w:lineRule="auto"/>
    </w:pPr>
    <w:rPr>
      <w:lang w:val="cs-CZ"/>
    </w:rPr>
  </w:style>
  <w:style w:type="table" w:styleId="Mkatabulky">
    <w:name w:val="Table Grid"/>
    <w:basedOn w:val="Normlntabulka"/>
    <w:uiPriority w:val="59"/>
    <w:rsid w:val="0052603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260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603D"/>
    <w:rPr>
      <w:rFonts w:ascii="Tahoma" w:hAnsi="Tahoma" w:cs="Tahoma"/>
      <w:sz w:val="16"/>
      <w:szCs w:val="16"/>
    </w:rPr>
  </w:style>
  <w:style w:type="paragraph" w:styleId="Odstavecseseznamem">
    <w:name w:val="List Paragraph"/>
    <w:basedOn w:val="Normln"/>
    <w:uiPriority w:val="34"/>
    <w:qFormat/>
    <w:rsid w:val="00E148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603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2603D"/>
    <w:pPr>
      <w:spacing w:after="0" w:line="240" w:lineRule="auto"/>
    </w:pPr>
    <w:rPr>
      <w:lang w:val="cs-CZ"/>
    </w:rPr>
  </w:style>
  <w:style w:type="table" w:styleId="Mkatabulky">
    <w:name w:val="Table Grid"/>
    <w:basedOn w:val="Normlntabulka"/>
    <w:uiPriority w:val="59"/>
    <w:rsid w:val="0052603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260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603D"/>
    <w:rPr>
      <w:rFonts w:ascii="Tahoma" w:hAnsi="Tahoma" w:cs="Tahoma"/>
      <w:sz w:val="16"/>
      <w:szCs w:val="16"/>
    </w:rPr>
  </w:style>
  <w:style w:type="paragraph" w:styleId="Odstavecseseznamem">
    <w:name w:val="List Paragraph"/>
    <w:basedOn w:val="Normln"/>
    <w:uiPriority w:val="34"/>
    <w:qFormat/>
    <w:rsid w:val="00E14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661</Words>
  <Characters>3640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Rose-Anne W. Royeaerd</dc:creator>
  <cp:lastModifiedBy>Sofie Rose-Anne W. Royeaerd</cp:lastModifiedBy>
  <cp:revision>3</cp:revision>
  <dcterms:created xsi:type="dcterms:W3CDTF">2015-09-09T11:48:00Z</dcterms:created>
  <dcterms:modified xsi:type="dcterms:W3CDTF">2015-09-09T12:29:00Z</dcterms:modified>
</cp:coreProperties>
</file>