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44" w:rsidRPr="004A5844" w:rsidRDefault="004A5844" w:rsidP="004A5844">
      <w:pPr>
        <w:rPr>
          <w:b/>
          <w:sz w:val="40"/>
          <w:szCs w:val="40"/>
        </w:rPr>
      </w:pPr>
      <w:bookmarkStart w:id="0" w:name="_GoBack"/>
      <w:proofErr w:type="spellStart"/>
      <w:r w:rsidRPr="004A5844">
        <w:rPr>
          <w:b/>
          <w:sz w:val="40"/>
          <w:szCs w:val="40"/>
        </w:rPr>
        <w:t>Česko</w:t>
      </w:r>
      <w:proofErr w:type="spellEnd"/>
      <w:r w:rsidRPr="004A5844">
        <w:rPr>
          <w:b/>
          <w:sz w:val="40"/>
          <w:szCs w:val="40"/>
        </w:rPr>
        <w:t xml:space="preserve"> </w:t>
      </w:r>
      <w:proofErr w:type="spellStart"/>
      <w:r w:rsidRPr="004A5844">
        <w:rPr>
          <w:b/>
          <w:sz w:val="40"/>
          <w:szCs w:val="40"/>
        </w:rPr>
        <w:t>vyhrálo</w:t>
      </w:r>
      <w:proofErr w:type="spellEnd"/>
      <w:r w:rsidRPr="004A5844">
        <w:rPr>
          <w:b/>
          <w:sz w:val="40"/>
          <w:szCs w:val="40"/>
        </w:rPr>
        <w:t xml:space="preserve"> </w:t>
      </w:r>
      <w:proofErr w:type="spellStart"/>
      <w:r w:rsidRPr="004A5844">
        <w:rPr>
          <w:b/>
          <w:sz w:val="40"/>
          <w:szCs w:val="40"/>
        </w:rPr>
        <w:t>arbitráž</w:t>
      </w:r>
      <w:proofErr w:type="spellEnd"/>
      <w:r w:rsidRPr="004A5844">
        <w:rPr>
          <w:b/>
          <w:sz w:val="40"/>
          <w:szCs w:val="40"/>
        </w:rPr>
        <w:t xml:space="preserve"> s </w:t>
      </w:r>
      <w:proofErr w:type="spellStart"/>
      <w:r w:rsidRPr="004A5844">
        <w:rPr>
          <w:b/>
          <w:sz w:val="40"/>
          <w:szCs w:val="40"/>
        </w:rPr>
        <w:t>německou</w:t>
      </w:r>
      <w:proofErr w:type="spellEnd"/>
      <w:r w:rsidRPr="004A5844">
        <w:rPr>
          <w:b/>
          <w:sz w:val="40"/>
          <w:szCs w:val="40"/>
        </w:rPr>
        <w:t xml:space="preserve"> ECE, </w:t>
      </w:r>
      <w:proofErr w:type="spellStart"/>
      <w:r w:rsidRPr="004A5844">
        <w:rPr>
          <w:b/>
          <w:sz w:val="40"/>
          <w:szCs w:val="40"/>
        </w:rPr>
        <w:t>nemusí</w:t>
      </w:r>
      <w:proofErr w:type="spellEnd"/>
      <w:r w:rsidRPr="004A5844">
        <w:rPr>
          <w:b/>
          <w:sz w:val="40"/>
          <w:szCs w:val="40"/>
        </w:rPr>
        <w:t xml:space="preserve"> </w:t>
      </w:r>
      <w:proofErr w:type="spellStart"/>
      <w:r w:rsidRPr="004A5844">
        <w:rPr>
          <w:b/>
          <w:sz w:val="40"/>
          <w:szCs w:val="40"/>
        </w:rPr>
        <w:t>platit</w:t>
      </w:r>
      <w:proofErr w:type="spellEnd"/>
      <w:r w:rsidRPr="004A5844">
        <w:rPr>
          <w:b/>
          <w:sz w:val="40"/>
          <w:szCs w:val="40"/>
        </w:rPr>
        <w:t xml:space="preserve"> 1,8 </w:t>
      </w:r>
      <w:proofErr w:type="spellStart"/>
      <w:r w:rsidRPr="004A5844">
        <w:rPr>
          <w:b/>
          <w:sz w:val="40"/>
          <w:szCs w:val="40"/>
        </w:rPr>
        <w:t>miliardy</w:t>
      </w:r>
      <w:proofErr w:type="spellEnd"/>
    </w:p>
    <w:bookmarkEnd w:id="0"/>
    <w:p w:rsidR="004A5844" w:rsidRPr="004A5844" w:rsidRDefault="004A5844" w:rsidP="004A5844">
      <w:pPr>
        <w:rPr>
          <w:sz w:val="24"/>
          <w:szCs w:val="24"/>
        </w:rPr>
      </w:pPr>
      <w:r w:rsidRPr="004A5844">
        <w:rPr>
          <w:rStyle w:val="time-date"/>
          <w:rFonts w:ascii="Arial" w:hAnsi="Arial" w:cs="Arial"/>
          <w:color w:val="2C66B1"/>
          <w:sz w:val="17"/>
          <w:szCs w:val="17"/>
        </w:rPr>
        <w:t xml:space="preserve">1. </w:t>
      </w:r>
      <w:proofErr w:type="spellStart"/>
      <w:r w:rsidRPr="004A5844">
        <w:rPr>
          <w:rStyle w:val="time-date"/>
          <w:rFonts w:ascii="Arial" w:hAnsi="Arial" w:cs="Arial"/>
          <w:color w:val="2C66B1"/>
          <w:sz w:val="17"/>
          <w:szCs w:val="17"/>
        </w:rPr>
        <w:t>října</w:t>
      </w:r>
      <w:proofErr w:type="spellEnd"/>
      <w:r w:rsidRPr="004A5844">
        <w:rPr>
          <w:rStyle w:val="time-date"/>
          <w:rFonts w:ascii="Arial" w:hAnsi="Arial" w:cs="Arial"/>
          <w:color w:val="2C66B1"/>
          <w:sz w:val="17"/>
          <w:szCs w:val="17"/>
        </w:rPr>
        <w:t xml:space="preserve"> 2013</w:t>
      </w:r>
      <w:r w:rsidRPr="004A5844">
        <w:rPr>
          <w:rStyle w:val="time"/>
          <w:rFonts w:ascii="Arial" w:hAnsi="Arial" w:cs="Arial"/>
          <w:color w:val="2C66B1"/>
          <w:sz w:val="17"/>
          <w:szCs w:val="17"/>
        </w:rPr>
        <w:t>  17:25, </w:t>
      </w:r>
      <w:proofErr w:type="spellStart"/>
      <w:r w:rsidRPr="004A5844">
        <w:rPr>
          <w:rStyle w:val="aktual"/>
          <w:rFonts w:ascii="Arial" w:hAnsi="Arial" w:cs="Arial"/>
          <w:color w:val="2C66B1"/>
          <w:sz w:val="17"/>
          <w:szCs w:val="17"/>
        </w:rPr>
        <w:t>aktualizováno</w:t>
      </w:r>
      <w:proofErr w:type="spellEnd"/>
      <w:r w:rsidRPr="004A5844">
        <w:rPr>
          <w:rStyle w:val="aktual"/>
          <w:rFonts w:ascii="Arial" w:hAnsi="Arial" w:cs="Arial"/>
          <w:color w:val="2C66B1"/>
          <w:sz w:val="17"/>
          <w:szCs w:val="17"/>
        </w:rPr>
        <w:t> 17:39</w:t>
      </w:r>
    </w:p>
    <w:p w:rsidR="004A5844" w:rsidRDefault="004A5844" w:rsidP="004A5844">
      <w:pPr>
        <w:rPr>
          <w:sz w:val="18"/>
          <w:szCs w:val="18"/>
        </w:rPr>
      </w:pPr>
      <w:proofErr w:type="spellStart"/>
      <w:r w:rsidRPr="004A5844">
        <w:rPr>
          <w:sz w:val="18"/>
          <w:szCs w:val="18"/>
        </w:rPr>
        <w:t>Česká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republika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vyhrála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arbitráž</w:t>
      </w:r>
      <w:proofErr w:type="spellEnd"/>
      <w:r w:rsidRPr="004A5844">
        <w:rPr>
          <w:sz w:val="18"/>
          <w:szCs w:val="18"/>
        </w:rPr>
        <w:t xml:space="preserve"> s </w:t>
      </w:r>
      <w:proofErr w:type="spellStart"/>
      <w:r w:rsidRPr="004A5844">
        <w:rPr>
          <w:sz w:val="18"/>
          <w:szCs w:val="18"/>
        </w:rPr>
        <w:t>německou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firmou</w:t>
      </w:r>
      <w:proofErr w:type="spellEnd"/>
      <w:r w:rsidRPr="004A5844">
        <w:rPr>
          <w:sz w:val="18"/>
          <w:szCs w:val="18"/>
        </w:rPr>
        <w:t xml:space="preserve"> ECE. </w:t>
      </w:r>
      <w:proofErr w:type="spellStart"/>
      <w:r w:rsidRPr="004A5844">
        <w:rPr>
          <w:sz w:val="18"/>
          <w:szCs w:val="18"/>
        </w:rPr>
        <w:t>Ta</w:t>
      </w:r>
      <w:proofErr w:type="spellEnd"/>
      <w:r w:rsidRPr="004A5844">
        <w:rPr>
          <w:sz w:val="18"/>
          <w:szCs w:val="18"/>
        </w:rPr>
        <w:t xml:space="preserve"> se </w:t>
      </w:r>
      <w:proofErr w:type="spellStart"/>
      <w:r w:rsidRPr="004A5844">
        <w:rPr>
          <w:sz w:val="18"/>
          <w:szCs w:val="18"/>
        </w:rPr>
        <w:t>domáhala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odškodnění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zhruba</w:t>
      </w:r>
      <w:proofErr w:type="spellEnd"/>
      <w:r w:rsidRPr="004A5844">
        <w:rPr>
          <w:sz w:val="18"/>
          <w:szCs w:val="18"/>
        </w:rPr>
        <w:t xml:space="preserve"> 1,8 </w:t>
      </w:r>
      <w:proofErr w:type="spellStart"/>
      <w:r w:rsidRPr="004A5844">
        <w:rPr>
          <w:sz w:val="18"/>
          <w:szCs w:val="18"/>
        </w:rPr>
        <w:t>miliardy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korun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za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údajné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zmaření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investice</w:t>
      </w:r>
      <w:proofErr w:type="spellEnd"/>
      <w:r w:rsidRPr="004A5844">
        <w:rPr>
          <w:sz w:val="18"/>
          <w:szCs w:val="18"/>
        </w:rPr>
        <w:t xml:space="preserve"> do </w:t>
      </w:r>
      <w:proofErr w:type="spellStart"/>
      <w:r w:rsidRPr="004A5844">
        <w:rPr>
          <w:sz w:val="18"/>
          <w:szCs w:val="18"/>
        </w:rPr>
        <w:t>výstavby</w:t>
      </w:r>
      <w:proofErr w:type="spellEnd"/>
      <w:r w:rsidRPr="004A5844">
        <w:rPr>
          <w:sz w:val="18"/>
          <w:szCs w:val="18"/>
        </w:rPr>
        <w:t xml:space="preserve"> </w:t>
      </w:r>
      <w:proofErr w:type="spellStart"/>
      <w:r w:rsidRPr="004A5844">
        <w:rPr>
          <w:sz w:val="18"/>
          <w:szCs w:val="18"/>
        </w:rPr>
        <w:t>centra</w:t>
      </w:r>
      <w:proofErr w:type="spellEnd"/>
      <w:r w:rsidRPr="004A5844">
        <w:rPr>
          <w:sz w:val="18"/>
          <w:szCs w:val="18"/>
        </w:rPr>
        <w:t xml:space="preserve"> Galerie Liberec.</w:t>
      </w:r>
    </w:p>
    <w:p w:rsidR="004A5844" w:rsidRPr="004A5844" w:rsidRDefault="004A5844" w:rsidP="004A5844">
      <w:pPr>
        <w:rPr>
          <w:sz w:val="18"/>
          <w:szCs w:val="18"/>
        </w:rPr>
      </w:pPr>
    </w:p>
    <w:p w:rsidR="004A5844" w:rsidRPr="004A5844" w:rsidRDefault="004A5844" w:rsidP="004A5844">
      <w:pPr>
        <w:rPr>
          <w:lang w:eastAsia="de-DE"/>
        </w:rPr>
      </w:pPr>
      <w:r w:rsidRPr="004A5844">
        <w:rPr>
          <w:lang w:eastAsia="de-DE"/>
        </w:rPr>
        <w:t>"</w:t>
      </w:r>
      <w:proofErr w:type="spellStart"/>
      <w:r w:rsidRPr="004A5844">
        <w:rPr>
          <w:lang w:eastAsia="de-DE"/>
        </w:rPr>
        <w:t>Mezinárodní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rozhodčí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tribunál</w:t>
      </w:r>
      <w:proofErr w:type="spellEnd"/>
      <w:r w:rsidRPr="004A5844">
        <w:rPr>
          <w:lang w:eastAsia="de-DE"/>
        </w:rPr>
        <w:t xml:space="preserve"> se </w:t>
      </w:r>
      <w:proofErr w:type="spellStart"/>
      <w:r w:rsidRPr="004A5844">
        <w:rPr>
          <w:lang w:eastAsia="de-DE"/>
        </w:rPr>
        <w:t>sídlem</w:t>
      </w:r>
      <w:proofErr w:type="spellEnd"/>
      <w:r w:rsidRPr="004A5844">
        <w:rPr>
          <w:lang w:eastAsia="de-DE"/>
        </w:rPr>
        <w:t xml:space="preserve"> v </w:t>
      </w:r>
      <w:proofErr w:type="spellStart"/>
      <w:r w:rsidRPr="004A5844">
        <w:rPr>
          <w:lang w:eastAsia="de-DE"/>
        </w:rPr>
        <w:t>Paříži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rozhodl</w:t>
      </w:r>
      <w:proofErr w:type="spellEnd"/>
      <w:r w:rsidRPr="004A5844">
        <w:rPr>
          <w:lang w:eastAsia="de-DE"/>
        </w:rPr>
        <w:t xml:space="preserve">, </w:t>
      </w:r>
      <w:proofErr w:type="spellStart"/>
      <w:r w:rsidRPr="004A5844">
        <w:rPr>
          <w:lang w:eastAsia="de-DE"/>
        </w:rPr>
        <w:t>že</w:t>
      </w:r>
      <w:proofErr w:type="spellEnd"/>
      <w:r w:rsidRPr="004A5844">
        <w:rPr>
          <w:lang w:eastAsia="de-DE"/>
        </w:rPr>
        <w:t> </w:t>
      </w:r>
      <w:proofErr w:type="spellStart"/>
      <w:r w:rsidRPr="004A5844">
        <w:rPr>
          <w:lang w:eastAsia="de-DE"/>
        </w:rPr>
        <w:fldChar w:fldCharType="begin"/>
      </w:r>
      <w:r w:rsidRPr="004A5844">
        <w:rPr>
          <w:lang w:eastAsia="de-DE"/>
        </w:rPr>
        <w:instrText xml:space="preserve"> HYPERLINK "http://go.idnes.bbelements.com/please/redirect/104/1/10/7/?param=120424/114450_0_" \t "_blank" </w:instrText>
      </w:r>
      <w:r w:rsidRPr="004A5844">
        <w:rPr>
          <w:lang w:eastAsia="de-DE"/>
        </w:rPr>
        <w:fldChar w:fldCharType="separate"/>
      </w:r>
      <w:r w:rsidRPr="004A5844">
        <w:rPr>
          <w:color w:val="0000FF"/>
          <w:u w:val="single"/>
          <w:lang w:eastAsia="de-DE"/>
        </w:rPr>
        <w:t>Česká</w:t>
      </w:r>
      <w:proofErr w:type="spellEnd"/>
      <w:r w:rsidRPr="004A5844">
        <w:rPr>
          <w:color w:val="0000FF"/>
          <w:u w:val="single"/>
          <w:lang w:eastAsia="de-DE"/>
        </w:rPr>
        <w:t xml:space="preserve"> </w:t>
      </w:r>
      <w:proofErr w:type="spellStart"/>
      <w:r w:rsidRPr="004A5844">
        <w:rPr>
          <w:color w:val="0000FF"/>
          <w:u w:val="single"/>
          <w:lang w:eastAsia="de-DE"/>
        </w:rPr>
        <w:t>republika</w:t>
      </w:r>
      <w:r w:rsidRPr="004A5844">
        <w:rPr>
          <w:lang w:eastAsia="de-DE"/>
        </w:rPr>
        <w:fldChar w:fldCharType="end"/>
      </w:r>
      <w:r w:rsidRPr="004A5844">
        <w:rPr>
          <w:lang w:eastAsia="de-DE"/>
        </w:rPr>
        <w:t>nijak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neporušila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dohodu</w:t>
      </w:r>
      <w:proofErr w:type="spellEnd"/>
      <w:r w:rsidRPr="004A5844">
        <w:rPr>
          <w:lang w:eastAsia="de-DE"/>
        </w:rPr>
        <w:t xml:space="preserve"> na </w:t>
      </w:r>
      <w:proofErr w:type="spellStart"/>
      <w:r w:rsidRPr="004A5844">
        <w:rPr>
          <w:lang w:eastAsia="de-DE"/>
        </w:rPr>
        <w:t>ochranu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investic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mezi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Českou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republikou</w:t>
      </w:r>
      <w:proofErr w:type="spellEnd"/>
      <w:r w:rsidRPr="004A5844">
        <w:rPr>
          <w:lang w:eastAsia="de-DE"/>
        </w:rPr>
        <w:t xml:space="preserve"> a </w:t>
      </w:r>
      <w:proofErr w:type="spellStart"/>
      <w:r w:rsidRPr="004A5844">
        <w:rPr>
          <w:lang w:eastAsia="de-DE"/>
        </w:rPr>
        <w:t>Německem</w:t>
      </w:r>
      <w:proofErr w:type="spellEnd"/>
      <w:r w:rsidRPr="004A5844">
        <w:rPr>
          <w:lang w:eastAsia="de-DE"/>
        </w:rPr>
        <w:t xml:space="preserve">, a </w:t>
      </w:r>
      <w:proofErr w:type="spellStart"/>
      <w:r w:rsidRPr="004A5844">
        <w:rPr>
          <w:lang w:eastAsia="de-DE"/>
        </w:rPr>
        <w:t>nárok</w:t>
      </w:r>
      <w:proofErr w:type="spellEnd"/>
      <w:r w:rsidRPr="004A5844">
        <w:rPr>
          <w:lang w:eastAsia="de-DE"/>
        </w:rPr>
        <w:t xml:space="preserve"> na </w:t>
      </w:r>
      <w:proofErr w:type="spellStart"/>
      <w:r w:rsidRPr="004A5844">
        <w:rPr>
          <w:lang w:eastAsia="de-DE"/>
        </w:rPr>
        <w:t>náhradu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škody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zamítl</w:t>
      </w:r>
      <w:proofErr w:type="spellEnd"/>
      <w:r w:rsidRPr="004A5844">
        <w:rPr>
          <w:lang w:eastAsia="de-DE"/>
        </w:rPr>
        <w:t xml:space="preserve"> v </w:t>
      </w:r>
      <w:proofErr w:type="spellStart"/>
      <w:r w:rsidRPr="004A5844">
        <w:rPr>
          <w:lang w:eastAsia="de-DE"/>
        </w:rPr>
        <w:t>plném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rozsahu</w:t>
      </w:r>
      <w:proofErr w:type="spellEnd"/>
      <w:r w:rsidRPr="004A5844">
        <w:rPr>
          <w:lang w:eastAsia="de-DE"/>
        </w:rPr>
        <w:t xml:space="preserve">," </w:t>
      </w:r>
      <w:proofErr w:type="spellStart"/>
      <w:r w:rsidRPr="004A5844">
        <w:rPr>
          <w:lang w:eastAsia="de-DE"/>
        </w:rPr>
        <w:t>informoval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mluvčí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ministerstva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financí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Ondřej</w:t>
      </w:r>
      <w:proofErr w:type="spellEnd"/>
      <w:r w:rsidRPr="004A5844">
        <w:rPr>
          <w:lang w:eastAsia="de-DE"/>
        </w:rPr>
        <w:t xml:space="preserve"> </w:t>
      </w:r>
      <w:proofErr w:type="spellStart"/>
      <w:r w:rsidRPr="004A5844">
        <w:rPr>
          <w:lang w:eastAsia="de-DE"/>
        </w:rPr>
        <w:t>Šrámek</w:t>
      </w:r>
      <w:proofErr w:type="spellEnd"/>
      <w:r w:rsidRPr="004A5844">
        <w:rPr>
          <w:lang w:eastAsia="de-DE"/>
        </w:rPr>
        <w:t>.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eastAsia="de-DE"/>
        </w:rPr>
      </w:pPr>
      <w:r w:rsidRPr="004A5844">
        <w:rPr>
          <w:rFonts w:eastAsia="Times New Roman"/>
          <w:sz w:val="24"/>
          <w:szCs w:val="24"/>
          <w:lang w:eastAsia="de-DE"/>
        </w:rPr>
        <w:t xml:space="preserve">Firma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bude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České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republice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muset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uhradit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většinu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nákladů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na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právní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zastoupení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a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vedení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arbitráže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>. 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eastAsia="de-DE"/>
        </w:rPr>
      </w:pPr>
      <w:proofErr w:type="spellStart"/>
      <w:r w:rsidRPr="004A5844">
        <w:rPr>
          <w:rFonts w:eastAsia="Times New Roman"/>
          <w:sz w:val="24"/>
          <w:szCs w:val="24"/>
          <w:lang w:eastAsia="de-DE"/>
        </w:rPr>
        <w:t>Společnost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chtěla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v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liberecké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čtvrti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Perštýn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postavit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pětipodlažní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nákupní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galerii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s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parkem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na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střeše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. V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objektu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se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počítalo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se 33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tisíci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metry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čtverečními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obchodních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ploch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a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měl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být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postavený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do 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t>roku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t xml:space="preserve"> 2009. </w:t>
      </w:r>
    </w:p>
    <w:p w:rsidR="004A5844" w:rsidRPr="004A5844" w:rsidRDefault="004A5844" w:rsidP="004A5844">
      <w:pPr>
        <w:rPr>
          <w:rFonts w:eastAsia="Times New Roman"/>
          <w:b/>
          <w:sz w:val="27"/>
          <w:szCs w:val="27"/>
          <w:lang w:val="en-US" w:eastAsia="de-DE"/>
        </w:rPr>
      </w:pPr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Na </w:t>
      </w:r>
      <w:proofErr w:type="spellStart"/>
      <w:r w:rsidRPr="004A5844">
        <w:rPr>
          <w:rFonts w:eastAsia="Times New Roman"/>
          <w:b/>
          <w:sz w:val="27"/>
          <w:szCs w:val="27"/>
          <w:lang w:val="en-US" w:eastAsia="de-DE"/>
        </w:rPr>
        <w:t>vině</w:t>
      </w:r>
      <w:proofErr w:type="spellEnd"/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b/>
          <w:sz w:val="27"/>
          <w:szCs w:val="27"/>
          <w:lang w:val="en-US" w:eastAsia="de-DE"/>
        </w:rPr>
        <w:t>jsou</w:t>
      </w:r>
      <w:proofErr w:type="spellEnd"/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b/>
          <w:sz w:val="27"/>
          <w:szCs w:val="27"/>
          <w:lang w:val="en-US" w:eastAsia="de-DE"/>
        </w:rPr>
        <w:t>české</w:t>
      </w:r>
      <w:proofErr w:type="spellEnd"/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b/>
          <w:sz w:val="27"/>
          <w:szCs w:val="27"/>
          <w:lang w:val="en-US" w:eastAsia="de-DE"/>
        </w:rPr>
        <w:t>úřady</w:t>
      </w:r>
      <w:proofErr w:type="spellEnd"/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, </w:t>
      </w:r>
      <w:proofErr w:type="spellStart"/>
      <w:r w:rsidRPr="004A5844">
        <w:rPr>
          <w:rFonts w:eastAsia="Times New Roman"/>
          <w:b/>
          <w:sz w:val="27"/>
          <w:szCs w:val="27"/>
          <w:lang w:val="en-US" w:eastAsia="de-DE"/>
        </w:rPr>
        <w:t>tvrdí</w:t>
      </w:r>
      <w:proofErr w:type="spellEnd"/>
      <w:r w:rsidRPr="004A5844">
        <w:rPr>
          <w:rFonts w:eastAsia="Times New Roman"/>
          <w:b/>
          <w:sz w:val="27"/>
          <w:szCs w:val="27"/>
          <w:lang w:val="en-US" w:eastAsia="de-DE"/>
        </w:rPr>
        <w:t xml:space="preserve"> investor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val="en-US" w:eastAsia="de-DE"/>
        </w:rPr>
      </w:pP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Nakonec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se 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fldChar w:fldCharType="begin"/>
      </w:r>
      <w:r w:rsidRPr="004A5844">
        <w:rPr>
          <w:rFonts w:eastAsia="Times New Roman"/>
          <w:sz w:val="24"/>
          <w:szCs w:val="24"/>
          <w:lang w:val="en-US" w:eastAsia="de-DE"/>
        </w:rPr>
        <w:instrText xml:space="preserve"> HYPERLINK "http://go.idnes.bbelements.com/please/redirect/104/1/10/7/?param=120419/114448_0_" \t "_blank" </w:instrText>
      </w:r>
      <w:r w:rsidRPr="004A5844">
        <w:rPr>
          <w:rFonts w:eastAsia="Times New Roman"/>
          <w:sz w:val="24"/>
          <w:szCs w:val="24"/>
          <w:lang w:eastAsia="de-DE"/>
        </w:rPr>
        <w:fldChar w:fldCharType="separate"/>
      </w:r>
      <w:r w:rsidRPr="004A5844">
        <w:rPr>
          <w:rFonts w:eastAsia="Times New Roman"/>
          <w:color w:val="0000FF"/>
          <w:sz w:val="24"/>
          <w:szCs w:val="24"/>
          <w:u w:val="single"/>
          <w:lang w:val="en-US" w:eastAsia="de-DE"/>
        </w:rPr>
        <w:t>stavba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fldChar w:fldCharType="end"/>
      </w:r>
      <w:r w:rsidRPr="004A5844">
        <w:rPr>
          <w:rFonts w:eastAsia="Times New Roman"/>
          <w:sz w:val="24"/>
          <w:szCs w:val="24"/>
          <w:lang w:val="en-US" w:eastAsia="de-DE"/>
        </w:rPr>
        <w:t> 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dostala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jen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k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zemním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pracím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firma </w:t>
      </w:r>
      <w:proofErr w:type="gramStart"/>
      <w:r w:rsidRPr="004A5844">
        <w:rPr>
          <w:rFonts w:eastAsia="Times New Roman"/>
          <w:sz w:val="24"/>
          <w:szCs w:val="24"/>
          <w:lang w:val="en-US" w:eastAsia="de-DE"/>
        </w:rPr>
        <w:t>od</w:t>
      </w:r>
      <w:proofErr w:type="gram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projektu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ustoupila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a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zažalovala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stát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pro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zmařenou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investici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.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Tvrdí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že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stavbu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zablokovala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protiprávní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jednání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českých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úřadů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při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jejím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povolování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>. 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val="en-US" w:eastAsia="de-DE"/>
        </w:rPr>
      </w:pP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Konkrétně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mělo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jít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rozhodnutí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ministerstva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pro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místní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rozvoj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které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zrušilo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územní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rozhodnutí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pro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výstavbu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poté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co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uznalo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námitky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nizozemské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firmy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Multi Development,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že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se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nestala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účastníkem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stavebního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řízení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>.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val="en-US" w:eastAsia="de-DE"/>
        </w:rPr>
      </w:pP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Spor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patří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do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série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arbitráží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které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se MF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ještě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ministra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financí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Miroslava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Kalouska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podařilo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vyhrát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.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Naposledy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> 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fldChar w:fldCharType="begin"/>
      </w:r>
      <w:r w:rsidRPr="004A5844">
        <w:rPr>
          <w:rFonts w:eastAsia="Times New Roman"/>
          <w:sz w:val="24"/>
          <w:szCs w:val="24"/>
          <w:lang w:val="en-US" w:eastAsia="de-DE"/>
        </w:rPr>
        <w:instrText xml:space="preserve"> HYPERLINK "http://go.idnes.bbelements.com/please/redirect/104/1/10/7/?param=119920/114203_0_" \t "_blank" </w:instrText>
      </w:r>
      <w:r w:rsidRPr="004A5844">
        <w:rPr>
          <w:rFonts w:eastAsia="Times New Roman"/>
          <w:sz w:val="24"/>
          <w:szCs w:val="24"/>
          <w:lang w:eastAsia="de-DE"/>
        </w:rPr>
        <w:fldChar w:fldCharType="separate"/>
      </w:r>
      <w:r w:rsidRPr="004A5844">
        <w:rPr>
          <w:rFonts w:eastAsia="Times New Roman"/>
          <w:color w:val="0000FF"/>
          <w:sz w:val="24"/>
          <w:szCs w:val="24"/>
          <w:u w:val="single"/>
          <w:lang w:val="en-US" w:eastAsia="de-DE"/>
        </w:rPr>
        <w:t>Česká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fldChar w:fldCharType="end"/>
      </w:r>
      <w:r w:rsidRPr="004A5844">
        <w:rPr>
          <w:rFonts w:eastAsia="Times New Roman"/>
          <w:sz w:val="24"/>
          <w:szCs w:val="24"/>
          <w:lang w:val="en-US" w:eastAsia="de-DE"/>
        </w:rPr>
        <w:t> 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republika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vyhrála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loni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v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červnu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arbitráž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o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necelé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čtyři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miliardy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korun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s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německou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společností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InterTrade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Holding,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uvedla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agentura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ČTK. 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Společnost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obvinila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ČR,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respektive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ministerstvo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zemědělství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a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Lesy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ČR,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že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účelově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prostřednictvím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údajně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zmanipulovaných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tendrů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zmařily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investici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,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kterou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představovala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</w:t>
      </w: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společnost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 xml:space="preserve"> CE Wood.</w:t>
      </w:r>
    </w:p>
    <w:p w:rsidR="004A5844" w:rsidRPr="004A5844" w:rsidRDefault="004A5844" w:rsidP="004A5844">
      <w:pPr>
        <w:rPr>
          <w:rFonts w:eastAsia="Times New Roman"/>
          <w:sz w:val="24"/>
          <w:szCs w:val="24"/>
          <w:lang w:val="en-US" w:eastAsia="de-DE"/>
        </w:rPr>
      </w:pPr>
      <w:proofErr w:type="spellStart"/>
      <w:r w:rsidRPr="004A5844">
        <w:rPr>
          <w:rFonts w:eastAsia="Times New Roman"/>
          <w:sz w:val="24"/>
          <w:szCs w:val="24"/>
          <w:lang w:val="en-US" w:eastAsia="de-DE"/>
        </w:rPr>
        <w:t>Autor</w:t>
      </w:r>
      <w:proofErr w:type="spellEnd"/>
      <w:r w:rsidRPr="004A5844">
        <w:rPr>
          <w:rFonts w:eastAsia="Times New Roman"/>
          <w:sz w:val="24"/>
          <w:szCs w:val="24"/>
          <w:lang w:val="en-US" w:eastAsia="de-DE"/>
        </w:rPr>
        <w:t>: </w:t>
      </w:r>
      <w:proofErr w:type="spellStart"/>
      <w:r w:rsidRPr="004A5844">
        <w:rPr>
          <w:rFonts w:eastAsia="Times New Roman"/>
          <w:sz w:val="24"/>
          <w:szCs w:val="24"/>
          <w:lang w:eastAsia="de-DE"/>
        </w:rPr>
        <w:fldChar w:fldCharType="begin"/>
      </w:r>
      <w:r w:rsidRPr="004A5844">
        <w:rPr>
          <w:rFonts w:eastAsia="Times New Roman"/>
          <w:sz w:val="24"/>
          <w:szCs w:val="24"/>
          <w:lang w:val="en-US" w:eastAsia="de-DE"/>
        </w:rPr>
        <w:instrText xml:space="preserve"> HYPERLINK "http://vice.idnes.cz/novinari.aspx?idnov=835" </w:instrText>
      </w:r>
      <w:r w:rsidRPr="004A5844">
        <w:rPr>
          <w:rFonts w:eastAsia="Times New Roman"/>
          <w:sz w:val="24"/>
          <w:szCs w:val="24"/>
          <w:lang w:eastAsia="de-DE"/>
        </w:rPr>
        <w:fldChar w:fldCharType="separate"/>
      </w:r>
      <w:r w:rsidRPr="004A5844">
        <w:rPr>
          <w:rFonts w:eastAsia="Times New Roman"/>
          <w:color w:val="003974"/>
          <w:sz w:val="24"/>
          <w:szCs w:val="24"/>
          <w:u w:val="single"/>
          <w:lang w:val="en-US" w:eastAsia="de-DE"/>
        </w:rPr>
        <w:t>vem</w:t>
      </w:r>
      <w:proofErr w:type="spellEnd"/>
      <w:r w:rsidRPr="004A5844">
        <w:rPr>
          <w:rFonts w:eastAsia="Times New Roman"/>
          <w:sz w:val="24"/>
          <w:szCs w:val="24"/>
          <w:lang w:eastAsia="de-DE"/>
        </w:rPr>
        <w:fldChar w:fldCharType="end"/>
      </w:r>
    </w:p>
    <w:p w:rsidR="004A5844" w:rsidRPr="004A5844" w:rsidRDefault="004A5844" w:rsidP="004A5844">
      <w:pPr>
        <w:rPr>
          <w:rFonts w:eastAsia="Times New Roman"/>
          <w:sz w:val="18"/>
          <w:szCs w:val="18"/>
          <w:lang w:val="en-US" w:eastAsia="de-DE"/>
        </w:rPr>
      </w:pPr>
      <w:r w:rsidRPr="004A5844">
        <w:rPr>
          <w:rFonts w:eastAsia="Times New Roman"/>
          <w:sz w:val="18"/>
          <w:szCs w:val="18"/>
          <w:lang w:val="en-US" w:eastAsia="de-DE"/>
        </w:rPr>
        <w:t>Zdroj</w:t>
      </w:r>
      <w:proofErr w:type="gramStart"/>
      <w:r w:rsidRPr="004A5844">
        <w:rPr>
          <w:rFonts w:eastAsia="Times New Roman"/>
          <w:sz w:val="18"/>
          <w:szCs w:val="18"/>
          <w:lang w:val="en-US" w:eastAsia="de-DE"/>
        </w:rPr>
        <w:t>:</w:t>
      </w:r>
      <w:proofErr w:type="gramEnd"/>
      <w:hyperlink r:id="rId5" w:history="1">
        <w:r w:rsidRPr="004A5844">
          <w:rPr>
            <w:rFonts w:eastAsia="Times New Roman"/>
            <w:color w:val="003974"/>
            <w:sz w:val="18"/>
            <w:szCs w:val="18"/>
            <w:u w:val="single"/>
            <w:lang w:val="en-US" w:eastAsia="de-DE"/>
          </w:rPr>
          <w:t>http://ekonomika.idnes.cz/cesko-vyhralo-arbitraz-s-nemeckou-ece-nemusi-platit-1-8-miliardy-pv4-/ekonomika.aspx?c=A131001_172512_ekonomika_vem</w:t>
        </w:r>
      </w:hyperlink>
    </w:p>
    <w:p w:rsidR="00633E84" w:rsidRPr="004A5844" w:rsidRDefault="00633E84" w:rsidP="004A5844">
      <w:pPr>
        <w:rPr>
          <w:lang w:val="en-US"/>
        </w:rPr>
      </w:pPr>
    </w:p>
    <w:sectPr w:rsidR="00633E84" w:rsidRPr="004A58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60F1"/>
    <w:multiLevelType w:val="multilevel"/>
    <w:tmpl w:val="9BCE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50D4C"/>
    <w:multiLevelType w:val="multilevel"/>
    <w:tmpl w:val="9ED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44"/>
    <w:rsid w:val="00006A61"/>
    <w:rsid w:val="00041B1F"/>
    <w:rsid w:val="00042997"/>
    <w:rsid w:val="00051440"/>
    <w:rsid w:val="00053D98"/>
    <w:rsid w:val="00061B24"/>
    <w:rsid w:val="00066D6A"/>
    <w:rsid w:val="0007110C"/>
    <w:rsid w:val="0008599E"/>
    <w:rsid w:val="00095DB2"/>
    <w:rsid w:val="0009633A"/>
    <w:rsid w:val="00097AE0"/>
    <w:rsid w:val="000A01FD"/>
    <w:rsid w:val="000A1589"/>
    <w:rsid w:val="000A2787"/>
    <w:rsid w:val="000B0488"/>
    <w:rsid w:val="000B18DD"/>
    <w:rsid w:val="000C0B3B"/>
    <w:rsid w:val="000C2E5B"/>
    <w:rsid w:val="000C5FCC"/>
    <w:rsid w:val="000D6730"/>
    <w:rsid w:val="000D6FFD"/>
    <w:rsid w:val="000E346F"/>
    <w:rsid w:val="000E5BBA"/>
    <w:rsid w:val="000F3CD4"/>
    <w:rsid w:val="000F7D37"/>
    <w:rsid w:val="00114B62"/>
    <w:rsid w:val="00116038"/>
    <w:rsid w:val="00120661"/>
    <w:rsid w:val="001277DB"/>
    <w:rsid w:val="00131805"/>
    <w:rsid w:val="001377A2"/>
    <w:rsid w:val="00143D14"/>
    <w:rsid w:val="00144B3C"/>
    <w:rsid w:val="0017580F"/>
    <w:rsid w:val="00177526"/>
    <w:rsid w:val="001B1CCA"/>
    <w:rsid w:val="001B3798"/>
    <w:rsid w:val="001C52C3"/>
    <w:rsid w:val="001D4C9A"/>
    <w:rsid w:val="001E0E2C"/>
    <w:rsid w:val="001F72F8"/>
    <w:rsid w:val="00202D2E"/>
    <w:rsid w:val="00204D4D"/>
    <w:rsid w:val="002076FF"/>
    <w:rsid w:val="002233E5"/>
    <w:rsid w:val="0022482A"/>
    <w:rsid w:val="00230385"/>
    <w:rsid w:val="00231B45"/>
    <w:rsid w:val="00243208"/>
    <w:rsid w:val="002465A0"/>
    <w:rsid w:val="00247D6A"/>
    <w:rsid w:val="002520F5"/>
    <w:rsid w:val="00256DDD"/>
    <w:rsid w:val="00266242"/>
    <w:rsid w:val="00267AE4"/>
    <w:rsid w:val="002873A4"/>
    <w:rsid w:val="00290EC3"/>
    <w:rsid w:val="002932B1"/>
    <w:rsid w:val="002A63F4"/>
    <w:rsid w:val="002B5E94"/>
    <w:rsid w:val="002B6F46"/>
    <w:rsid w:val="002C2C96"/>
    <w:rsid w:val="002C46FC"/>
    <w:rsid w:val="002D06B7"/>
    <w:rsid w:val="002D0768"/>
    <w:rsid w:val="002D18D5"/>
    <w:rsid w:val="002F46A8"/>
    <w:rsid w:val="002F6755"/>
    <w:rsid w:val="002F6E6D"/>
    <w:rsid w:val="003027CB"/>
    <w:rsid w:val="00303838"/>
    <w:rsid w:val="00311DDD"/>
    <w:rsid w:val="003132F6"/>
    <w:rsid w:val="00316D54"/>
    <w:rsid w:val="00326B38"/>
    <w:rsid w:val="00332982"/>
    <w:rsid w:val="00335938"/>
    <w:rsid w:val="003369BF"/>
    <w:rsid w:val="00340B15"/>
    <w:rsid w:val="00343278"/>
    <w:rsid w:val="00345BD2"/>
    <w:rsid w:val="00376229"/>
    <w:rsid w:val="00383917"/>
    <w:rsid w:val="00396B7B"/>
    <w:rsid w:val="003A6F0C"/>
    <w:rsid w:val="003B3787"/>
    <w:rsid w:val="003B4C62"/>
    <w:rsid w:val="003C2F8B"/>
    <w:rsid w:val="003C40C2"/>
    <w:rsid w:val="003C62FA"/>
    <w:rsid w:val="003D3B60"/>
    <w:rsid w:val="003E1A2F"/>
    <w:rsid w:val="003F28CC"/>
    <w:rsid w:val="003F7E33"/>
    <w:rsid w:val="004001BE"/>
    <w:rsid w:val="00415292"/>
    <w:rsid w:val="00424AF7"/>
    <w:rsid w:val="00426FDF"/>
    <w:rsid w:val="00440065"/>
    <w:rsid w:val="00442776"/>
    <w:rsid w:val="0044373F"/>
    <w:rsid w:val="00462896"/>
    <w:rsid w:val="00463457"/>
    <w:rsid w:val="0046418F"/>
    <w:rsid w:val="00470D8C"/>
    <w:rsid w:val="00473CA8"/>
    <w:rsid w:val="004740C1"/>
    <w:rsid w:val="004755BE"/>
    <w:rsid w:val="00477149"/>
    <w:rsid w:val="00477434"/>
    <w:rsid w:val="00483644"/>
    <w:rsid w:val="00491A1F"/>
    <w:rsid w:val="00494172"/>
    <w:rsid w:val="004A13AB"/>
    <w:rsid w:val="004A5844"/>
    <w:rsid w:val="004B6CDC"/>
    <w:rsid w:val="004C2DF8"/>
    <w:rsid w:val="004C6702"/>
    <w:rsid w:val="004D3F2A"/>
    <w:rsid w:val="004D6127"/>
    <w:rsid w:val="004F2B89"/>
    <w:rsid w:val="004F332A"/>
    <w:rsid w:val="00510A19"/>
    <w:rsid w:val="00514EA6"/>
    <w:rsid w:val="00522524"/>
    <w:rsid w:val="005255E0"/>
    <w:rsid w:val="00527B59"/>
    <w:rsid w:val="00531830"/>
    <w:rsid w:val="005340BA"/>
    <w:rsid w:val="005355C7"/>
    <w:rsid w:val="005417F3"/>
    <w:rsid w:val="00544F91"/>
    <w:rsid w:val="0054508C"/>
    <w:rsid w:val="00554269"/>
    <w:rsid w:val="005620C0"/>
    <w:rsid w:val="005623ED"/>
    <w:rsid w:val="0056679B"/>
    <w:rsid w:val="00566BD6"/>
    <w:rsid w:val="005678D8"/>
    <w:rsid w:val="00572F17"/>
    <w:rsid w:val="00584406"/>
    <w:rsid w:val="00586A21"/>
    <w:rsid w:val="005A6294"/>
    <w:rsid w:val="005B007F"/>
    <w:rsid w:val="005B1F9B"/>
    <w:rsid w:val="005B43EA"/>
    <w:rsid w:val="005C5F90"/>
    <w:rsid w:val="005C6F7E"/>
    <w:rsid w:val="005D41ED"/>
    <w:rsid w:val="005F1988"/>
    <w:rsid w:val="005F2C92"/>
    <w:rsid w:val="005F55F3"/>
    <w:rsid w:val="005F635B"/>
    <w:rsid w:val="00600148"/>
    <w:rsid w:val="006045B9"/>
    <w:rsid w:val="006222B2"/>
    <w:rsid w:val="00623849"/>
    <w:rsid w:val="00624587"/>
    <w:rsid w:val="006259E1"/>
    <w:rsid w:val="00625E75"/>
    <w:rsid w:val="006269EC"/>
    <w:rsid w:val="00633E84"/>
    <w:rsid w:val="00636A91"/>
    <w:rsid w:val="0064326D"/>
    <w:rsid w:val="0064397B"/>
    <w:rsid w:val="006461B7"/>
    <w:rsid w:val="00647453"/>
    <w:rsid w:val="006479BD"/>
    <w:rsid w:val="006614D8"/>
    <w:rsid w:val="006620CF"/>
    <w:rsid w:val="00693D52"/>
    <w:rsid w:val="00694EEC"/>
    <w:rsid w:val="006A04B5"/>
    <w:rsid w:val="006A404E"/>
    <w:rsid w:val="006A5E3C"/>
    <w:rsid w:val="006A6532"/>
    <w:rsid w:val="006A7A47"/>
    <w:rsid w:val="006C676E"/>
    <w:rsid w:val="006D15E9"/>
    <w:rsid w:val="006D22FC"/>
    <w:rsid w:val="006D311E"/>
    <w:rsid w:val="006D3AD0"/>
    <w:rsid w:val="006D7613"/>
    <w:rsid w:val="006D7ECC"/>
    <w:rsid w:val="006E304E"/>
    <w:rsid w:val="006E5A16"/>
    <w:rsid w:val="006E665A"/>
    <w:rsid w:val="00700580"/>
    <w:rsid w:val="00701024"/>
    <w:rsid w:val="00711250"/>
    <w:rsid w:val="007208DF"/>
    <w:rsid w:val="00722B1E"/>
    <w:rsid w:val="00726724"/>
    <w:rsid w:val="00732960"/>
    <w:rsid w:val="007369A6"/>
    <w:rsid w:val="007441CD"/>
    <w:rsid w:val="00746AC2"/>
    <w:rsid w:val="00753619"/>
    <w:rsid w:val="00755962"/>
    <w:rsid w:val="00781C4F"/>
    <w:rsid w:val="00783CA1"/>
    <w:rsid w:val="007843F5"/>
    <w:rsid w:val="007A32EF"/>
    <w:rsid w:val="007A4DFC"/>
    <w:rsid w:val="007A716A"/>
    <w:rsid w:val="007C0CCB"/>
    <w:rsid w:val="007D19EA"/>
    <w:rsid w:val="007D1AD3"/>
    <w:rsid w:val="007E13DC"/>
    <w:rsid w:val="007E5392"/>
    <w:rsid w:val="007F7916"/>
    <w:rsid w:val="0080174C"/>
    <w:rsid w:val="00802B02"/>
    <w:rsid w:val="00807F9B"/>
    <w:rsid w:val="0081009C"/>
    <w:rsid w:val="00810B0C"/>
    <w:rsid w:val="008144F2"/>
    <w:rsid w:val="008228DA"/>
    <w:rsid w:val="008235B4"/>
    <w:rsid w:val="00826260"/>
    <w:rsid w:val="00830DE9"/>
    <w:rsid w:val="00832389"/>
    <w:rsid w:val="00850D01"/>
    <w:rsid w:val="008525F4"/>
    <w:rsid w:val="008532FC"/>
    <w:rsid w:val="008610D3"/>
    <w:rsid w:val="00864247"/>
    <w:rsid w:val="008670D0"/>
    <w:rsid w:val="008676AB"/>
    <w:rsid w:val="00867C5F"/>
    <w:rsid w:val="00867FF6"/>
    <w:rsid w:val="00870204"/>
    <w:rsid w:val="008779C2"/>
    <w:rsid w:val="0088317C"/>
    <w:rsid w:val="00886738"/>
    <w:rsid w:val="00890A65"/>
    <w:rsid w:val="008927B2"/>
    <w:rsid w:val="0089628B"/>
    <w:rsid w:val="008A5B5C"/>
    <w:rsid w:val="008C31D9"/>
    <w:rsid w:val="008C588F"/>
    <w:rsid w:val="008C7EA0"/>
    <w:rsid w:val="008E7F95"/>
    <w:rsid w:val="008F622E"/>
    <w:rsid w:val="0090682C"/>
    <w:rsid w:val="00910A87"/>
    <w:rsid w:val="009122CC"/>
    <w:rsid w:val="009132EB"/>
    <w:rsid w:val="00913ED0"/>
    <w:rsid w:val="00916E72"/>
    <w:rsid w:val="0092275F"/>
    <w:rsid w:val="00924BEB"/>
    <w:rsid w:val="00941B84"/>
    <w:rsid w:val="00941CBB"/>
    <w:rsid w:val="00947AE9"/>
    <w:rsid w:val="0095247B"/>
    <w:rsid w:val="00960494"/>
    <w:rsid w:val="00962765"/>
    <w:rsid w:val="009737D6"/>
    <w:rsid w:val="00974054"/>
    <w:rsid w:val="009809CB"/>
    <w:rsid w:val="009876B2"/>
    <w:rsid w:val="0098774E"/>
    <w:rsid w:val="0099121F"/>
    <w:rsid w:val="009948A0"/>
    <w:rsid w:val="00995988"/>
    <w:rsid w:val="00997879"/>
    <w:rsid w:val="009A621F"/>
    <w:rsid w:val="009B0E91"/>
    <w:rsid w:val="009C1EE6"/>
    <w:rsid w:val="009C5133"/>
    <w:rsid w:val="009D1401"/>
    <w:rsid w:val="009F7513"/>
    <w:rsid w:val="00A005DC"/>
    <w:rsid w:val="00A03FB4"/>
    <w:rsid w:val="00A04B98"/>
    <w:rsid w:val="00A07C27"/>
    <w:rsid w:val="00A1734A"/>
    <w:rsid w:val="00A304E3"/>
    <w:rsid w:val="00A35AD5"/>
    <w:rsid w:val="00A4126E"/>
    <w:rsid w:val="00A428E8"/>
    <w:rsid w:val="00A43464"/>
    <w:rsid w:val="00A445F3"/>
    <w:rsid w:val="00A50195"/>
    <w:rsid w:val="00A62D92"/>
    <w:rsid w:val="00A64B6C"/>
    <w:rsid w:val="00A67316"/>
    <w:rsid w:val="00A75702"/>
    <w:rsid w:val="00A81B97"/>
    <w:rsid w:val="00AA5EC0"/>
    <w:rsid w:val="00AB0066"/>
    <w:rsid w:val="00AC09D9"/>
    <w:rsid w:val="00AC46D9"/>
    <w:rsid w:val="00AD3788"/>
    <w:rsid w:val="00AD44F8"/>
    <w:rsid w:val="00AE19C0"/>
    <w:rsid w:val="00AE4918"/>
    <w:rsid w:val="00B02925"/>
    <w:rsid w:val="00B03626"/>
    <w:rsid w:val="00B156FA"/>
    <w:rsid w:val="00B17405"/>
    <w:rsid w:val="00B227B0"/>
    <w:rsid w:val="00B233E5"/>
    <w:rsid w:val="00B237F8"/>
    <w:rsid w:val="00B23830"/>
    <w:rsid w:val="00B450C6"/>
    <w:rsid w:val="00B57C58"/>
    <w:rsid w:val="00B63B88"/>
    <w:rsid w:val="00B6499A"/>
    <w:rsid w:val="00B7039A"/>
    <w:rsid w:val="00B728F1"/>
    <w:rsid w:val="00B83468"/>
    <w:rsid w:val="00B92B19"/>
    <w:rsid w:val="00B96C5D"/>
    <w:rsid w:val="00BC06AA"/>
    <w:rsid w:val="00BC7FF1"/>
    <w:rsid w:val="00BD14C7"/>
    <w:rsid w:val="00BD5597"/>
    <w:rsid w:val="00BF4F8F"/>
    <w:rsid w:val="00C061D2"/>
    <w:rsid w:val="00C150DA"/>
    <w:rsid w:val="00C17F13"/>
    <w:rsid w:val="00C222AF"/>
    <w:rsid w:val="00C24CAB"/>
    <w:rsid w:val="00C31496"/>
    <w:rsid w:val="00C31C94"/>
    <w:rsid w:val="00C354D4"/>
    <w:rsid w:val="00C35E8C"/>
    <w:rsid w:val="00C418B2"/>
    <w:rsid w:val="00C43859"/>
    <w:rsid w:val="00C4449A"/>
    <w:rsid w:val="00C95C0C"/>
    <w:rsid w:val="00CA2E43"/>
    <w:rsid w:val="00CB1AFB"/>
    <w:rsid w:val="00CB5EFD"/>
    <w:rsid w:val="00CB7178"/>
    <w:rsid w:val="00CC2399"/>
    <w:rsid w:val="00CC2755"/>
    <w:rsid w:val="00CC4D53"/>
    <w:rsid w:val="00CD19F8"/>
    <w:rsid w:val="00CD5F98"/>
    <w:rsid w:val="00CE66E9"/>
    <w:rsid w:val="00CF4BD8"/>
    <w:rsid w:val="00D1625F"/>
    <w:rsid w:val="00D20A1D"/>
    <w:rsid w:val="00D22E0B"/>
    <w:rsid w:val="00D24A67"/>
    <w:rsid w:val="00D25F98"/>
    <w:rsid w:val="00D27F8C"/>
    <w:rsid w:val="00D33F88"/>
    <w:rsid w:val="00D354BC"/>
    <w:rsid w:val="00D4044E"/>
    <w:rsid w:val="00D54A7A"/>
    <w:rsid w:val="00D55B96"/>
    <w:rsid w:val="00D615B1"/>
    <w:rsid w:val="00D82CB3"/>
    <w:rsid w:val="00D843A5"/>
    <w:rsid w:val="00D84B37"/>
    <w:rsid w:val="00DA006A"/>
    <w:rsid w:val="00DA2002"/>
    <w:rsid w:val="00DA495E"/>
    <w:rsid w:val="00DA6A29"/>
    <w:rsid w:val="00DA7F5D"/>
    <w:rsid w:val="00DD13D4"/>
    <w:rsid w:val="00DD2AF4"/>
    <w:rsid w:val="00DE1517"/>
    <w:rsid w:val="00DE282C"/>
    <w:rsid w:val="00DE6046"/>
    <w:rsid w:val="00DE7394"/>
    <w:rsid w:val="00DE7D5B"/>
    <w:rsid w:val="00DF416C"/>
    <w:rsid w:val="00E02FA0"/>
    <w:rsid w:val="00E05B58"/>
    <w:rsid w:val="00E0737D"/>
    <w:rsid w:val="00E109EC"/>
    <w:rsid w:val="00E10DD3"/>
    <w:rsid w:val="00E12DA9"/>
    <w:rsid w:val="00E143F8"/>
    <w:rsid w:val="00E166A2"/>
    <w:rsid w:val="00E17988"/>
    <w:rsid w:val="00E209D3"/>
    <w:rsid w:val="00E24944"/>
    <w:rsid w:val="00E50010"/>
    <w:rsid w:val="00E526FB"/>
    <w:rsid w:val="00E56B8C"/>
    <w:rsid w:val="00E670A7"/>
    <w:rsid w:val="00E719FE"/>
    <w:rsid w:val="00E74A6E"/>
    <w:rsid w:val="00E75524"/>
    <w:rsid w:val="00E82C49"/>
    <w:rsid w:val="00E908C7"/>
    <w:rsid w:val="00E9475B"/>
    <w:rsid w:val="00EA3E6D"/>
    <w:rsid w:val="00EA5679"/>
    <w:rsid w:val="00EA6199"/>
    <w:rsid w:val="00EB5FDA"/>
    <w:rsid w:val="00ED030C"/>
    <w:rsid w:val="00ED1FA8"/>
    <w:rsid w:val="00ED235E"/>
    <w:rsid w:val="00EE16F2"/>
    <w:rsid w:val="00EE60DC"/>
    <w:rsid w:val="00F30261"/>
    <w:rsid w:val="00F46DA1"/>
    <w:rsid w:val="00F504AE"/>
    <w:rsid w:val="00F51BF3"/>
    <w:rsid w:val="00F54ADA"/>
    <w:rsid w:val="00F54D38"/>
    <w:rsid w:val="00F723A3"/>
    <w:rsid w:val="00F7707D"/>
    <w:rsid w:val="00F77D75"/>
    <w:rsid w:val="00F92671"/>
    <w:rsid w:val="00FC10E6"/>
    <w:rsid w:val="00FC1599"/>
    <w:rsid w:val="00FC49F3"/>
    <w:rsid w:val="00FD6CDB"/>
    <w:rsid w:val="00FE2D29"/>
    <w:rsid w:val="00FE6C89"/>
    <w:rsid w:val="00FF160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D2707-5DF9-41C4-8FA3-7643102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A5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584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4A5844"/>
    <w:rPr>
      <w:color w:val="0000FF"/>
      <w:u w:val="single"/>
    </w:rPr>
  </w:style>
  <w:style w:type="paragraph" w:customStyle="1" w:styleId="opener-foto-info">
    <w:name w:val="opener-foto-info"/>
    <w:basedOn w:val="Normal"/>
    <w:rsid w:val="004A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4A5844"/>
  </w:style>
  <w:style w:type="character" w:customStyle="1" w:styleId="autor">
    <w:name w:val="autor"/>
    <w:basedOn w:val="DefaultParagraphFont"/>
    <w:rsid w:val="004A5844"/>
  </w:style>
  <w:style w:type="paragraph" w:styleId="NormalWeb">
    <w:name w:val="Normal (Web)"/>
    <w:basedOn w:val="Normal"/>
    <w:uiPriority w:val="99"/>
    <w:semiHidden/>
    <w:unhideWhenUsed/>
    <w:rsid w:val="004A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4A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me">
    <w:name w:val="time"/>
    <w:basedOn w:val="DefaultParagraphFont"/>
    <w:rsid w:val="004A5844"/>
  </w:style>
  <w:style w:type="character" w:customStyle="1" w:styleId="time-date">
    <w:name w:val="time-date"/>
    <w:basedOn w:val="DefaultParagraphFont"/>
    <w:rsid w:val="004A5844"/>
  </w:style>
  <w:style w:type="character" w:customStyle="1" w:styleId="aktual">
    <w:name w:val="aktual"/>
    <w:basedOn w:val="DefaultParagraphFont"/>
    <w:rsid w:val="004A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2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2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8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76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7890">
                  <w:marLeft w:val="7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3786">
                  <w:marLeft w:val="750"/>
                  <w:marRight w:val="30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onomika.idnes.cz/cesko-vyhralo-arbitraz-s-nemeckou-ece-nemusi-platit-1-8-miliardy-pv4-/ekonomika.aspx?c=A131001_172512_ekonomika_v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2015-11-04T22:11:00Z</dcterms:created>
  <dcterms:modified xsi:type="dcterms:W3CDTF">2015-11-04T22:15:00Z</dcterms:modified>
</cp:coreProperties>
</file>