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E98" w:rsidRDefault="00135E98" w:rsidP="00135E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Napřed práce, potom zábava </w:t>
      </w:r>
      <w:r w:rsidR="003820FD">
        <w:rPr>
          <w:b/>
          <w:sz w:val="28"/>
          <w:szCs w:val="28"/>
        </w:rPr>
        <w:t>= cesta ke štěstí</w:t>
      </w:r>
      <w:r>
        <w:rPr>
          <w:b/>
          <w:sz w:val="28"/>
          <w:szCs w:val="28"/>
        </w:rPr>
        <w:t>?</w:t>
      </w:r>
    </w:p>
    <w:p w:rsidR="00135E98" w:rsidRDefault="003B2289" w:rsidP="00B43C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Sebekontrola a životní spokojenost</w:t>
      </w:r>
      <w:r w:rsidR="003820FD">
        <w:rPr>
          <w:sz w:val="28"/>
          <w:szCs w:val="28"/>
        </w:rPr>
        <w:t xml:space="preserve"> -</w:t>
      </w:r>
      <w:r w:rsidR="000B74A8">
        <w:rPr>
          <w:sz w:val="28"/>
          <w:szCs w:val="28"/>
        </w:rPr>
        <w:t xml:space="preserve"> pro mnoho z nás</w:t>
      </w:r>
      <w:r w:rsidR="003820FD">
        <w:rPr>
          <w:sz w:val="28"/>
          <w:szCs w:val="28"/>
        </w:rPr>
        <w:t xml:space="preserve"> dva neslučitelné pojmy. Může být člověk skutečně spokojený bez toho, aby si mohl</w:t>
      </w:r>
      <w:r w:rsidR="00BF4384">
        <w:rPr>
          <w:sz w:val="28"/>
          <w:szCs w:val="28"/>
        </w:rPr>
        <w:t xml:space="preserve"> dělat</w:t>
      </w:r>
      <w:r w:rsidR="006A7841">
        <w:rPr>
          <w:sz w:val="28"/>
          <w:szCs w:val="28"/>
        </w:rPr>
        <w:t>,</w:t>
      </w:r>
      <w:r w:rsidR="00BF4384">
        <w:rPr>
          <w:sz w:val="28"/>
          <w:szCs w:val="28"/>
        </w:rPr>
        <w:t xml:space="preserve"> </w:t>
      </w:r>
      <w:r w:rsidR="003820FD">
        <w:rPr>
          <w:sz w:val="28"/>
          <w:szCs w:val="28"/>
        </w:rPr>
        <w:t>co chce a kdy chce?</w:t>
      </w:r>
      <w:r w:rsidR="000C6359">
        <w:rPr>
          <w:sz w:val="28"/>
          <w:szCs w:val="28"/>
        </w:rPr>
        <w:t xml:space="preserve"> Není snad sebekontrola a omezování se jednou z hlavních příčin nenaplněného života?</w:t>
      </w:r>
      <w:r w:rsidR="003820FD">
        <w:rPr>
          <w:sz w:val="28"/>
          <w:szCs w:val="28"/>
        </w:rPr>
        <w:t xml:space="preserve"> </w:t>
      </w:r>
      <w:r w:rsidR="000C6359">
        <w:rPr>
          <w:sz w:val="28"/>
          <w:szCs w:val="28"/>
        </w:rPr>
        <w:t>Pokud i vy vnímáte sebekontrolu spíše negativně, zjištění Wilhelma Hoffmanna z Chicagské univerzity a jeho kolegů vás nejspíše překvapí.</w:t>
      </w:r>
    </w:p>
    <w:p w:rsidR="000B74A8" w:rsidRDefault="000B74A8" w:rsidP="00B43C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Studie, která byla publikována v akademickém periodiku Journal of Personality, uvádí, že lidé s vyšší úrovní sebekontroly dosahují vyšš</w:t>
      </w:r>
      <w:r w:rsidR="004B490F">
        <w:rPr>
          <w:sz w:val="28"/>
          <w:szCs w:val="28"/>
        </w:rPr>
        <w:t>ích hodnot životní spokojenosti.</w:t>
      </w:r>
    </w:p>
    <w:p w:rsidR="000B74A8" w:rsidRDefault="000B74A8" w:rsidP="00B43C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Autoři provedli tři studie na celkem 856 osobách (414, 208 a </w:t>
      </w:r>
      <w:r w:rsidR="006A7841">
        <w:rPr>
          <w:sz w:val="28"/>
          <w:szCs w:val="28"/>
        </w:rPr>
        <w:t>234 účastníků), ve kterých zjišťovali</w:t>
      </w:r>
      <w:r w:rsidR="0024275C">
        <w:rPr>
          <w:sz w:val="28"/>
          <w:szCs w:val="28"/>
        </w:rPr>
        <w:t>, jak sebekontrola ovlivňuje úroveň životní spokojenosti a pocit pohody</w:t>
      </w:r>
      <w:r w:rsidR="003D411D">
        <w:rPr>
          <w:sz w:val="28"/>
          <w:szCs w:val="28"/>
        </w:rPr>
        <w:t>. Informace byly získávány za pomocí dotazníků a rozhovorů.</w:t>
      </w:r>
    </w:p>
    <w:p w:rsidR="0024275C" w:rsidRDefault="0024275C" w:rsidP="00B43C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Z výsledků první provedené studie vyplývá, že existuje pozitivní vztah mezi sebekontrolou a vnímanou životní spokojeností – lidé s vyšší sebekontrolou mají zároveň vyšší životní spokojenost. Studie také odhalila, že sebekontrola se pojí s vyšším výsk</w:t>
      </w:r>
      <w:r w:rsidR="00FD51B4">
        <w:rPr>
          <w:sz w:val="28"/>
          <w:szCs w:val="28"/>
        </w:rPr>
        <w:t>ytem pozitivních emocí a nižším výskytem emocí negativních.</w:t>
      </w:r>
    </w:p>
    <w:p w:rsidR="00FD51B4" w:rsidRDefault="00FD51B4" w:rsidP="00B43C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V pořadí druhá provedená studie potvrdila výše uvedená zjištění a zároveň výrazně podpořila jejich validitu díky opakovanému měření nálady zkoumaných osob (v první studii bylo toto měření provedeno pouze jednou, zatímco v následující studii to bylo několikrát v průběhu jednoho týdne).</w:t>
      </w:r>
    </w:p>
    <w:p w:rsidR="00066184" w:rsidRDefault="00FD51B4" w:rsidP="00B43C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Závěrečná studie se zaměřila na to, jaký efekt má sebekontrola na konflikt, který může nastat během dosahování cílů (</w:t>
      </w:r>
      <w:r w:rsidR="00781088">
        <w:rPr>
          <w:sz w:val="28"/>
          <w:szCs w:val="28"/>
        </w:rPr>
        <w:t>existuje více cílů, kterých chce daná osoba dosáhnout, ale může si vybrat pouze jeden, pří</w:t>
      </w:r>
      <w:r w:rsidR="00066184">
        <w:rPr>
          <w:sz w:val="28"/>
          <w:szCs w:val="28"/>
        </w:rPr>
        <w:t>padně se tyto cíle navzájem vylučují</w:t>
      </w:r>
      <w:r>
        <w:rPr>
          <w:sz w:val="28"/>
          <w:szCs w:val="28"/>
        </w:rPr>
        <w:t xml:space="preserve">). </w:t>
      </w:r>
    </w:p>
    <w:p w:rsidR="00AF7B17" w:rsidRDefault="00FD51B4" w:rsidP="00B43C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Přestože úroveň a intenzita těchto konfli</w:t>
      </w:r>
      <w:r w:rsidR="00781088">
        <w:rPr>
          <w:sz w:val="28"/>
          <w:szCs w:val="28"/>
        </w:rPr>
        <w:t>ktů byla mezi účastníky výzkumu</w:t>
      </w:r>
      <w:r>
        <w:rPr>
          <w:sz w:val="28"/>
          <w:szCs w:val="28"/>
        </w:rPr>
        <w:t xml:space="preserve"> obdobná, </w:t>
      </w:r>
      <w:r w:rsidR="00781088">
        <w:rPr>
          <w:sz w:val="28"/>
          <w:szCs w:val="28"/>
        </w:rPr>
        <w:t xml:space="preserve">osoby s vysokou mírou sebekontroly zažívaly těchto konfliktů méně než ostatní. Lišil se také druh udávaných konfliktů, osoby s vyšší sebekontrolou zažívaly méně situací, ve kterých si musí vybrat mezi „správným“ cílem a „chtěným“ cílem. Správný cíl může být například uklidit kuchyň během dopoledne, chtěný cíl bude v tomto případě sledovat místo uklízení film. </w:t>
      </w:r>
      <w:r w:rsidR="006646D0">
        <w:rPr>
          <w:sz w:val="28"/>
          <w:szCs w:val="28"/>
        </w:rPr>
        <w:t>Oba cíle přitom nemohou být dosaženy zároveň, toto konkrétní dopoledne strávíme buď úklidem, nebo sledováním filmu. A právě tento vnitřní boj mezi tím, co chceme udělat a co bychom</w:t>
      </w:r>
      <w:r w:rsidR="00066184">
        <w:rPr>
          <w:sz w:val="28"/>
          <w:szCs w:val="28"/>
        </w:rPr>
        <w:t xml:space="preserve"> udělat</w:t>
      </w:r>
      <w:r w:rsidR="006646D0">
        <w:rPr>
          <w:sz w:val="28"/>
          <w:szCs w:val="28"/>
        </w:rPr>
        <w:t xml:space="preserve"> měli</w:t>
      </w:r>
      <w:r w:rsidR="00066184">
        <w:rPr>
          <w:sz w:val="28"/>
          <w:szCs w:val="28"/>
        </w:rPr>
        <w:t>,</w:t>
      </w:r>
      <w:r w:rsidR="006646D0">
        <w:rPr>
          <w:sz w:val="28"/>
          <w:szCs w:val="28"/>
        </w:rPr>
        <w:t xml:space="preserve"> lidé s vysokou sebekontrolou zažívají v mnohem </w:t>
      </w:r>
      <w:r w:rsidR="000C6359">
        <w:rPr>
          <w:sz w:val="28"/>
          <w:szCs w:val="28"/>
        </w:rPr>
        <w:t>menší míře.</w:t>
      </w:r>
      <w:r w:rsidR="00953DE9">
        <w:rPr>
          <w:sz w:val="28"/>
          <w:szCs w:val="28"/>
        </w:rPr>
        <w:t xml:space="preserve"> </w:t>
      </w:r>
    </w:p>
    <w:p w:rsidR="006646D0" w:rsidRDefault="000C6359" w:rsidP="00B43C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Na závěr si můžeme vypůjčit slova samotných autorů, kteří vzhledem k získaným informacím tvrdí, že</w:t>
      </w:r>
      <w:r w:rsidR="006646D0">
        <w:rPr>
          <w:sz w:val="28"/>
          <w:szCs w:val="28"/>
        </w:rPr>
        <w:t xml:space="preserve"> „vysoká sebekontrola vás činí šťastnými“.</w:t>
      </w:r>
    </w:p>
    <w:p w:rsidR="00135E98" w:rsidRPr="00135E98" w:rsidRDefault="00135E98" w:rsidP="00B43C7A">
      <w:pPr>
        <w:rPr>
          <w:b/>
          <w:sz w:val="28"/>
          <w:szCs w:val="28"/>
        </w:rPr>
      </w:pPr>
    </w:p>
    <w:sectPr w:rsidR="00135E98" w:rsidRPr="00135E98" w:rsidSect="002C0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5E98"/>
    <w:rsid w:val="00066184"/>
    <w:rsid w:val="000B74A8"/>
    <w:rsid w:val="000C6359"/>
    <w:rsid w:val="00135E98"/>
    <w:rsid w:val="0024275C"/>
    <w:rsid w:val="002C0106"/>
    <w:rsid w:val="003820FD"/>
    <w:rsid w:val="003B2289"/>
    <w:rsid w:val="003D411D"/>
    <w:rsid w:val="004B490F"/>
    <w:rsid w:val="005520E9"/>
    <w:rsid w:val="00655686"/>
    <w:rsid w:val="006646D0"/>
    <w:rsid w:val="006A7841"/>
    <w:rsid w:val="00781088"/>
    <w:rsid w:val="00953DE9"/>
    <w:rsid w:val="009C2810"/>
    <w:rsid w:val="00AF7B17"/>
    <w:rsid w:val="00B35BEA"/>
    <w:rsid w:val="00B43C7A"/>
    <w:rsid w:val="00BF4384"/>
    <w:rsid w:val="00D957EB"/>
    <w:rsid w:val="00FD5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5E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5E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Klimendová</dc:creator>
  <cp:lastModifiedBy>Taaanique</cp:lastModifiedBy>
  <cp:revision>2</cp:revision>
  <dcterms:created xsi:type="dcterms:W3CDTF">2015-11-26T23:18:00Z</dcterms:created>
  <dcterms:modified xsi:type="dcterms:W3CDTF">2015-11-26T23:18:00Z</dcterms:modified>
</cp:coreProperties>
</file>