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B0" w:rsidRDefault="006535B0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535B0" w:rsidRDefault="00C20CF9">
      <w:proofErr w:type="spellStart"/>
      <w:r>
        <w:rPr>
          <w:rFonts w:ascii="Times New Roman" w:hAnsi="Times New Roman"/>
          <w:b/>
          <w:sz w:val="36"/>
          <w:szCs w:val="24"/>
        </w:rPr>
        <w:t>Brief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report: Ego </w:t>
      </w:r>
      <w:proofErr w:type="spellStart"/>
      <w:r>
        <w:rPr>
          <w:rFonts w:ascii="Times New Roman" w:hAnsi="Times New Roman"/>
          <w:b/>
          <w:sz w:val="36"/>
          <w:szCs w:val="24"/>
        </w:rPr>
        <w:t>Depletion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36"/>
          <w:szCs w:val="24"/>
        </w:rPr>
        <w:t>Color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Priming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Research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36"/>
        </w:rPr>
        <w:t>Self-Control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Strength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Moderates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the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Detrimental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Effect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of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Red</w:t>
      </w:r>
      <w:proofErr w:type="spellEnd"/>
      <w:r>
        <w:rPr>
          <w:rFonts w:ascii="Times New Roman" w:hAnsi="Times New Roman"/>
          <w:b/>
          <w:sz w:val="36"/>
        </w:rPr>
        <w:t xml:space="preserve"> on </w:t>
      </w:r>
      <w:proofErr w:type="spellStart"/>
      <w:r>
        <w:rPr>
          <w:rFonts w:ascii="Times New Roman" w:hAnsi="Times New Roman"/>
          <w:b/>
          <w:sz w:val="36"/>
        </w:rPr>
        <w:t>Cognitive</w:t>
      </w:r>
      <w:proofErr w:type="spellEnd"/>
      <w:r>
        <w:rPr>
          <w:rFonts w:ascii="Times New Roman" w:hAnsi="Times New Roman"/>
          <w:b/>
          <w:sz w:val="36"/>
        </w:rPr>
        <w:t xml:space="preserve"> Test </w:t>
      </w:r>
      <w:proofErr w:type="spellStart"/>
      <w:r>
        <w:rPr>
          <w:rFonts w:ascii="Times New Roman" w:hAnsi="Times New Roman"/>
          <w:b/>
          <w:sz w:val="36"/>
        </w:rPr>
        <w:t>Performance</w:t>
      </w:r>
      <w:proofErr w:type="spellEnd"/>
    </w:p>
    <w:p w:rsidR="006535B0" w:rsidRDefault="00C20CF9">
      <w:proofErr w:type="spellStart"/>
      <w:r>
        <w:rPr>
          <w:rFonts w:ascii="Times New Roman" w:hAnsi="Times New Roman"/>
          <w:b/>
          <w:sz w:val="24"/>
        </w:rPr>
        <w:t>Alex</w:t>
      </w:r>
      <w:proofErr w:type="spellEnd"/>
      <w:r>
        <w:rPr>
          <w:rFonts w:ascii="Times New Roman" w:hAnsi="Times New Roman"/>
          <w:b/>
          <w:sz w:val="24"/>
        </w:rPr>
        <w:t xml:space="preserve"> Bertrams</w:t>
      </w:r>
      <w:r>
        <w:rPr>
          <w:rFonts w:ascii="Times New Roman" w:hAnsi="Times New Roman"/>
          <w:b/>
          <w:sz w:val="16"/>
        </w:rPr>
        <w:t>1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Roy</w:t>
      </w:r>
      <w:proofErr w:type="spellEnd"/>
      <w:r>
        <w:rPr>
          <w:rFonts w:ascii="Times New Roman" w:hAnsi="Times New Roman"/>
          <w:b/>
          <w:sz w:val="24"/>
        </w:rPr>
        <w:t xml:space="preserve"> F. Baumeister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Chris</w:t>
      </w:r>
      <w:proofErr w:type="spellEnd"/>
      <w:r>
        <w:rPr>
          <w:rFonts w:ascii="Times New Roman" w:hAnsi="Times New Roman"/>
          <w:b/>
          <w:sz w:val="24"/>
        </w:rPr>
        <w:t xml:space="preserve"> Englert</w:t>
      </w:r>
      <w:r>
        <w:rPr>
          <w:rFonts w:ascii="Times New Roman" w:hAnsi="Times New Roman"/>
          <w:b/>
          <w:sz w:val="16"/>
        </w:rPr>
        <w:t>3</w:t>
      </w:r>
      <w:r>
        <w:rPr>
          <w:rFonts w:ascii="Times New Roman" w:hAnsi="Times New Roman"/>
          <w:b/>
          <w:sz w:val="24"/>
        </w:rPr>
        <w:t>,</w:t>
      </w:r>
    </w:p>
    <w:p w:rsidR="006535B0" w:rsidRDefault="00C20CF9">
      <w:r>
        <w:rPr>
          <w:rFonts w:ascii="Times New Roman" w:hAnsi="Times New Roman"/>
          <w:b/>
          <w:sz w:val="24"/>
        </w:rPr>
        <w:t xml:space="preserve">and </w:t>
      </w:r>
      <w:proofErr w:type="spellStart"/>
      <w:r>
        <w:rPr>
          <w:rFonts w:ascii="Times New Roman" w:hAnsi="Times New Roman"/>
          <w:b/>
          <w:sz w:val="24"/>
        </w:rPr>
        <w:t>Philip</w:t>
      </w:r>
      <w:proofErr w:type="spellEnd"/>
      <w:r>
        <w:rPr>
          <w:rFonts w:ascii="Times New Roman" w:hAnsi="Times New Roman"/>
          <w:b/>
          <w:sz w:val="24"/>
        </w:rPr>
        <w:t xml:space="preserve"> Furley</w:t>
      </w:r>
      <w:r>
        <w:rPr>
          <w:rFonts w:ascii="Times New Roman" w:hAnsi="Times New Roman"/>
          <w:b/>
          <w:sz w:val="16"/>
        </w:rPr>
        <w:t>4</w:t>
      </w:r>
    </w:p>
    <w:p w:rsidR="006535B0" w:rsidRDefault="00C20CF9"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Fascinující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svět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barev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vede k výkladu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jejich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vlivu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člověka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nejen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širokou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veřejnost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odborníky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např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. z oblasti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designu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interiéru nebo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vizážistiky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nedávné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době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k nim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přidala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i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vědecká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obec. Systematický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výzkum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teprve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začátku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obecné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rovině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nicméně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můžeme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říci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že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různé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vyvolávají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odlišné psychologické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reakce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. Empirické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důkazy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naznačují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že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krátká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expozice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červené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nebo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dokonce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slova „červená“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psaného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černým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písmem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vedou k implicitní úzkostné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reakci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a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důsledku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narušuje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kognitivní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výkon.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Autoři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tohoto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článku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zabývali „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efektem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červené“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souvislosti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sebekontolou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studii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tuto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srovnávali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s šedou.</w:t>
      </w:r>
    </w:p>
    <w:p w:rsidR="006535B0" w:rsidRDefault="00C20CF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ilnzdraznn"/>
          <w:rFonts w:ascii="Times New Roman" w:hAnsi="Times New Roman"/>
          <w:sz w:val="24"/>
          <w:szCs w:val="24"/>
        </w:rPr>
        <w:t>Cíl</w:t>
      </w:r>
      <w:proofErr w:type="spellEnd"/>
      <w:r>
        <w:rPr>
          <w:rFonts w:ascii="Times New Roman" w:hAnsi="Times New Roman"/>
          <w:sz w:val="24"/>
          <w:szCs w:val="24"/>
        </w:rPr>
        <w:t> </w:t>
      </w:r>
      <w:proofErr w:type="spellStart"/>
      <w:r>
        <w:rPr>
          <w:rFonts w:ascii="Times New Roman" w:hAnsi="Times New Roman"/>
          <w:sz w:val="24"/>
          <w:szCs w:val="24"/>
        </w:rPr>
        <w:t>Zjistit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negativní</w:t>
      </w:r>
      <w:proofErr w:type="spellEnd"/>
      <w:r>
        <w:rPr>
          <w:rFonts w:ascii="Times New Roman" w:hAnsi="Times New Roman"/>
          <w:sz w:val="24"/>
          <w:szCs w:val="24"/>
        </w:rPr>
        <w:t xml:space="preserve"> efekt vystavení červené </w:t>
      </w:r>
      <w:proofErr w:type="spellStart"/>
      <w:r>
        <w:rPr>
          <w:rFonts w:ascii="Times New Roman" w:hAnsi="Times New Roman"/>
          <w:sz w:val="24"/>
          <w:szCs w:val="24"/>
        </w:rPr>
        <w:t>barvě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kognitivní</w:t>
      </w:r>
      <w:proofErr w:type="spellEnd"/>
      <w:r>
        <w:rPr>
          <w:rFonts w:ascii="Times New Roman" w:hAnsi="Times New Roman"/>
          <w:sz w:val="24"/>
          <w:szCs w:val="24"/>
        </w:rPr>
        <w:t xml:space="preserve"> výkon bude </w:t>
      </w:r>
      <w:proofErr w:type="spellStart"/>
      <w:r>
        <w:rPr>
          <w:rFonts w:ascii="Times New Roman" w:hAnsi="Times New Roman"/>
          <w:sz w:val="24"/>
          <w:szCs w:val="24"/>
        </w:rPr>
        <w:t>ovlivněn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seberegulační</w:t>
      </w:r>
      <w:proofErr w:type="spellEnd"/>
      <w:r>
        <w:rPr>
          <w:rFonts w:ascii="Times New Roman" w:hAnsi="Times New Roman"/>
          <w:sz w:val="24"/>
          <w:szCs w:val="24"/>
        </w:rPr>
        <w:t xml:space="preserve"> kapacitou (</w:t>
      </w:r>
      <w:proofErr w:type="spellStart"/>
      <w:r>
        <w:rPr>
          <w:rFonts w:ascii="Times New Roman" w:hAnsi="Times New Roman"/>
          <w:sz w:val="24"/>
          <w:szCs w:val="24"/>
        </w:rPr>
        <w:t>vyčerpáním</w:t>
      </w:r>
      <w:proofErr w:type="spellEnd"/>
      <w:r>
        <w:rPr>
          <w:rFonts w:ascii="Times New Roman" w:hAnsi="Times New Roman"/>
          <w:sz w:val="24"/>
          <w:szCs w:val="24"/>
        </w:rPr>
        <w:t xml:space="preserve"> ega). </w:t>
      </w:r>
      <w:r>
        <w:rPr>
          <w:rStyle w:val="Silnzdraznn"/>
          <w:rFonts w:ascii="Times New Roman" w:hAnsi="Times New Roman"/>
          <w:sz w:val="24"/>
          <w:szCs w:val="24"/>
        </w:rPr>
        <w:t>Metoda</w:t>
      </w:r>
      <w:r>
        <w:rPr>
          <w:rFonts w:ascii="Times New Roman" w:hAnsi="Times New Roman"/>
          <w:sz w:val="24"/>
          <w:szCs w:val="24"/>
        </w:rPr>
        <w:t>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Prvního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experimentu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zúčastnilo 72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studentů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kvůli</w:t>
      </w:r>
      <w:proofErr w:type="spellEnd"/>
      <w:r>
        <w:rPr>
          <w:rFonts w:ascii="Times New Roman" w:hAnsi="Times New Roman"/>
          <w:sz w:val="24"/>
          <w:szCs w:val="24"/>
        </w:rPr>
        <w:t xml:space="preserve"> nekompletní </w:t>
      </w:r>
      <w:proofErr w:type="spellStart"/>
      <w:r>
        <w:rPr>
          <w:rFonts w:ascii="Times New Roman" w:hAnsi="Times New Roman"/>
          <w:sz w:val="24"/>
          <w:szCs w:val="24"/>
        </w:rPr>
        <w:t>datům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jiným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problémům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sestával</w:t>
      </w:r>
      <w:proofErr w:type="spellEnd"/>
      <w:r>
        <w:rPr>
          <w:rFonts w:ascii="Times New Roman" w:hAnsi="Times New Roman"/>
          <w:sz w:val="24"/>
          <w:szCs w:val="24"/>
        </w:rPr>
        <w:t xml:space="preserve"> konečný </w:t>
      </w:r>
      <w:proofErr w:type="spellStart"/>
      <w:r>
        <w:rPr>
          <w:rFonts w:ascii="Times New Roman" w:hAnsi="Times New Roman"/>
          <w:sz w:val="24"/>
          <w:szCs w:val="24"/>
        </w:rPr>
        <w:t>vzorek</w:t>
      </w:r>
      <w:proofErr w:type="spellEnd"/>
      <w:r>
        <w:rPr>
          <w:rFonts w:ascii="Times New Roman" w:hAnsi="Times New Roman"/>
          <w:sz w:val="24"/>
          <w:szCs w:val="24"/>
        </w:rPr>
        <w:t xml:space="preserve"> z 66 </w:t>
      </w:r>
      <w:proofErr w:type="spellStart"/>
      <w:r>
        <w:rPr>
          <w:rFonts w:ascii="Times New Roman" w:hAnsi="Times New Roman"/>
          <w:sz w:val="24"/>
          <w:szCs w:val="24"/>
        </w:rPr>
        <w:t>účastníků</w:t>
      </w:r>
      <w:proofErr w:type="spellEnd"/>
      <w:r>
        <w:rPr>
          <w:rFonts w:ascii="Times New Roman" w:hAnsi="Times New Roman"/>
          <w:sz w:val="24"/>
          <w:szCs w:val="24"/>
        </w:rPr>
        <w:t xml:space="preserve"> (38 </w:t>
      </w:r>
      <w:proofErr w:type="spellStart"/>
      <w:r>
        <w:rPr>
          <w:rFonts w:ascii="Times New Roman" w:hAnsi="Times New Roman"/>
          <w:sz w:val="24"/>
          <w:szCs w:val="24"/>
        </w:rPr>
        <w:t>žen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průměrný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věk</w:t>
      </w:r>
      <w:proofErr w:type="spellEnd"/>
      <w:r>
        <w:rPr>
          <w:rFonts w:ascii="Times New Roman" w:hAnsi="Times New Roman"/>
          <w:sz w:val="24"/>
          <w:szCs w:val="24"/>
        </w:rPr>
        <w:t xml:space="preserve"> 22.32 let, SD = 2.80). Druhý experiment </w:t>
      </w:r>
      <w:proofErr w:type="spellStart"/>
      <w:r>
        <w:rPr>
          <w:rFonts w:ascii="Times New Roman" w:hAnsi="Times New Roman"/>
          <w:sz w:val="24"/>
          <w:szCs w:val="24"/>
        </w:rPr>
        <w:t>byl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doplněn</w:t>
      </w:r>
      <w:proofErr w:type="spellEnd"/>
      <w:r>
        <w:rPr>
          <w:rFonts w:ascii="Times New Roman" w:hAnsi="Times New Roman"/>
          <w:sz w:val="24"/>
          <w:szCs w:val="24"/>
        </w:rPr>
        <w:t xml:space="preserve"> na 80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studentů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finálním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vzorkem</w:t>
      </w:r>
      <w:proofErr w:type="spellEnd"/>
      <w:r>
        <w:rPr>
          <w:rFonts w:ascii="Times New Roman" w:hAnsi="Times New Roman"/>
          <w:sz w:val="24"/>
          <w:szCs w:val="24"/>
        </w:rPr>
        <w:t xml:space="preserve"> 76 (60 </w:t>
      </w:r>
      <w:proofErr w:type="spellStart"/>
      <w:r>
        <w:rPr>
          <w:rFonts w:ascii="Times New Roman" w:hAnsi="Times New Roman"/>
          <w:sz w:val="24"/>
          <w:szCs w:val="24"/>
        </w:rPr>
        <w:t>žen</w:t>
      </w:r>
      <w:proofErr w:type="spellEnd"/>
      <w:r>
        <w:rPr>
          <w:rFonts w:ascii="Times New Roman" w:hAnsi="Times New Roman"/>
          <w:sz w:val="24"/>
          <w:szCs w:val="24"/>
        </w:rPr>
        <w:t xml:space="preserve">; M= 22.01, SD = 3.47). </w:t>
      </w:r>
      <w:proofErr w:type="spellStart"/>
      <w:r>
        <w:rPr>
          <w:rFonts w:ascii="Times New Roman" w:hAnsi="Times New Roman"/>
          <w:sz w:val="24"/>
          <w:szCs w:val="24"/>
        </w:rPr>
        <w:t>Třetího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experimentu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zúčastnilo 130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středoškoláků</w:t>
      </w:r>
      <w:proofErr w:type="spellEnd"/>
      <w:r>
        <w:rPr>
          <w:rFonts w:ascii="Times New Roman" w:hAnsi="Times New Roman"/>
          <w:sz w:val="24"/>
          <w:szCs w:val="24"/>
        </w:rPr>
        <w:t xml:space="preserve"> (81 </w:t>
      </w:r>
      <w:proofErr w:type="spellStart"/>
      <w:r>
        <w:rPr>
          <w:rFonts w:ascii="Times New Roman" w:hAnsi="Times New Roman"/>
          <w:sz w:val="24"/>
          <w:szCs w:val="24"/>
        </w:rPr>
        <w:t>dívek</w:t>
      </w:r>
      <w:proofErr w:type="spellEnd"/>
      <w:r>
        <w:rPr>
          <w:rFonts w:ascii="Times New Roman" w:hAnsi="Times New Roman"/>
          <w:sz w:val="24"/>
          <w:szCs w:val="24"/>
        </w:rPr>
        <w:t>; M=16.39, SD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0.60) , u toho 5 </w:t>
      </w:r>
      <w:proofErr w:type="spellStart"/>
      <w:r>
        <w:rPr>
          <w:rFonts w:ascii="Times New Roman" w:hAnsi="Times New Roman"/>
          <w:sz w:val="24"/>
          <w:szCs w:val="24"/>
        </w:rPr>
        <w:t>jich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vyřazeno</w:t>
      </w:r>
      <w:proofErr w:type="spellEnd"/>
      <w:r>
        <w:rPr>
          <w:rFonts w:ascii="Times New Roman" w:hAnsi="Times New Roman"/>
          <w:sz w:val="24"/>
          <w:szCs w:val="24"/>
        </w:rPr>
        <w:t xml:space="preserve">. K </w:t>
      </w:r>
      <w:proofErr w:type="spellStart"/>
      <w:r>
        <w:rPr>
          <w:rFonts w:ascii="Times New Roman" w:hAnsi="Times New Roman"/>
          <w:sz w:val="24"/>
          <w:szCs w:val="24"/>
        </w:rPr>
        <w:t>výpočtům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využita</w:t>
      </w:r>
      <w:proofErr w:type="spellEnd"/>
      <w:r>
        <w:rPr>
          <w:rFonts w:ascii="Times New Roman" w:hAnsi="Times New Roman"/>
          <w:sz w:val="24"/>
          <w:szCs w:val="24"/>
        </w:rPr>
        <w:t xml:space="preserve"> 2 × 2 ANCOVA.</w:t>
      </w:r>
      <w:r>
        <w:rPr>
          <w:rFonts w:ascii="Times New Roman" w:hAnsi="Times New Roman"/>
          <w:sz w:val="24"/>
          <w:szCs w:val="24"/>
        </w:rPr>
        <w:t> </w:t>
      </w:r>
      <w:r>
        <w:rPr>
          <w:rStyle w:val="Silnzdraznn"/>
          <w:rFonts w:ascii="Times New Roman" w:hAnsi="Times New Roman"/>
          <w:sz w:val="24"/>
          <w:szCs w:val="24"/>
        </w:rPr>
        <w:t>Výsledky</w:t>
      </w:r>
      <w:r>
        <w:rPr>
          <w:rFonts w:ascii="Times New Roman" w:hAnsi="Times New Roman"/>
          <w:sz w:val="24"/>
          <w:szCs w:val="24"/>
        </w:rPr>
        <w:t>  </w:t>
      </w:r>
      <w:proofErr w:type="spellStart"/>
      <w:r>
        <w:rPr>
          <w:rStyle w:val="Silnzdraznn"/>
          <w:rFonts w:ascii="Times New Roman" w:hAnsi="Times New Roman"/>
          <w:sz w:val="24"/>
          <w:szCs w:val="24"/>
        </w:rPr>
        <w:t>Závěr</w:t>
      </w:r>
      <w:proofErr w:type="spellEnd"/>
      <w:r>
        <w:rPr>
          <w:rFonts w:ascii="Times New Roman" w:hAnsi="Times New Roman"/>
          <w:sz w:val="24"/>
          <w:szCs w:val="24"/>
        </w:rPr>
        <w:t> </w:t>
      </w:r>
    </w:p>
    <w:p w:rsidR="00AE7B76" w:rsidRPr="004F4B5A" w:rsidRDefault="00AE7B76">
      <w:pPr>
        <w:rPr>
          <w:rFonts w:ascii="Times New Roman" w:hAnsi="Times New Roman"/>
          <w:i/>
          <w:sz w:val="24"/>
          <w:szCs w:val="24"/>
          <w:lang w:val="cs-CZ"/>
        </w:rPr>
      </w:pPr>
      <w:bookmarkStart w:id="0" w:name="_GoBack"/>
      <w:r w:rsidRPr="004F4B5A">
        <w:rPr>
          <w:rFonts w:ascii="Times New Roman" w:hAnsi="Times New Roman"/>
          <w:i/>
          <w:sz w:val="24"/>
          <w:szCs w:val="24"/>
          <w:lang w:val="cs-CZ"/>
        </w:rPr>
        <w:t>Tento článek rozhodně stojí za předělání. Myslím si, že autor buď nepochopil, co to popularizačn</w:t>
      </w:r>
      <w:r w:rsidR="004F4B5A" w:rsidRPr="004F4B5A">
        <w:rPr>
          <w:rFonts w:ascii="Times New Roman" w:hAnsi="Times New Roman"/>
          <w:i/>
          <w:sz w:val="24"/>
          <w:szCs w:val="24"/>
          <w:lang w:val="cs-CZ"/>
        </w:rPr>
        <w:t xml:space="preserve">í článek je, nebo odevzdal špatný </w:t>
      </w:r>
      <w:r w:rsidRPr="004F4B5A">
        <w:rPr>
          <w:rFonts w:ascii="Times New Roman" w:hAnsi="Times New Roman"/>
          <w:i/>
          <w:sz w:val="24"/>
          <w:szCs w:val="24"/>
          <w:lang w:val="cs-CZ"/>
        </w:rPr>
        <w:t>soubor. Článek je spíš jakési shrnutí výzkumu, který ani neobsahuje výsledky a závěr, které sice nadepsány jsou, ale žádné shrnutí v nich není. Chybí nadpis článku, pokud to tedy není anglický název původního článku.</w:t>
      </w:r>
    </w:p>
    <w:p w:rsidR="00AE7B76" w:rsidRPr="00AE7B76" w:rsidRDefault="00AE7B76">
      <w:pPr>
        <w:rPr>
          <w:i/>
        </w:rPr>
      </w:pPr>
      <w:r w:rsidRPr="004F4B5A">
        <w:rPr>
          <w:rFonts w:ascii="Times New Roman" w:hAnsi="Times New Roman"/>
          <w:i/>
          <w:sz w:val="24"/>
          <w:szCs w:val="24"/>
          <w:lang w:val="cs-CZ"/>
        </w:rPr>
        <w:t>Autor celkem dobře začal úvodním odstavcem, ale také není úplně ideální. Je příliš vědecký a neobsahuje popularizační části. Neupoutává pozornost, pouze je to jakýsi úvod do vědeckého článku</w:t>
      </w:r>
      <w:bookmarkEnd w:id="0"/>
      <w:r>
        <w:rPr>
          <w:rFonts w:ascii="Times New Roman" w:hAnsi="Times New Roman"/>
          <w:i/>
          <w:sz w:val="24"/>
          <w:szCs w:val="24"/>
        </w:rPr>
        <w:t xml:space="preserve">. </w:t>
      </w:r>
    </w:p>
    <w:sectPr w:rsidR="00AE7B76" w:rsidRPr="00AE7B76" w:rsidSect="006535B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0"/>
    <w:rsid w:val="00393189"/>
    <w:rsid w:val="004F4B5A"/>
    <w:rsid w:val="006535B0"/>
    <w:rsid w:val="00AE7B76"/>
    <w:rsid w:val="00C2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sid w:val="006535B0"/>
    <w:rPr>
      <w:b/>
      <w:bCs/>
    </w:rPr>
  </w:style>
  <w:style w:type="paragraph" w:customStyle="1" w:styleId="Nadpis">
    <w:name w:val="Nadpis"/>
    <w:basedOn w:val="Normln"/>
    <w:next w:val="Tlotextu"/>
    <w:rsid w:val="006535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535B0"/>
    <w:pPr>
      <w:spacing w:after="140" w:line="288" w:lineRule="auto"/>
    </w:pPr>
  </w:style>
  <w:style w:type="paragraph" w:styleId="Seznam">
    <w:name w:val="List"/>
    <w:basedOn w:val="Tlotextu"/>
    <w:rsid w:val="006535B0"/>
    <w:rPr>
      <w:rFonts w:cs="Mangal"/>
    </w:rPr>
  </w:style>
  <w:style w:type="paragraph" w:customStyle="1" w:styleId="Popisek">
    <w:name w:val="Popisek"/>
    <w:basedOn w:val="Normln"/>
    <w:rsid w:val="006535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535B0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665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sid w:val="006535B0"/>
    <w:rPr>
      <w:b/>
      <w:bCs/>
    </w:rPr>
  </w:style>
  <w:style w:type="paragraph" w:customStyle="1" w:styleId="Nadpis">
    <w:name w:val="Nadpis"/>
    <w:basedOn w:val="Normln"/>
    <w:next w:val="Tlotextu"/>
    <w:rsid w:val="006535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535B0"/>
    <w:pPr>
      <w:spacing w:after="140" w:line="288" w:lineRule="auto"/>
    </w:pPr>
  </w:style>
  <w:style w:type="paragraph" w:styleId="Seznam">
    <w:name w:val="List"/>
    <w:basedOn w:val="Tlotextu"/>
    <w:rsid w:val="006535B0"/>
    <w:rPr>
      <w:rFonts w:cs="Mangal"/>
    </w:rPr>
  </w:style>
  <w:style w:type="paragraph" w:customStyle="1" w:styleId="Popisek">
    <w:name w:val="Popisek"/>
    <w:basedOn w:val="Normln"/>
    <w:rsid w:val="006535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535B0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66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eliška</cp:lastModifiedBy>
  <cp:revision>3</cp:revision>
  <dcterms:created xsi:type="dcterms:W3CDTF">2015-11-29T21:36:00Z</dcterms:created>
  <dcterms:modified xsi:type="dcterms:W3CDTF">2015-12-06T20:08:00Z</dcterms:modified>
  <dc:language>cs-CZ</dc:language>
</cp:coreProperties>
</file>