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AE" w:rsidRPr="002F20AE" w:rsidRDefault="002F20AE" w:rsidP="002F20A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0AE">
        <w:rPr>
          <w:rFonts w:ascii="Times New Roman" w:hAnsi="Times New Roman" w:cs="Times New Roman"/>
          <w:b/>
          <w:sz w:val="32"/>
          <w:szCs w:val="32"/>
        </w:rPr>
        <w:t>Můžeme být díky dobré sebekontrole šťastní?</w:t>
      </w:r>
    </w:p>
    <w:p w:rsidR="00AC64FA" w:rsidRDefault="00992050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50">
        <w:rPr>
          <w:rFonts w:ascii="Times New Roman" w:hAnsi="Times New Roman" w:cs="Times New Roman"/>
          <w:sz w:val="24"/>
          <w:szCs w:val="24"/>
        </w:rPr>
        <w:t>Tímto tématem</w:t>
      </w:r>
      <w:r>
        <w:rPr>
          <w:rFonts w:ascii="Times New Roman" w:hAnsi="Times New Roman" w:cs="Times New Roman"/>
          <w:sz w:val="24"/>
          <w:szCs w:val="24"/>
        </w:rPr>
        <w:t xml:space="preserve"> se zabývali autoři americké studie složené z třech </w:t>
      </w:r>
      <w:r w:rsidR="00F6753E">
        <w:rPr>
          <w:rFonts w:ascii="Times New Roman" w:hAnsi="Times New Roman" w:cs="Times New Roman"/>
          <w:sz w:val="24"/>
          <w:szCs w:val="24"/>
        </w:rPr>
        <w:t xml:space="preserve">dílčích studií, které se snažili dokázat, zda může sebekontrola pozitivně nebo negativně </w:t>
      </w:r>
      <w:proofErr w:type="spellStart"/>
      <w:r w:rsidR="00F6753E">
        <w:rPr>
          <w:rFonts w:ascii="Times New Roman" w:hAnsi="Times New Roman" w:cs="Times New Roman"/>
          <w:sz w:val="24"/>
          <w:szCs w:val="24"/>
        </w:rPr>
        <w:t>kolerovat</w:t>
      </w:r>
      <w:proofErr w:type="spellEnd"/>
      <w:r w:rsidR="00F6753E">
        <w:rPr>
          <w:rFonts w:ascii="Times New Roman" w:hAnsi="Times New Roman" w:cs="Times New Roman"/>
          <w:sz w:val="24"/>
          <w:szCs w:val="24"/>
        </w:rPr>
        <w:t xml:space="preserve"> s emocionální pohodou </w:t>
      </w:r>
      <w:r w:rsidR="00D923D5">
        <w:rPr>
          <w:rFonts w:ascii="Times New Roman" w:hAnsi="Times New Roman" w:cs="Times New Roman"/>
          <w:sz w:val="24"/>
          <w:szCs w:val="24"/>
        </w:rPr>
        <w:t xml:space="preserve">a životní spokojeností, či jestli s nimi vůbec </w:t>
      </w:r>
      <w:proofErr w:type="spellStart"/>
      <w:r w:rsidR="00D923D5">
        <w:rPr>
          <w:rFonts w:ascii="Times New Roman" w:hAnsi="Times New Roman" w:cs="Times New Roman"/>
          <w:sz w:val="24"/>
          <w:szCs w:val="24"/>
        </w:rPr>
        <w:t>nekoleruje</w:t>
      </w:r>
      <w:proofErr w:type="spellEnd"/>
      <w:r w:rsidR="00F6753E">
        <w:rPr>
          <w:rFonts w:ascii="Times New Roman" w:hAnsi="Times New Roman" w:cs="Times New Roman"/>
          <w:sz w:val="24"/>
          <w:szCs w:val="24"/>
        </w:rPr>
        <w:t xml:space="preserve">. Tento motiv zaujal nejen tyto autory, ale vzniklo už spoustu studií s tématem </w:t>
      </w:r>
      <w:proofErr w:type="spellStart"/>
      <w:r w:rsidR="00F6753E">
        <w:rPr>
          <w:rFonts w:ascii="Times New Roman" w:hAnsi="Times New Roman" w:cs="Times New Roman"/>
          <w:sz w:val="24"/>
          <w:szCs w:val="24"/>
        </w:rPr>
        <w:t>kolerace</w:t>
      </w:r>
      <w:proofErr w:type="spellEnd"/>
      <w:r w:rsidR="00F6753E">
        <w:rPr>
          <w:rFonts w:ascii="Times New Roman" w:hAnsi="Times New Roman" w:cs="Times New Roman"/>
          <w:sz w:val="24"/>
          <w:szCs w:val="24"/>
        </w:rPr>
        <w:t xml:space="preserve"> sebekontroly a </w:t>
      </w:r>
      <w:proofErr w:type="spellStart"/>
      <w:r w:rsidR="00F6753E">
        <w:rPr>
          <w:rFonts w:ascii="Times New Roman" w:hAnsi="Times New Roman" w:cs="Times New Roman"/>
          <w:sz w:val="24"/>
          <w:szCs w:val="24"/>
        </w:rPr>
        <w:t>well-beingu</w:t>
      </w:r>
      <w:proofErr w:type="spellEnd"/>
      <w:r w:rsidR="00F6753E">
        <w:rPr>
          <w:rFonts w:ascii="Times New Roman" w:hAnsi="Times New Roman" w:cs="Times New Roman"/>
          <w:sz w:val="24"/>
          <w:szCs w:val="24"/>
        </w:rPr>
        <w:t>, tedy životní spokojen</w:t>
      </w:r>
      <w:r w:rsidR="000F2941">
        <w:rPr>
          <w:rFonts w:ascii="Times New Roman" w:hAnsi="Times New Roman" w:cs="Times New Roman"/>
          <w:sz w:val="24"/>
          <w:szCs w:val="24"/>
        </w:rPr>
        <w:t>ostí</w:t>
      </w:r>
      <w:r w:rsidR="00F6753E">
        <w:rPr>
          <w:rFonts w:ascii="Times New Roman" w:hAnsi="Times New Roman" w:cs="Times New Roman"/>
          <w:sz w:val="24"/>
          <w:szCs w:val="24"/>
        </w:rPr>
        <w:t>.</w:t>
      </w:r>
    </w:p>
    <w:p w:rsidR="00F6753E" w:rsidRDefault="00A6554A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ze tří studií byla výzkumným týmem provedena formou on-line dotazníku. Zde byla potvrzena hypotéza autorů, kteří si mysleli, že vysoká schopnost sebeovládání zlepšuje životní spokojenost tak, že se zvýší pozitivní emoce a zároveň snižuje emoce negativní. Z této první studie autorům vyplynuly dva důležité závěry. Prvním poznatkem bylo, že sebekontrola pozitivně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kolerovala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</w:rPr>
        <w:t>well-beingem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příjemnými afekty. Druhým pak, že vztah mezi sebeovládáním a životní spokojeností byl způs</w:t>
      </w:r>
      <w:r w:rsidR="00D923D5">
        <w:rPr>
          <w:rFonts w:ascii="Times New Roman" w:hAnsi="Times New Roman" w:cs="Times New Roman"/>
          <w:sz w:val="24"/>
          <w:szCs w:val="24"/>
        </w:rPr>
        <w:t>oben afektivními zkušenostmi.</w:t>
      </w:r>
    </w:p>
    <w:p w:rsidR="00D923D5" w:rsidRDefault="00D923D5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Druhá studie byla soustředěna na pozorování dlouhé okolo jednoho týdne, které mělo sloužit k získání silnějších důkazů objektivních výsledků. Zde se proplétaly výsledky této studie s výsledky studie první a vzájemně spolu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kolerovaly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Autorům se tady potvrdila myšlenka, že lidé s lepšími sebeovládajícími dovednostmi mají méně konfliktů a zároveň více štěstí a pocitu spokojenosti. </w:t>
      </w:r>
    </w:p>
    <w:p w:rsidR="00D923D5" w:rsidRDefault="00D923D5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studie se zabývala dodatečným tématem – jak zvládají konfliktní situace lidé s nižším a vyšším sebeovládáním. Zde se opět hypotézy autorů nevyvrátily, ale naopak byly znovu potvrzeny. Autoři došli k závěrům, že v této oblasti mají jedinci s vyššími a lepšími schopnostmi sebeovládání výhody. Tito jedinci se snaží jednat v souladu s tím, co jim dlouhodobě prospívá, místo náhlému podlehnutí chvilkové slabosti.</w:t>
      </w:r>
    </w:p>
    <w:p w:rsidR="00F6753E" w:rsidRDefault="000F2941" w:rsidP="002F20A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Častým problémem může být chtíč kontrolovat a ovládat sami sebe. Jak autoři popisují, sebekontrola není vždy kladně přijímána jedinci. Avšak může být odpovědí na tak hodně zmiňovanou otázku: „Jak žít šťastně, dlouze, zdravě a spokojeně?“. Ve všech třech dílčích studiích tohoto amerického výzkumného týmu autoři potvrdili své hypotézy a opakovaně došli k názorům, že lidé s lepší schopností sebekontroly vedou skutečně spokojenější a šťastnější život. Jedinci si dokáží ideálně naplánovat svůj režim a předejít tak konfliktům při dosažení určitých cílů. Prokazatelně lepší sebekontrola vede ke spokojenějšímu životu.</w:t>
      </w:r>
    </w:p>
    <w:p w:rsidR="007D6942" w:rsidRDefault="007D6942" w:rsidP="002C508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Zpětná vazba:</w:t>
      </w:r>
    </w:p>
    <w:p w:rsidR="007D6942" w:rsidRDefault="002C508E" w:rsidP="002C508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Myslím, že obsah článku byl správně pochopen. Nemyslím, že došlo k nějakému zkreslení informací. Všechny hlavní body se v článku nachází. Téma bylo podáno tak, aby bylo </w:t>
      </w:r>
      <w:r w:rsidR="00691D43">
        <w:rPr>
          <w:rFonts w:ascii="Times New Roman" w:hAnsi="Times New Roman" w:cs="Times New Roman"/>
          <w:sz w:val="24"/>
          <w:szCs w:val="24"/>
        </w:rPr>
        <w:t>chápáno</w:t>
      </w:r>
      <w:r>
        <w:rPr>
          <w:rFonts w:ascii="Times New Roman" w:hAnsi="Times New Roman" w:cs="Times New Roman"/>
          <w:sz w:val="24"/>
          <w:szCs w:val="24"/>
        </w:rPr>
        <w:t xml:space="preserve"> i laick</w:t>
      </w:r>
      <w:r w:rsidR="00691D43">
        <w:rPr>
          <w:rFonts w:ascii="Times New Roman" w:hAnsi="Times New Roman" w:cs="Times New Roman"/>
          <w:sz w:val="24"/>
          <w:szCs w:val="24"/>
        </w:rPr>
        <w:t>ou veřejností</w:t>
      </w:r>
      <w:r>
        <w:rPr>
          <w:rFonts w:ascii="Times New Roman" w:hAnsi="Times New Roman" w:cs="Times New Roman"/>
          <w:sz w:val="24"/>
          <w:szCs w:val="24"/>
        </w:rPr>
        <w:t>, avšak objevovali se tam i některé odborné výrazy např. well-being, který však byl vysvětlen, a proto si nemyslím, že by to byl problém. Nejsou vynechané důležité informace a po přečten</w:t>
      </w:r>
      <w:r w:rsidR="00691D43">
        <w:rPr>
          <w:rFonts w:ascii="Times New Roman" w:hAnsi="Times New Roman" w:cs="Times New Roman"/>
          <w:sz w:val="24"/>
          <w:szCs w:val="24"/>
        </w:rPr>
        <w:t xml:space="preserve">í článku je obsah srozumitelný. </w:t>
      </w:r>
      <w:r w:rsidR="00691D43">
        <w:rPr>
          <w:rFonts w:ascii="Times New Roman" w:hAnsi="Times New Roman" w:cs="Times New Roman"/>
          <w:sz w:val="24"/>
          <w:szCs w:val="24"/>
        </w:rPr>
        <w:t>Jenom bych opravila některé hrubky v textu např. kolerace místo korelace</w:t>
      </w:r>
      <w:r w:rsidR="00691D43">
        <w:rPr>
          <w:rFonts w:ascii="Times New Roman" w:hAnsi="Times New Roman" w:cs="Times New Roman"/>
          <w:sz w:val="24"/>
          <w:szCs w:val="24"/>
        </w:rPr>
        <w:t>, tato chyba se vyskytuje pořád.</w:t>
      </w:r>
      <w:r w:rsidR="00691D43">
        <w:rPr>
          <w:rFonts w:ascii="Times New Roman" w:hAnsi="Times New Roman" w:cs="Times New Roman"/>
          <w:sz w:val="24"/>
          <w:szCs w:val="24"/>
        </w:rPr>
        <w:t xml:space="preserve"> </w:t>
      </w:r>
      <w:r w:rsidR="00691D43">
        <w:rPr>
          <w:rFonts w:ascii="Times New Roman" w:hAnsi="Times New Roman" w:cs="Times New Roman"/>
          <w:sz w:val="24"/>
          <w:szCs w:val="24"/>
        </w:rPr>
        <w:t>N</w:t>
      </w:r>
      <w:r w:rsidR="00691D43">
        <w:rPr>
          <w:rFonts w:ascii="Times New Roman" w:hAnsi="Times New Roman" w:cs="Times New Roman"/>
          <w:sz w:val="24"/>
          <w:szCs w:val="24"/>
        </w:rPr>
        <w:t xml:space="preserve">ěkteré věty bych upravila, aby se četli </w:t>
      </w:r>
      <w:r w:rsidR="00691D43">
        <w:rPr>
          <w:rFonts w:ascii="Times New Roman" w:hAnsi="Times New Roman" w:cs="Times New Roman"/>
          <w:sz w:val="24"/>
          <w:szCs w:val="24"/>
        </w:rPr>
        <w:t>lépe a byly srozumitelnější,</w:t>
      </w:r>
      <w:r w:rsidR="00691D43">
        <w:rPr>
          <w:rFonts w:ascii="Times New Roman" w:hAnsi="Times New Roman" w:cs="Times New Roman"/>
          <w:sz w:val="24"/>
          <w:szCs w:val="24"/>
        </w:rPr>
        <w:t xml:space="preserve"> např. na pozorování dlouhé okolo jednoho týdne </w:t>
      </w:r>
      <w:r w:rsidR="00691D43">
        <w:rPr>
          <w:rFonts w:ascii="Times New Roman" w:hAnsi="Times New Roman" w:cs="Times New Roman"/>
          <w:sz w:val="24"/>
          <w:szCs w:val="24"/>
        </w:rPr>
        <w:t>bych upravila na -</w:t>
      </w:r>
      <w:r w:rsidR="00691D43">
        <w:rPr>
          <w:rFonts w:ascii="Times New Roman" w:hAnsi="Times New Roman" w:cs="Times New Roman"/>
          <w:sz w:val="24"/>
          <w:szCs w:val="24"/>
        </w:rPr>
        <w:t xml:space="preserve"> dlouhé pozorování okolo j</w:t>
      </w:r>
      <w:r w:rsidR="00691D43">
        <w:rPr>
          <w:rFonts w:ascii="Times New Roman" w:hAnsi="Times New Roman" w:cs="Times New Roman"/>
          <w:sz w:val="24"/>
          <w:szCs w:val="24"/>
        </w:rPr>
        <w:t>ednoho týdne atd.</w:t>
      </w:r>
    </w:p>
    <w:p w:rsidR="002C508E" w:rsidRPr="00992050" w:rsidRDefault="002C508E" w:rsidP="002C508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Jestli bych byla autorem článku byla bych s výsledkem spokojena. Délka textu je správná a odpovídá zadání. Zadaní</w:t>
      </w:r>
      <w:r w:rsidR="00691D43">
        <w:rPr>
          <w:rFonts w:ascii="Times New Roman" w:hAnsi="Times New Roman" w:cs="Times New Roman"/>
          <w:sz w:val="24"/>
          <w:szCs w:val="24"/>
        </w:rPr>
        <w:t xml:space="preserve"> je naplněno. V práci by se měly</w:t>
      </w:r>
      <w:r>
        <w:rPr>
          <w:rFonts w:ascii="Times New Roman" w:hAnsi="Times New Roman" w:cs="Times New Roman"/>
          <w:sz w:val="24"/>
          <w:szCs w:val="24"/>
        </w:rPr>
        <w:t xml:space="preserve"> opravit chybně sepsané věty, jinak je práce v pořádku. Práce splnila základní podmínky, aby prošla.</w:t>
      </w:r>
      <w:bookmarkStart w:id="0" w:name="_GoBack"/>
      <w:bookmarkEnd w:id="0"/>
    </w:p>
    <w:sectPr w:rsidR="002C508E" w:rsidRPr="00992050" w:rsidSect="00EA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2050"/>
    <w:rsid w:val="000F2941"/>
    <w:rsid w:val="002C508E"/>
    <w:rsid w:val="002F20AE"/>
    <w:rsid w:val="0039563A"/>
    <w:rsid w:val="004E0574"/>
    <w:rsid w:val="00691D43"/>
    <w:rsid w:val="007D6942"/>
    <w:rsid w:val="00992050"/>
    <w:rsid w:val="00A6554A"/>
    <w:rsid w:val="00D923D5"/>
    <w:rsid w:val="00DF7040"/>
    <w:rsid w:val="00EA0061"/>
    <w:rsid w:val="00EF3AB0"/>
    <w:rsid w:val="00F6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0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Domča</dc:creator>
  <cp:lastModifiedBy>User</cp:lastModifiedBy>
  <cp:revision>4</cp:revision>
  <dcterms:created xsi:type="dcterms:W3CDTF">2015-11-26T23:25:00Z</dcterms:created>
  <dcterms:modified xsi:type="dcterms:W3CDTF">2015-12-06T15:08:00Z</dcterms:modified>
</cp:coreProperties>
</file>